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10BF" w14:textId="4C1CCFF5" w:rsidR="009B5DD4" w:rsidRPr="002C005D" w:rsidRDefault="00FF58CB" w:rsidP="00FF58CB">
      <w:pPr>
        <w:spacing w:line="240" w:lineRule="auto"/>
        <w:rPr>
          <w:rFonts w:cs="Times New Roman"/>
          <w:szCs w:val="24"/>
        </w:rPr>
      </w:pPr>
      <w:r w:rsidRPr="002C005D">
        <w:rPr>
          <w:rFonts w:cs="Times New Roman"/>
          <w:noProof/>
          <w:szCs w:val="24"/>
        </w:rPr>
        <w:drawing>
          <wp:anchor distT="0" distB="0" distL="114300" distR="114300" simplePos="0" relativeHeight="251670528" behindDoc="0" locked="0" layoutInCell="1" allowOverlap="1" wp14:anchorId="4CBE1AD1" wp14:editId="1E2367F2">
            <wp:simplePos x="0" y="0"/>
            <wp:positionH relativeFrom="column">
              <wp:posOffset>-679010</wp:posOffset>
            </wp:positionH>
            <wp:positionV relativeFrom="paragraph">
              <wp:posOffset>38</wp:posOffset>
            </wp:positionV>
            <wp:extent cx="900000" cy="931529"/>
            <wp:effectExtent l="0" t="0" r="0" b="2540"/>
            <wp:wrapSquare wrapText="bothSides"/>
            <wp:docPr id="1486219088"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31529"/>
                    </a:xfrm>
                    <a:prstGeom prst="rect">
                      <a:avLst/>
                    </a:prstGeom>
                  </pic:spPr>
                </pic:pic>
              </a:graphicData>
            </a:graphic>
          </wp:anchor>
        </w:drawing>
      </w:r>
    </w:p>
    <w:p w14:paraId="6AA708FD" w14:textId="2DCA7CA7" w:rsidR="00FF58CB" w:rsidRDefault="00FF58CB" w:rsidP="00FF58CB">
      <w:pPr>
        <w:spacing w:line="240" w:lineRule="auto"/>
        <w:rPr>
          <w:rFonts w:cs="Times New Roman"/>
          <w:szCs w:val="24"/>
        </w:rPr>
      </w:pPr>
    </w:p>
    <w:p w14:paraId="0DB33E3E" w14:textId="77777777" w:rsidR="00FF58CB" w:rsidRDefault="00FF58CB" w:rsidP="00FF58CB">
      <w:pPr>
        <w:spacing w:line="240" w:lineRule="auto"/>
        <w:rPr>
          <w:rFonts w:cs="Times New Roman"/>
          <w:szCs w:val="24"/>
        </w:rPr>
      </w:pPr>
    </w:p>
    <w:p w14:paraId="6D162D5A" w14:textId="47BFEECA" w:rsidR="009B5DD4" w:rsidRPr="002C005D" w:rsidRDefault="00FF58CB" w:rsidP="00FF58CB">
      <w:pPr>
        <w:tabs>
          <w:tab w:val="left" w:pos="6980"/>
        </w:tabs>
        <w:spacing w:line="240" w:lineRule="auto"/>
        <w:rPr>
          <w:rFonts w:cs="Times New Roman"/>
          <w:szCs w:val="24"/>
        </w:rPr>
      </w:pPr>
      <w:r w:rsidRPr="002C005D">
        <w:rPr>
          <w:rFonts w:cs="Times New Roman"/>
          <w:noProof/>
          <w:szCs w:val="24"/>
        </w:rPr>
        <mc:AlternateContent>
          <mc:Choice Requires="wps">
            <w:drawing>
              <wp:anchor distT="0" distB="0" distL="114300" distR="114300" simplePos="0" relativeHeight="251659264" behindDoc="0" locked="0" layoutInCell="1" allowOverlap="1" wp14:anchorId="0B34210C" wp14:editId="26F953CB">
                <wp:simplePos x="0" y="0"/>
                <wp:positionH relativeFrom="column">
                  <wp:posOffset>-1747721</wp:posOffset>
                </wp:positionH>
                <wp:positionV relativeFrom="paragraph">
                  <wp:posOffset>294068</wp:posOffset>
                </wp:positionV>
                <wp:extent cx="7630795" cy="9077989"/>
                <wp:effectExtent l="0" t="0" r="8255" b="8890"/>
                <wp:wrapNone/>
                <wp:docPr id="4" name="Rectangle 4"/>
                <wp:cNvGraphicFramePr/>
                <a:graphic xmlns:a="http://schemas.openxmlformats.org/drawingml/2006/main">
                  <a:graphicData uri="http://schemas.microsoft.com/office/word/2010/wordprocessingShape">
                    <wps:wsp>
                      <wps:cNvSpPr/>
                      <wps:spPr>
                        <a:xfrm>
                          <a:off x="0" y="0"/>
                          <a:ext cx="7630795" cy="9077989"/>
                        </a:xfrm>
                        <a:prstGeom prst="rect">
                          <a:avLst/>
                        </a:prstGeom>
                        <a:solidFill>
                          <a:srgbClr val="0074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1CB9B1" w14:textId="77777777" w:rsidR="009B5DD4" w:rsidRPr="00BC008E" w:rsidRDefault="009B5DD4" w:rsidP="009B5DD4">
                            <w:pPr>
                              <w:ind w:left="1701"/>
                              <w:rPr>
                                <w:rFonts w:cs="Times New Roman"/>
                                <w:b/>
                                <w:bCs/>
                                <w:color w:val="FFFFFF" w:themeColor="background1"/>
                                <w:szCs w:val="24"/>
                                <w:lang w:val="en-AU"/>
                              </w:rPr>
                            </w:pPr>
                            <w:r w:rsidRPr="00BC008E">
                              <w:rPr>
                                <w:rFonts w:cs="Times New Roman"/>
                                <w:b/>
                                <w:bCs/>
                                <w:color w:val="FFFFFF" w:themeColor="background1"/>
                                <w:szCs w:val="24"/>
                                <w:lang w:val="en-AU"/>
                              </w:rPr>
                              <w:t xml:space="preserve">TUGAS AKHIR </w:t>
                            </w:r>
                          </w:p>
                          <w:p w14:paraId="3CAA53CD" w14:textId="77777777" w:rsidR="009B5DD4" w:rsidRPr="00BC008E" w:rsidRDefault="009B5DD4" w:rsidP="009B5DD4">
                            <w:pPr>
                              <w:ind w:left="1701"/>
                              <w:rPr>
                                <w:rFonts w:cs="Times New Roman"/>
                                <w:b/>
                                <w:bCs/>
                                <w:color w:val="FFFFFF" w:themeColor="background1"/>
                                <w:sz w:val="28"/>
                                <w:szCs w:val="28"/>
                                <w:lang w:val="en-AU"/>
                              </w:rPr>
                            </w:pPr>
                          </w:p>
                          <w:p w14:paraId="6D5DAC7F" w14:textId="77777777" w:rsidR="009B5DD4" w:rsidRPr="00BC008E" w:rsidRDefault="009B5DD4" w:rsidP="009B5DD4">
                            <w:pPr>
                              <w:ind w:left="1701" w:right="1777"/>
                              <w:rPr>
                                <w:rFonts w:cs="Times New Roman"/>
                                <w:b/>
                                <w:bCs/>
                                <w:color w:val="FFFFFF" w:themeColor="background1"/>
                                <w:sz w:val="28"/>
                                <w:szCs w:val="28"/>
                                <w:lang w:val="en-AU"/>
                              </w:rPr>
                            </w:pPr>
                            <w:r w:rsidRPr="00BC008E">
                              <w:rPr>
                                <w:rFonts w:cs="Times New Roman"/>
                                <w:b/>
                                <w:bCs/>
                                <w:color w:val="FFFFFF" w:themeColor="background1"/>
                                <w:sz w:val="28"/>
                                <w:szCs w:val="28"/>
                              </w:rPr>
                              <w:t xml:space="preserve">Perancangan Ruang </w:t>
                            </w:r>
                            <w:r w:rsidRPr="00BC008E">
                              <w:rPr>
                                <w:rFonts w:cs="Times New Roman"/>
                                <w:b/>
                                <w:bCs/>
                                <w:i/>
                                <w:iCs/>
                                <w:color w:val="FFFFFF" w:themeColor="background1"/>
                                <w:sz w:val="28"/>
                                <w:szCs w:val="28"/>
                              </w:rPr>
                              <w:t>Sandblasting</w:t>
                            </w:r>
                            <w:r w:rsidRPr="00BC008E">
                              <w:rPr>
                                <w:rFonts w:cs="Times New Roman"/>
                                <w:b/>
                                <w:bCs/>
                                <w:color w:val="FFFFFF" w:themeColor="background1"/>
                                <w:sz w:val="28"/>
                                <w:szCs w:val="28"/>
                              </w:rPr>
                              <w:t xml:space="preserve"> di PT. X</w:t>
                            </w:r>
                            <w:r w:rsidRPr="00BC008E">
                              <w:rPr>
                                <w:rFonts w:cs="Times New Roman"/>
                                <w:b/>
                                <w:bCs/>
                                <w:color w:val="FFFFFF" w:themeColor="background1"/>
                                <w:sz w:val="28"/>
                                <w:szCs w:val="28"/>
                                <w:lang w:val="en-AU"/>
                              </w:rPr>
                              <w:t>.</w:t>
                            </w:r>
                          </w:p>
                          <w:p w14:paraId="7AC1A75B" w14:textId="77777777" w:rsidR="009B5DD4" w:rsidRPr="00BC008E" w:rsidRDefault="009B5DD4" w:rsidP="009B5DD4">
                            <w:pPr>
                              <w:ind w:left="1701" w:right="1494"/>
                              <w:rPr>
                                <w:rFonts w:cs="Times New Roman"/>
                                <w:b/>
                                <w:bCs/>
                                <w:color w:val="FFFFFF" w:themeColor="background1"/>
                                <w:sz w:val="28"/>
                                <w:szCs w:val="28"/>
                                <w:lang w:val="en-AU"/>
                              </w:rPr>
                            </w:pPr>
                          </w:p>
                          <w:p w14:paraId="723E56CD" w14:textId="77777777" w:rsidR="009B5DD4" w:rsidRPr="00782A8E" w:rsidRDefault="009B5DD4" w:rsidP="009B5DD4">
                            <w:pPr>
                              <w:ind w:left="1701" w:right="1494"/>
                              <w:rPr>
                                <w:rFonts w:cs="Times New Roman"/>
                                <w:b/>
                                <w:bCs/>
                                <w:color w:val="FFFFFF" w:themeColor="background1"/>
                                <w:szCs w:val="24"/>
                                <w:lang w:val="en-AU"/>
                              </w:rPr>
                            </w:pPr>
                            <w:r w:rsidRPr="00782A8E">
                              <w:rPr>
                                <w:rFonts w:cs="Times New Roman"/>
                                <w:b/>
                                <w:bCs/>
                                <w:color w:val="FFFFFF" w:themeColor="background1"/>
                                <w:szCs w:val="24"/>
                                <w:lang w:val="en-AU"/>
                              </w:rPr>
                              <w:t>ARIS DIANSYAH</w:t>
                            </w:r>
                          </w:p>
                          <w:p w14:paraId="5C94E358" w14:textId="77777777" w:rsidR="009B5DD4" w:rsidRPr="00782A8E" w:rsidRDefault="009B5DD4" w:rsidP="009B5DD4">
                            <w:pPr>
                              <w:ind w:left="1701" w:right="1494"/>
                              <w:rPr>
                                <w:rFonts w:cs="Times New Roman"/>
                                <w:b/>
                                <w:bCs/>
                                <w:color w:val="FFFFFF" w:themeColor="background1"/>
                                <w:szCs w:val="24"/>
                                <w:lang w:val="en-AU"/>
                              </w:rPr>
                            </w:pPr>
                            <w:r w:rsidRPr="00782A8E">
                              <w:rPr>
                                <w:rFonts w:cs="Times New Roman"/>
                                <w:b/>
                                <w:bCs/>
                                <w:color w:val="FFFFFF" w:themeColor="background1"/>
                                <w:szCs w:val="24"/>
                                <w:lang w:val="en-AU"/>
                              </w:rPr>
                              <w:t>NRP 33332201005</w:t>
                            </w:r>
                          </w:p>
                          <w:p w14:paraId="56E27DF6" w14:textId="77777777" w:rsidR="009B5DD4" w:rsidRPr="00BC008E" w:rsidRDefault="009B5DD4" w:rsidP="009B5DD4">
                            <w:pPr>
                              <w:ind w:left="1701" w:right="1494"/>
                              <w:rPr>
                                <w:rFonts w:cs="Times New Roman"/>
                                <w:b/>
                                <w:bCs/>
                                <w:color w:val="FFFFFF" w:themeColor="background1"/>
                                <w:szCs w:val="24"/>
                                <w:lang w:val="en-AU"/>
                              </w:rPr>
                            </w:pPr>
                          </w:p>
                          <w:p w14:paraId="4A071BC9" w14:textId="77777777" w:rsidR="009B5DD4" w:rsidRPr="00782A8E" w:rsidRDefault="009B5DD4" w:rsidP="009B5DD4">
                            <w:pPr>
                              <w:ind w:left="1701" w:right="1494"/>
                              <w:rPr>
                                <w:rFonts w:cs="Times New Roman"/>
                                <w:b/>
                                <w:bCs/>
                                <w:color w:val="FFFFFF" w:themeColor="background1"/>
                                <w:szCs w:val="24"/>
                              </w:rPr>
                            </w:pPr>
                            <w:r w:rsidRPr="00782A8E">
                              <w:rPr>
                                <w:rFonts w:cs="Times New Roman"/>
                                <w:b/>
                                <w:bCs/>
                                <w:color w:val="FFFFFF" w:themeColor="background1"/>
                                <w:szCs w:val="24"/>
                                <w:lang w:val="en-AU"/>
                              </w:rPr>
                              <w:t>Dosen Pembimbing I :</w:t>
                            </w:r>
                          </w:p>
                          <w:p w14:paraId="0DC1CA8F" w14:textId="77777777" w:rsidR="009B5DD4" w:rsidRPr="00782A8E" w:rsidRDefault="009B5DD4" w:rsidP="009B5DD4">
                            <w:pPr>
                              <w:ind w:left="1701" w:right="1494"/>
                              <w:rPr>
                                <w:rFonts w:cs="Times New Roman"/>
                                <w:b/>
                                <w:bCs/>
                                <w:color w:val="FFFFFF" w:themeColor="background1"/>
                                <w:szCs w:val="24"/>
                                <w:lang w:val="en-AU"/>
                              </w:rPr>
                            </w:pPr>
                            <w:r w:rsidRPr="00782A8E">
                              <w:rPr>
                                <w:rFonts w:eastAsia="Times New Roman" w:cs="Times New Roman"/>
                                <w:b/>
                                <w:bCs/>
                                <w:color w:val="FFFFFF" w:themeColor="background1"/>
                                <w:kern w:val="0"/>
                                <w:szCs w:val="24"/>
                                <w:lang w:eastAsia="en-ID"/>
                                <w14:ligatures w14:val="none"/>
                              </w:rPr>
                              <w:t>Astri Rino Okvitasari, S.S.T., M.Sc</w:t>
                            </w:r>
                            <w:r w:rsidRPr="00782A8E">
                              <w:rPr>
                                <w:rFonts w:cs="Times New Roman"/>
                                <w:b/>
                                <w:bCs/>
                                <w:color w:val="FFFFFF" w:themeColor="background1"/>
                                <w:szCs w:val="24"/>
                                <w:lang w:val="en-AU"/>
                              </w:rPr>
                              <w:t xml:space="preserve"> </w:t>
                            </w:r>
                          </w:p>
                          <w:p w14:paraId="5E848FF0" w14:textId="77777777" w:rsidR="009B5DD4" w:rsidRPr="00782A8E" w:rsidRDefault="009B5DD4" w:rsidP="009B5DD4">
                            <w:pPr>
                              <w:ind w:left="1701" w:right="1494"/>
                              <w:rPr>
                                <w:rFonts w:cs="Times New Roman"/>
                                <w:b/>
                                <w:bCs/>
                                <w:color w:val="FFFFFF" w:themeColor="background1"/>
                                <w:szCs w:val="24"/>
                              </w:rPr>
                            </w:pPr>
                            <w:r w:rsidRPr="00782A8E">
                              <w:rPr>
                                <w:rFonts w:cs="Times New Roman"/>
                                <w:b/>
                                <w:bCs/>
                                <w:color w:val="FFFFFF" w:themeColor="background1"/>
                                <w:szCs w:val="24"/>
                                <w:lang w:val="en-AU"/>
                              </w:rPr>
                              <w:t>Dosen Pembimbing II :</w:t>
                            </w:r>
                          </w:p>
                          <w:p w14:paraId="1E92C8AD" w14:textId="77777777" w:rsidR="009B5DD4" w:rsidRPr="00782A8E" w:rsidRDefault="009B5DD4" w:rsidP="009B5DD4">
                            <w:pPr>
                              <w:ind w:left="1701" w:right="1494"/>
                              <w:rPr>
                                <w:rFonts w:cs="Times New Roman"/>
                                <w:b/>
                                <w:bCs/>
                                <w:color w:val="FFFFFF" w:themeColor="background1"/>
                                <w:szCs w:val="24"/>
                                <w:lang w:val="en-AU"/>
                                <w14:textOutline w14:w="0" w14:cap="flat" w14:cmpd="sng" w14:algn="ctr">
                                  <w14:noFill/>
                                  <w14:prstDash w14:val="solid"/>
                                  <w14:round/>
                                </w14:textOutline>
                              </w:rPr>
                            </w:pPr>
                            <w:r w:rsidRPr="00782A8E">
                              <w:rPr>
                                <w:rFonts w:eastAsia="Times New Roman" w:cs="Times New Roman"/>
                                <w:b/>
                                <w:bCs/>
                                <w:color w:val="FFFFFF" w:themeColor="background1"/>
                                <w:szCs w:val="24"/>
                                <w:lang w:eastAsia="en-ID"/>
                                <w14:textOutline w14:w="0" w14:cap="flat" w14:cmpd="sng" w14:algn="ctr">
                                  <w14:noFill/>
                                  <w14:prstDash w14:val="solid"/>
                                  <w14:round/>
                                </w14:textOutline>
                                <w14:ligatures w14:val="none"/>
                              </w:rPr>
                              <w:t>Muhammad Arus Samudro, M.T.</w:t>
                            </w:r>
                            <w:r w:rsidRPr="00782A8E">
                              <w:rPr>
                                <w:rFonts w:cs="Times New Roman"/>
                                <w:b/>
                                <w:bCs/>
                                <w:color w:val="FFFFFF" w:themeColor="background1"/>
                                <w:szCs w:val="24"/>
                                <w14:textOutline w14:w="0" w14:cap="flat" w14:cmpd="sng" w14:algn="ctr">
                                  <w14:noFill/>
                                  <w14:prstDash w14:val="solid"/>
                                  <w14:round/>
                                </w14:textOutline>
                              </w:rPr>
                              <w:tab/>
                            </w:r>
                          </w:p>
                          <w:p w14:paraId="4A70F44F" w14:textId="77777777" w:rsidR="009B5DD4" w:rsidRPr="00BC008E" w:rsidRDefault="009B5DD4" w:rsidP="009B5DD4">
                            <w:pPr>
                              <w:ind w:left="1701" w:right="1494"/>
                              <w:rPr>
                                <w:rFonts w:cs="Times New Roman"/>
                                <w:b/>
                                <w:bCs/>
                                <w:color w:val="FFFFFF" w:themeColor="background1"/>
                                <w:szCs w:val="24"/>
                                <w:lang w:val="en-AU"/>
                              </w:rPr>
                            </w:pPr>
                          </w:p>
                          <w:p w14:paraId="6A5960AD"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PROGRAM STUDI SARJANA TERAPAN TEKNOLOGI REKAYASA KESELAMATAN</w:t>
                            </w:r>
                          </w:p>
                          <w:p w14:paraId="01DEAEDC"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JURUSAN TEKNOLOGI KEMARITIMAN</w:t>
                            </w:r>
                          </w:p>
                          <w:p w14:paraId="56E6D183"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POLITEKNIK NEGERI MADURA</w:t>
                            </w:r>
                          </w:p>
                          <w:p w14:paraId="70007325" w14:textId="77777777" w:rsidR="009B5DD4" w:rsidRPr="00BC008E" w:rsidRDefault="009B5DD4" w:rsidP="009B5DD4">
                            <w:pPr>
                              <w:ind w:left="1701" w:right="1494"/>
                              <w:rPr>
                                <w:rFonts w:cs="Times New Roman"/>
                                <w:b/>
                                <w:bCs/>
                                <w:color w:val="FFFFFF" w:themeColor="background1"/>
                                <w:szCs w:val="24"/>
                                <w:lang w:val="en-AU"/>
                              </w:rPr>
                            </w:pPr>
                            <w:r w:rsidRPr="00BC008E">
                              <w:rPr>
                                <w:rFonts w:cs="Times New Roman"/>
                                <w:b/>
                                <w:bCs/>
                                <w:color w:val="FFFFFF" w:themeColor="background1"/>
                                <w:szCs w:val="24"/>
                                <w:lang w:val="en-AU"/>
                              </w:rPr>
                              <w:t>SAMPANG</w:t>
                            </w:r>
                          </w:p>
                          <w:p w14:paraId="5C4E3A24" w14:textId="77777777" w:rsidR="009B5DD4" w:rsidRPr="00BC008E" w:rsidRDefault="009B5DD4" w:rsidP="009B5DD4">
                            <w:pPr>
                              <w:ind w:left="1701" w:right="1494"/>
                              <w:rPr>
                                <w:rFonts w:cs="Times New Roman"/>
                                <w:b/>
                                <w:bCs/>
                                <w:color w:val="FFFFFF" w:themeColor="background1"/>
                                <w:sz w:val="28"/>
                                <w:szCs w:val="28"/>
                                <w:lang w:val="en-AU"/>
                              </w:rPr>
                            </w:pPr>
                            <w:r w:rsidRPr="00BC008E">
                              <w:rPr>
                                <w:rFonts w:cs="Times New Roman"/>
                                <w:b/>
                                <w:bCs/>
                                <w:color w:val="FFFFFF" w:themeColor="background1"/>
                                <w:szCs w:val="24"/>
                                <w:lang w:val="en-AU"/>
                              </w:rPr>
                              <w:t>2026</w:t>
                            </w:r>
                          </w:p>
                        </w:txbxContent>
                      </wps:txbx>
                      <wps:bodyPr rot="0" spcFirstLastPara="0" vertOverflow="overflow" horzOverflow="overflow" vert="horz" wrap="square" lIns="0" tIns="360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4210C" id="Rectangle 4" o:spid="_x0000_s1026" style="position:absolute;margin-left:-137.6pt;margin-top:23.15pt;width:600.85pt;height:71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" fillcolor="#007442" stroked="f" strokeweight="1pt">
                <v:textbox inset="0,10mm,0,0">
                  <w:txbxContent>
                    <w:p w14:paraId="741CB9B1" w14:textId="77777777" w:rsidR="009B5DD4" w:rsidRPr="00BC008E" w:rsidRDefault="009B5DD4" w:rsidP="009B5DD4">
                      <w:pPr>
                        <w:ind w:left="1701"/>
                        <w:rPr>
                          <w:rFonts w:cs="Times New Roman"/>
                          <w:b/>
                          <w:bCs/>
                          <w:color w:val="FFFFFF" w:themeColor="background1"/>
                          <w:szCs w:val="24"/>
                          <w:lang w:val="en-AU"/>
                        </w:rPr>
                      </w:pPr>
                      <w:r w:rsidRPr="00BC008E">
                        <w:rPr>
                          <w:rFonts w:cs="Times New Roman"/>
                          <w:b/>
                          <w:bCs/>
                          <w:color w:val="FFFFFF" w:themeColor="background1"/>
                          <w:szCs w:val="24"/>
                          <w:lang w:val="en-AU"/>
                        </w:rPr>
                        <w:t xml:space="preserve">TUGAS AKHIR </w:t>
                      </w:r>
                    </w:p>
                    <w:p w14:paraId="3CAA53CD" w14:textId="77777777" w:rsidR="009B5DD4" w:rsidRPr="00BC008E" w:rsidRDefault="009B5DD4" w:rsidP="009B5DD4">
                      <w:pPr>
                        <w:ind w:left="1701"/>
                        <w:rPr>
                          <w:rFonts w:cs="Times New Roman"/>
                          <w:b/>
                          <w:bCs/>
                          <w:color w:val="FFFFFF" w:themeColor="background1"/>
                          <w:sz w:val="28"/>
                          <w:szCs w:val="28"/>
                          <w:lang w:val="en-AU"/>
                        </w:rPr>
                      </w:pPr>
                    </w:p>
                    <w:p w14:paraId="6D5DAC7F" w14:textId="77777777" w:rsidR="009B5DD4" w:rsidRPr="00BC008E" w:rsidRDefault="009B5DD4" w:rsidP="009B5DD4">
                      <w:pPr>
                        <w:ind w:left="1701" w:right="1777"/>
                        <w:rPr>
                          <w:rFonts w:cs="Times New Roman"/>
                          <w:b/>
                          <w:bCs/>
                          <w:color w:val="FFFFFF" w:themeColor="background1"/>
                          <w:sz w:val="28"/>
                          <w:szCs w:val="28"/>
                          <w:lang w:val="en-AU"/>
                        </w:rPr>
                      </w:pPr>
                      <w:r w:rsidRPr="00BC008E">
                        <w:rPr>
                          <w:rFonts w:cs="Times New Roman"/>
                          <w:b/>
                          <w:bCs/>
                          <w:color w:val="FFFFFF" w:themeColor="background1"/>
                          <w:sz w:val="28"/>
                          <w:szCs w:val="28"/>
                        </w:rPr>
                        <w:t xml:space="preserve">Perancangan Ruang </w:t>
                      </w:r>
                      <w:r w:rsidRPr="00BC008E">
                        <w:rPr>
                          <w:rFonts w:cs="Times New Roman"/>
                          <w:b/>
                          <w:bCs/>
                          <w:i/>
                          <w:iCs/>
                          <w:color w:val="FFFFFF" w:themeColor="background1"/>
                          <w:sz w:val="28"/>
                          <w:szCs w:val="28"/>
                        </w:rPr>
                        <w:t>Sandblasting</w:t>
                      </w:r>
                      <w:r w:rsidRPr="00BC008E">
                        <w:rPr>
                          <w:rFonts w:cs="Times New Roman"/>
                          <w:b/>
                          <w:bCs/>
                          <w:color w:val="FFFFFF" w:themeColor="background1"/>
                          <w:sz w:val="28"/>
                          <w:szCs w:val="28"/>
                        </w:rPr>
                        <w:t xml:space="preserve"> di PT. X</w:t>
                      </w:r>
                      <w:r w:rsidRPr="00BC008E">
                        <w:rPr>
                          <w:rFonts w:cs="Times New Roman"/>
                          <w:b/>
                          <w:bCs/>
                          <w:color w:val="FFFFFF" w:themeColor="background1"/>
                          <w:sz w:val="28"/>
                          <w:szCs w:val="28"/>
                          <w:lang w:val="en-AU"/>
                        </w:rPr>
                        <w:t>.</w:t>
                      </w:r>
                    </w:p>
                    <w:p w14:paraId="7AC1A75B" w14:textId="77777777" w:rsidR="009B5DD4" w:rsidRPr="00BC008E" w:rsidRDefault="009B5DD4" w:rsidP="009B5DD4">
                      <w:pPr>
                        <w:ind w:left="1701" w:right="1494"/>
                        <w:rPr>
                          <w:rFonts w:cs="Times New Roman"/>
                          <w:b/>
                          <w:bCs/>
                          <w:color w:val="FFFFFF" w:themeColor="background1"/>
                          <w:sz w:val="28"/>
                          <w:szCs w:val="28"/>
                          <w:lang w:val="en-AU"/>
                        </w:rPr>
                      </w:pPr>
                    </w:p>
                    <w:p w14:paraId="723E56CD" w14:textId="77777777" w:rsidR="009B5DD4" w:rsidRPr="00782A8E" w:rsidRDefault="009B5DD4" w:rsidP="009B5DD4">
                      <w:pPr>
                        <w:ind w:left="1701" w:right="1494"/>
                        <w:rPr>
                          <w:rFonts w:cs="Times New Roman"/>
                          <w:b/>
                          <w:bCs/>
                          <w:color w:val="FFFFFF" w:themeColor="background1"/>
                          <w:szCs w:val="24"/>
                          <w:lang w:val="en-AU"/>
                        </w:rPr>
                      </w:pPr>
                      <w:r w:rsidRPr="00782A8E">
                        <w:rPr>
                          <w:rFonts w:cs="Times New Roman"/>
                          <w:b/>
                          <w:bCs/>
                          <w:color w:val="FFFFFF" w:themeColor="background1"/>
                          <w:szCs w:val="24"/>
                          <w:lang w:val="en-AU"/>
                        </w:rPr>
                        <w:t>ARIS DIANSYAH</w:t>
                      </w:r>
                    </w:p>
                    <w:p w14:paraId="5C94E358" w14:textId="77777777" w:rsidR="009B5DD4" w:rsidRPr="00782A8E" w:rsidRDefault="009B5DD4" w:rsidP="009B5DD4">
                      <w:pPr>
                        <w:ind w:left="1701" w:right="1494"/>
                        <w:rPr>
                          <w:rFonts w:cs="Times New Roman"/>
                          <w:b/>
                          <w:bCs/>
                          <w:color w:val="FFFFFF" w:themeColor="background1"/>
                          <w:szCs w:val="24"/>
                          <w:lang w:val="en-AU"/>
                        </w:rPr>
                      </w:pPr>
                      <w:r w:rsidRPr="00782A8E">
                        <w:rPr>
                          <w:rFonts w:cs="Times New Roman"/>
                          <w:b/>
                          <w:bCs/>
                          <w:color w:val="FFFFFF" w:themeColor="background1"/>
                          <w:szCs w:val="24"/>
                          <w:lang w:val="en-AU"/>
                        </w:rPr>
                        <w:t>NRP 33332201005</w:t>
                      </w:r>
                    </w:p>
                    <w:p w14:paraId="56E27DF6" w14:textId="77777777" w:rsidR="009B5DD4" w:rsidRPr="00BC008E" w:rsidRDefault="009B5DD4" w:rsidP="009B5DD4">
                      <w:pPr>
                        <w:ind w:left="1701" w:right="1494"/>
                        <w:rPr>
                          <w:rFonts w:cs="Times New Roman"/>
                          <w:b/>
                          <w:bCs/>
                          <w:color w:val="FFFFFF" w:themeColor="background1"/>
                          <w:szCs w:val="24"/>
                          <w:lang w:val="en-AU"/>
                        </w:rPr>
                      </w:pPr>
                    </w:p>
                    <w:p w14:paraId="4A071BC9" w14:textId="77777777" w:rsidR="009B5DD4" w:rsidRPr="00782A8E" w:rsidRDefault="009B5DD4" w:rsidP="009B5DD4">
                      <w:pPr>
                        <w:ind w:left="1701" w:right="1494"/>
                        <w:rPr>
                          <w:rFonts w:cs="Times New Roman"/>
                          <w:b/>
                          <w:bCs/>
                          <w:color w:val="FFFFFF" w:themeColor="background1"/>
                          <w:szCs w:val="24"/>
                        </w:rPr>
                      </w:pPr>
                      <w:r w:rsidRPr="00782A8E">
                        <w:rPr>
                          <w:rFonts w:cs="Times New Roman"/>
                          <w:b/>
                          <w:bCs/>
                          <w:color w:val="FFFFFF" w:themeColor="background1"/>
                          <w:szCs w:val="24"/>
                          <w:lang w:val="en-AU"/>
                        </w:rPr>
                        <w:t>Dosen Pembimbing I :</w:t>
                      </w:r>
                    </w:p>
                    <w:p w14:paraId="0DC1CA8F" w14:textId="77777777" w:rsidR="009B5DD4" w:rsidRPr="00782A8E" w:rsidRDefault="009B5DD4" w:rsidP="009B5DD4">
                      <w:pPr>
                        <w:ind w:left="1701" w:right="1494"/>
                        <w:rPr>
                          <w:rFonts w:cs="Times New Roman"/>
                          <w:b/>
                          <w:bCs/>
                          <w:color w:val="FFFFFF" w:themeColor="background1"/>
                          <w:szCs w:val="24"/>
                          <w:lang w:val="en-AU"/>
                        </w:rPr>
                      </w:pPr>
                      <w:r w:rsidRPr="00782A8E">
                        <w:rPr>
                          <w:rFonts w:eastAsia="Times New Roman" w:cs="Times New Roman"/>
                          <w:b/>
                          <w:bCs/>
                          <w:color w:val="FFFFFF" w:themeColor="background1"/>
                          <w:kern w:val="0"/>
                          <w:szCs w:val="24"/>
                          <w:lang w:eastAsia="en-ID"/>
                          <w14:ligatures w14:val="none"/>
                        </w:rPr>
                        <w:t>Astri Rino Okvitasari, S.S.T., M.Sc</w:t>
                      </w:r>
                      <w:r w:rsidRPr="00782A8E">
                        <w:rPr>
                          <w:rFonts w:cs="Times New Roman"/>
                          <w:b/>
                          <w:bCs/>
                          <w:color w:val="FFFFFF" w:themeColor="background1"/>
                          <w:szCs w:val="24"/>
                          <w:lang w:val="en-AU"/>
                        </w:rPr>
                        <w:t xml:space="preserve"> </w:t>
                      </w:r>
                    </w:p>
                    <w:p w14:paraId="5E848FF0" w14:textId="77777777" w:rsidR="009B5DD4" w:rsidRPr="00782A8E" w:rsidRDefault="009B5DD4" w:rsidP="009B5DD4">
                      <w:pPr>
                        <w:ind w:left="1701" w:right="1494"/>
                        <w:rPr>
                          <w:rFonts w:cs="Times New Roman"/>
                          <w:b/>
                          <w:bCs/>
                          <w:color w:val="FFFFFF" w:themeColor="background1"/>
                          <w:szCs w:val="24"/>
                        </w:rPr>
                      </w:pPr>
                      <w:r w:rsidRPr="00782A8E">
                        <w:rPr>
                          <w:rFonts w:cs="Times New Roman"/>
                          <w:b/>
                          <w:bCs/>
                          <w:color w:val="FFFFFF" w:themeColor="background1"/>
                          <w:szCs w:val="24"/>
                          <w:lang w:val="en-AU"/>
                        </w:rPr>
                        <w:t>Dosen Pembimbing II :</w:t>
                      </w:r>
                    </w:p>
                    <w:p w14:paraId="1E92C8AD" w14:textId="77777777" w:rsidR="009B5DD4" w:rsidRPr="00782A8E" w:rsidRDefault="009B5DD4" w:rsidP="009B5DD4">
                      <w:pPr>
                        <w:ind w:left="1701" w:right="1494"/>
                        <w:rPr>
                          <w:rFonts w:cs="Times New Roman"/>
                          <w:b/>
                          <w:bCs/>
                          <w:color w:val="FFFFFF" w:themeColor="background1"/>
                          <w:szCs w:val="24"/>
                          <w:lang w:val="en-AU"/>
                          <w14:textOutline w14:w="0" w14:cap="flat" w14:cmpd="sng" w14:algn="ctr">
                            <w14:noFill/>
                            <w14:prstDash w14:val="solid"/>
                            <w14:round/>
                          </w14:textOutline>
                        </w:rPr>
                      </w:pPr>
                      <w:r w:rsidRPr="00782A8E">
                        <w:rPr>
                          <w:rFonts w:eastAsia="Times New Roman" w:cs="Times New Roman"/>
                          <w:b/>
                          <w:bCs/>
                          <w:color w:val="FFFFFF" w:themeColor="background1"/>
                          <w:szCs w:val="24"/>
                          <w:lang w:eastAsia="en-ID"/>
                          <w14:textOutline w14:w="0" w14:cap="flat" w14:cmpd="sng" w14:algn="ctr">
                            <w14:noFill/>
                            <w14:prstDash w14:val="solid"/>
                            <w14:round/>
                          </w14:textOutline>
                          <w14:ligatures w14:val="none"/>
                        </w:rPr>
                        <w:t>Muhammad Arus Samudro, M.T.</w:t>
                      </w:r>
                      <w:r w:rsidRPr="00782A8E">
                        <w:rPr>
                          <w:rFonts w:cs="Times New Roman"/>
                          <w:b/>
                          <w:bCs/>
                          <w:color w:val="FFFFFF" w:themeColor="background1"/>
                          <w:szCs w:val="24"/>
                          <w14:textOutline w14:w="0" w14:cap="flat" w14:cmpd="sng" w14:algn="ctr">
                            <w14:noFill/>
                            <w14:prstDash w14:val="solid"/>
                            <w14:round/>
                          </w14:textOutline>
                        </w:rPr>
                        <w:tab/>
                      </w:r>
                    </w:p>
                    <w:p w14:paraId="4A70F44F" w14:textId="77777777" w:rsidR="009B5DD4" w:rsidRPr="00BC008E" w:rsidRDefault="009B5DD4" w:rsidP="009B5DD4">
                      <w:pPr>
                        <w:ind w:left="1701" w:right="1494"/>
                        <w:rPr>
                          <w:rFonts w:cs="Times New Roman"/>
                          <w:b/>
                          <w:bCs/>
                          <w:color w:val="FFFFFF" w:themeColor="background1"/>
                          <w:szCs w:val="24"/>
                          <w:lang w:val="en-AU"/>
                        </w:rPr>
                      </w:pPr>
                    </w:p>
                    <w:p w14:paraId="6A5960AD"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PROGRAM STUDI SARJANA TERAPAN TEKNOLOGI REKAYASA KESELAMATAN</w:t>
                      </w:r>
                    </w:p>
                    <w:p w14:paraId="01DEAEDC"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JURUSAN TEKNOLOGI KEMARITIMAN</w:t>
                      </w:r>
                    </w:p>
                    <w:p w14:paraId="56E6D183" w14:textId="77777777" w:rsidR="009B5DD4" w:rsidRPr="00BC008E" w:rsidRDefault="009B5DD4" w:rsidP="009B5DD4">
                      <w:pPr>
                        <w:ind w:left="1701" w:right="1494"/>
                        <w:rPr>
                          <w:rFonts w:cs="Times New Roman"/>
                          <w:b/>
                          <w:bCs/>
                          <w:color w:val="FFFFFF" w:themeColor="background1"/>
                          <w:szCs w:val="24"/>
                          <w:lang w:val="it-IT"/>
                        </w:rPr>
                      </w:pPr>
                      <w:r w:rsidRPr="00BC008E">
                        <w:rPr>
                          <w:rFonts w:cs="Times New Roman"/>
                          <w:b/>
                          <w:bCs/>
                          <w:color w:val="FFFFFF" w:themeColor="background1"/>
                          <w:szCs w:val="24"/>
                          <w:lang w:val="it-IT"/>
                        </w:rPr>
                        <w:t>POLITEKNIK NEGERI MADURA</w:t>
                      </w:r>
                    </w:p>
                    <w:p w14:paraId="70007325" w14:textId="77777777" w:rsidR="009B5DD4" w:rsidRPr="00BC008E" w:rsidRDefault="009B5DD4" w:rsidP="009B5DD4">
                      <w:pPr>
                        <w:ind w:left="1701" w:right="1494"/>
                        <w:rPr>
                          <w:rFonts w:cs="Times New Roman"/>
                          <w:b/>
                          <w:bCs/>
                          <w:color w:val="FFFFFF" w:themeColor="background1"/>
                          <w:szCs w:val="24"/>
                          <w:lang w:val="en-AU"/>
                        </w:rPr>
                      </w:pPr>
                      <w:r w:rsidRPr="00BC008E">
                        <w:rPr>
                          <w:rFonts w:cs="Times New Roman"/>
                          <w:b/>
                          <w:bCs/>
                          <w:color w:val="FFFFFF" w:themeColor="background1"/>
                          <w:szCs w:val="24"/>
                          <w:lang w:val="en-AU"/>
                        </w:rPr>
                        <w:t>SAMPANG</w:t>
                      </w:r>
                    </w:p>
                    <w:p w14:paraId="5C4E3A24" w14:textId="77777777" w:rsidR="009B5DD4" w:rsidRPr="00BC008E" w:rsidRDefault="009B5DD4" w:rsidP="009B5DD4">
                      <w:pPr>
                        <w:ind w:left="1701" w:right="1494"/>
                        <w:rPr>
                          <w:rFonts w:cs="Times New Roman"/>
                          <w:b/>
                          <w:bCs/>
                          <w:color w:val="FFFFFF" w:themeColor="background1"/>
                          <w:sz w:val="28"/>
                          <w:szCs w:val="28"/>
                          <w:lang w:val="en-AU"/>
                        </w:rPr>
                      </w:pPr>
                      <w:r w:rsidRPr="00BC008E">
                        <w:rPr>
                          <w:rFonts w:cs="Times New Roman"/>
                          <w:b/>
                          <w:bCs/>
                          <w:color w:val="FFFFFF" w:themeColor="background1"/>
                          <w:szCs w:val="24"/>
                          <w:lang w:val="en-AU"/>
                        </w:rPr>
                        <w:t>2026</w:t>
                      </w:r>
                    </w:p>
                  </w:txbxContent>
                </v:textbox>
              </v:rect>
            </w:pict>
          </mc:Fallback>
        </mc:AlternateContent>
      </w:r>
      <w:r>
        <w:rPr>
          <w:rFonts w:cs="Times New Roman"/>
          <w:szCs w:val="24"/>
        </w:rPr>
        <w:tab/>
      </w:r>
      <w:r>
        <w:rPr>
          <w:rFonts w:cs="Times New Roman"/>
          <w:szCs w:val="24"/>
        </w:rPr>
        <w:br w:type="textWrapping" w:clear="all"/>
      </w:r>
    </w:p>
    <w:p w14:paraId="06D6B7DB" w14:textId="267A9557" w:rsidR="009B5DD4" w:rsidRPr="002C005D" w:rsidRDefault="009B5DD4" w:rsidP="00FF58CB">
      <w:pPr>
        <w:spacing w:line="240" w:lineRule="auto"/>
        <w:rPr>
          <w:rFonts w:cs="Times New Roman"/>
          <w:szCs w:val="24"/>
        </w:rPr>
      </w:pPr>
    </w:p>
    <w:p w14:paraId="7657FE3C" w14:textId="77777777" w:rsidR="009B5DD4" w:rsidRPr="002C005D" w:rsidRDefault="009B5DD4" w:rsidP="00FF58CB">
      <w:pPr>
        <w:spacing w:line="240" w:lineRule="auto"/>
        <w:rPr>
          <w:rFonts w:cs="Times New Roman"/>
          <w:szCs w:val="24"/>
        </w:rPr>
      </w:pPr>
    </w:p>
    <w:p w14:paraId="28C12E0C" w14:textId="77777777" w:rsidR="009B5DD4" w:rsidRPr="002C005D" w:rsidRDefault="009B5DD4" w:rsidP="00FF58CB">
      <w:pPr>
        <w:spacing w:line="240" w:lineRule="auto"/>
        <w:rPr>
          <w:rFonts w:cs="Times New Roman"/>
          <w:szCs w:val="24"/>
        </w:rPr>
      </w:pPr>
    </w:p>
    <w:p w14:paraId="16104BB8" w14:textId="77777777" w:rsidR="009B5DD4" w:rsidRPr="002C005D" w:rsidRDefault="009B5DD4" w:rsidP="00FF58CB">
      <w:pPr>
        <w:spacing w:line="240" w:lineRule="auto"/>
        <w:rPr>
          <w:rFonts w:cs="Times New Roman"/>
          <w:szCs w:val="24"/>
        </w:rPr>
      </w:pPr>
    </w:p>
    <w:p w14:paraId="0A357EA8" w14:textId="77777777" w:rsidR="009B5DD4" w:rsidRPr="002C005D" w:rsidRDefault="009B5DD4" w:rsidP="00FF58CB">
      <w:pPr>
        <w:spacing w:line="240" w:lineRule="auto"/>
        <w:rPr>
          <w:rFonts w:cs="Times New Roman"/>
          <w:szCs w:val="24"/>
        </w:rPr>
      </w:pPr>
    </w:p>
    <w:p w14:paraId="414897F9" w14:textId="77777777" w:rsidR="009B5DD4" w:rsidRPr="002C005D" w:rsidRDefault="009B5DD4" w:rsidP="00FF58CB">
      <w:pPr>
        <w:spacing w:line="240" w:lineRule="auto"/>
        <w:rPr>
          <w:rFonts w:cs="Times New Roman"/>
          <w:szCs w:val="24"/>
        </w:rPr>
      </w:pPr>
    </w:p>
    <w:p w14:paraId="18FAF3FE" w14:textId="77777777" w:rsidR="009B5DD4" w:rsidRPr="002C005D" w:rsidRDefault="009B5DD4" w:rsidP="00FF58CB">
      <w:pPr>
        <w:spacing w:line="240" w:lineRule="auto"/>
        <w:rPr>
          <w:rFonts w:cs="Times New Roman"/>
          <w:szCs w:val="24"/>
        </w:rPr>
      </w:pPr>
    </w:p>
    <w:p w14:paraId="6E6F0427" w14:textId="77777777" w:rsidR="009B5DD4" w:rsidRPr="002C005D" w:rsidRDefault="009B5DD4" w:rsidP="00FF58CB">
      <w:pPr>
        <w:spacing w:line="240" w:lineRule="auto"/>
        <w:rPr>
          <w:rFonts w:cs="Times New Roman"/>
          <w:szCs w:val="24"/>
        </w:rPr>
      </w:pPr>
    </w:p>
    <w:p w14:paraId="33FF44CE" w14:textId="77777777" w:rsidR="009B5DD4" w:rsidRPr="002C005D" w:rsidRDefault="009B5DD4" w:rsidP="00FF58CB">
      <w:pPr>
        <w:spacing w:line="240" w:lineRule="auto"/>
        <w:rPr>
          <w:rFonts w:cs="Times New Roman"/>
          <w:szCs w:val="24"/>
        </w:rPr>
      </w:pPr>
    </w:p>
    <w:p w14:paraId="62FF5765" w14:textId="77777777" w:rsidR="009B5DD4" w:rsidRPr="002C005D" w:rsidRDefault="009B5DD4" w:rsidP="00FF58CB">
      <w:pPr>
        <w:spacing w:line="240" w:lineRule="auto"/>
        <w:rPr>
          <w:rFonts w:cs="Times New Roman"/>
          <w:szCs w:val="24"/>
        </w:rPr>
      </w:pPr>
    </w:p>
    <w:p w14:paraId="78C89F3F" w14:textId="77777777" w:rsidR="009B5DD4" w:rsidRPr="002C005D" w:rsidRDefault="009B5DD4" w:rsidP="00FF58CB">
      <w:pPr>
        <w:spacing w:line="240" w:lineRule="auto"/>
        <w:rPr>
          <w:rFonts w:cs="Times New Roman"/>
          <w:szCs w:val="24"/>
        </w:rPr>
      </w:pPr>
    </w:p>
    <w:p w14:paraId="439220C2" w14:textId="77777777" w:rsidR="009B5DD4" w:rsidRPr="002C005D" w:rsidRDefault="009B5DD4" w:rsidP="00FF58CB">
      <w:pPr>
        <w:spacing w:line="240" w:lineRule="auto"/>
        <w:rPr>
          <w:rFonts w:cs="Times New Roman"/>
          <w:szCs w:val="24"/>
        </w:rPr>
      </w:pPr>
    </w:p>
    <w:p w14:paraId="57FF8978" w14:textId="77777777" w:rsidR="009B5DD4" w:rsidRPr="002C005D" w:rsidRDefault="009B5DD4" w:rsidP="00FF58CB">
      <w:pPr>
        <w:spacing w:line="240" w:lineRule="auto"/>
        <w:rPr>
          <w:rFonts w:cs="Times New Roman"/>
          <w:szCs w:val="24"/>
        </w:rPr>
      </w:pPr>
    </w:p>
    <w:p w14:paraId="01499604" w14:textId="77777777" w:rsidR="009B5DD4" w:rsidRPr="002C005D" w:rsidRDefault="009B5DD4" w:rsidP="00FF58CB">
      <w:pPr>
        <w:spacing w:line="240" w:lineRule="auto"/>
        <w:rPr>
          <w:rFonts w:cs="Times New Roman"/>
          <w:szCs w:val="24"/>
        </w:rPr>
      </w:pPr>
    </w:p>
    <w:p w14:paraId="7F0CCD9F" w14:textId="77777777" w:rsidR="009B5DD4" w:rsidRPr="002C005D" w:rsidRDefault="009B5DD4" w:rsidP="00FF58CB">
      <w:pPr>
        <w:spacing w:line="240" w:lineRule="auto"/>
        <w:rPr>
          <w:rFonts w:cs="Times New Roman"/>
          <w:szCs w:val="24"/>
        </w:rPr>
      </w:pPr>
    </w:p>
    <w:p w14:paraId="2939597B" w14:textId="77777777" w:rsidR="009B5DD4" w:rsidRPr="002C005D" w:rsidRDefault="009B5DD4" w:rsidP="00FF58CB">
      <w:pPr>
        <w:spacing w:line="240" w:lineRule="auto"/>
        <w:rPr>
          <w:rFonts w:cs="Times New Roman"/>
          <w:szCs w:val="24"/>
        </w:rPr>
      </w:pPr>
    </w:p>
    <w:p w14:paraId="182A8759" w14:textId="77777777" w:rsidR="009B5DD4" w:rsidRPr="002C005D" w:rsidRDefault="009B5DD4" w:rsidP="00FF58CB">
      <w:pPr>
        <w:spacing w:line="240" w:lineRule="auto"/>
        <w:rPr>
          <w:rFonts w:cs="Times New Roman"/>
          <w:szCs w:val="24"/>
        </w:rPr>
      </w:pPr>
    </w:p>
    <w:p w14:paraId="074ED0F7" w14:textId="77777777" w:rsidR="009B5DD4" w:rsidRPr="002C005D" w:rsidRDefault="009B5DD4" w:rsidP="00FF58CB">
      <w:pPr>
        <w:spacing w:line="240" w:lineRule="auto"/>
        <w:rPr>
          <w:rFonts w:cs="Times New Roman"/>
          <w:szCs w:val="24"/>
        </w:rPr>
        <w:sectPr w:rsidR="009B5DD4" w:rsidRPr="002C005D" w:rsidSect="00FF58CB">
          <w:type w:val="continuous"/>
          <w:pgSz w:w="8391" w:h="11906" w:code="11"/>
          <w:pgMar w:top="1191" w:right="1191" w:bottom="1191" w:left="1588" w:header="720" w:footer="720" w:gutter="0"/>
          <w:cols w:space="720"/>
          <w:docGrid w:linePitch="360"/>
        </w:sectPr>
      </w:pPr>
    </w:p>
    <w:p w14:paraId="41B16967" w14:textId="09DECFDD" w:rsidR="008056F3" w:rsidRDefault="008056F3" w:rsidP="00FF58CB">
      <w:pPr>
        <w:pStyle w:val="Heading1"/>
        <w:rPr>
          <w:rFonts w:eastAsia="Times New Roman"/>
        </w:rPr>
      </w:pPr>
      <w:bookmarkStart w:id="0" w:name="_Toc237542814"/>
      <w:r>
        <w:rPr>
          <w:rFonts w:eastAsia="Times New Roman"/>
          <w:noProof/>
        </w:rPr>
        <w:lastRenderedPageBreak/>
        <w:drawing>
          <wp:anchor distT="0" distB="0" distL="114300" distR="114300" simplePos="0" relativeHeight="251708416" behindDoc="0" locked="0" layoutInCell="1" allowOverlap="1" wp14:anchorId="43D9074F" wp14:editId="21F40009">
            <wp:simplePos x="0" y="0"/>
            <wp:positionH relativeFrom="column">
              <wp:posOffset>-455930</wp:posOffset>
            </wp:positionH>
            <wp:positionV relativeFrom="paragraph">
              <wp:posOffset>0</wp:posOffset>
            </wp:positionV>
            <wp:extent cx="4272280" cy="6324600"/>
            <wp:effectExtent l="0" t="0" r="0" b="0"/>
            <wp:wrapTopAndBottom/>
            <wp:docPr id="5282365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36500" name="Picture 528236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72280" cy="6324600"/>
                    </a:xfrm>
                    <a:prstGeom prst="rect">
                      <a:avLst/>
                    </a:prstGeom>
                  </pic:spPr>
                </pic:pic>
              </a:graphicData>
            </a:graphic>
            <wp14:sizeRelV relativeFrom="margin">
              <wp14:pctHeight>0</wp14:pctHeight>
            </wp14:sizeRelV>
          </wp:anchor>
        </w:drawing>
      </w:r>
    </w:p>
    <w:p w14:paraId="347E19C0" w14:textId="18F1C8F8" w:rsidR="008056F3" w:rsidRDefault="008056F3" w:rsidP="008056F3">
      <w:pPr>
        <w:pStyle w:val="Heading1"/>
        <w:spacing w:before="0" w:line="240" w:lineRule="auto"/>
        <w:jc w:val="left"/>
      </w:pPr>
      <w:bookmarkStart w:id="1" w:name="_Toc237542815"/>
      <w:bookmarkEnd w:id="0"/>
      <w:r>
        <w:rPr>
          <w:noProof/>
        </w:rPr>
        <w:lastRenderedPageBreak/>
        <w:drawing>
          <wp:anchor distT="0" distB="0" distL="114300" distR="114300" simplePos="0" relativeHeight="251709440" behindDoc="0" locked="0" layoutInCell="1" allowOverlap="1" wp14:anchorId="0EB78114" wp14:editId="4988D8DA">
            <wp:simplePos x="0" y="0"/>
            <wp:positionH relativeFrom="column">
              <wp:posOffset>-595630</wp:posOffset>
            </wp:positionH>
            <wp:positionV relativeFrom="paragraph">
              <wp:posOffset>0</wp:posOffset>
            </wp:positionV>
            <wp:extent cx="4622800" cy="6534150"/>
            <wp:effectExtent l="0" t="0" r="6350" b="0"/>
            <wp:wrapTopAndBottom/>
            <wp:docPr id="6450497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49756" name="Picture 6450497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22800" cy="6534150"/>
                    </a:xfrm>
                    <a:prstGeom prst="rect">
                      <a:avLst/>
                    </a:prstGeom>
                  </pic:spPr>
                </pic:pic>
              </a:graphicData>
            </a:graphic>
            <wp14:sizeRelH relativeFrom="margin">
              <wp14:pctWidth>0</wp14:pctWidth>
            </wp14:sizeRelH>
            <wp14:sizeRelV relativeFrom="margin">
              <wp14:pctHeight>0</wp14:pctHeight>
            </wp14:sizeRelV>
          </wp:anchor>
        </w:drawing>
      </w:r>
    </w:p>
    <w:p w14:paraId="5FE0F9AC" w14:textId="5E78D35C" w:rsidR="008056F3" w:rsidRDefault="008056F3" w:rsidP="00FF58CB">
      <w:pPr>
        <w:pStyle w:val="Heading1"/>
        <w:spacing w:line="240" w:lineRule="auto"/>
        <w:rPr>
          <w:rFonts w:cs="Times New Roman"/>
          <w:bCs/>
          <w:color w:val="auto"/>
          <w:szCs w:val="28"/>
        </w:rPr>
      </w:pPr>
      <w:bookmarkStart w:id="2" w:name="_Toc237542817"/>
      <w:bookmarkEnd w:id="1"/>
      <w:r>
        <w:rPr>
          <w:rFonts w:cs="Times New Roman"/>
          <w:bCs/>
          <w:noProof/>
          <w:color w:val="auto"/>
          <w:szCs w:val="28"/>
        </w:rPr>
        <w:lastRenderedPageBreak/>
        <w:drawing>
          <wp:anchor distT="0" distB="0" distL="114300" distR="114300" simplePos="0" relativeHeight="251710464" behindDoc="0" locked="0" layoutInCell="1" allowOverlap="1" wp14:anchorId="5C515FEA" wp14:editId="19DCDFF7">
            <wp:simplePos x="0" y="0"/>
            <wp:positionH relativeFrom="column">
              <wp:posOffset>-678180</wp:posOffset>
            </wp:positionH>
            <wp:positionV relativeFrom="paragraph">
              <wp:posOffset>0</wp:posOffset>
            </wp:positionV>
            <wp:extent cx="4692650" cy="6045200"/>
            <wp:effectExtent l="0" t="0" r="0" b="0"/>
            <wp:wrapTopAndBottom/>
            <wp:docPr id="17346316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31642" name="Picture 17346316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2650" cy="6045200"/>
                    </a:xfrm>
                    <a:prstGeom prst="rect">
                      <a:avLst/>
                    </a:prstGeom>
                  </pic:spPr>
                </pic:pic>
              </a:graphicData>
            </a:graphic>
            <wp14:sizeRelH relativeFrom="margin">
              <wp14:pctWidth>0</wp14:pctWidth>
            </wp14:sizeRelH>
            <wp14:sizeRelV relativeFrom="margin">
              <wp14:pctHeight>0</wp14:pctHeight>
            </wp14:sizeRelV>
          </wp:anchor>
        </w:drawing>
      </w:r>
    </w:p>
    <w:p w14:paraId="5B9DFC41" w14:textId="69AE5432" w:rsidR="009B5DD4" w:rsidRPr="00BD4228" w:rsidRDefault="009B5DD4" w:rsidP="00FF58CB">
      <w:pPr>
        <w:pStyle w:val="Heading1"/>
        <w:spacing w:line="240" w:lineRule="auto"/>
        <w:rPr>
          <w:rFonts w:cs="Times New Roman"/>
          <w:b w:val="0"/>
          <w:bCs/>
          <w:color w:val="auto"/>
          <w:szCs w:val="28"/>
        </w:rPr>
      </w:pPr>
      <w:r w:rsidRPr="00BD4228">
        <w:rPr>
          <w:rFonts w:cs="Times New Roman"/>
          <w:bCs/>
          <w:color w:val="auto"/>
          <w:szCs w:val="28"/>
        </w:rPr>
        <w:lastRenderedPageBreak/>
        <w:t>LEMBAR PENGESAHAN</w:t>
      </w:r>
      <w:bookmarkEnd w:id="2"/>
    </w:p>
    <w:p w14:paraId="56E332F6" w14:textId="15837F91" w:rsidR="009B5DD4" w:rsidRPr="00BD4228" w:rsidRDefault="009B5DD4" w:rsidP="00FF58CB">
      <w:pPr>
        <w:spacing w:line="240" w:lineRule="auto"/>
        <w:jc w:val="center"/>
        <w:rPr>
          <w:rFonts w:cs="Times New Roman"/>
          <w:sz w:val="28"/>
          <w:szCs w:val="28"/>
        </w:rPr>
      </w:pPr>
      <w:r w:rsidRPr="00BD4228">
        <w:rPr>
          <w:rFonts w:cs="Times New Roman"/>
          <w:b/>
          <w:bCs/>
          <w:sz w:val="28"/>
          <w:szCs w:val="28"/>
        </w:rPr>
        <w:t xml:space="preserve">PERANCANGAN RUANG </w:t>
      </w:r>
      <w:r w:rsidRPr="00BD4228">
        <w:rPr>
          <w:rFonts w:cs="Times New Roman"/>
          <w:b/>
          <w:bCs/>
          <w:i/>
          <w:iCs/>
          <w:sz w:val="28"/>
          <w:szCs w:val="28"/>
        </w:rPr>
        <w:t>SANDBLASTING</w:t>
      </w:r>
      <w:r w:rsidRPr="00BD4228">
        <w:rPr>
          <w:rFonts w:cs="Times New Roman"/>
          <w:b/>
          <w:bCs/>
          <w:sz w:val="28"/>
          <w:szCs w:val="28"/>
        </w:rPr>
        <w:t xml:space="preserve"> DI PT X</w:t>
      </w:r>
    </w:p>
    <w:p w14:paraId="6526F00A" w14:textId="04D1A5F8" w:rsidR="009B5DD4" w:rsidRPr="002C005D" w:rsidRDefault="009B5DD4" w:rsidP="00FF58CB">
      <w:pPr>
        <w:spacing w:line="240" w:lineRule="auto"/>
        <w:jc w:val="center"/>
        <w:rPr>
          <w:rFonts w:cs="Times New Roman"/>
          <w:szCs w:val="24"/>
        </w:rPr>
      </w:pPr>
    </w:p>
    <w:p w14:paraId="21D3A652" w14:textId="77777777" w:rsidR="009B5DD4" w:rsidRPr="002C005D" w:rsidRDefault="009B5DD4" w:rsidP="00FF58CB">
      <w:pPr>
        <w:spacing w:line="240" w:lineRule="auto"/>
        <w:jc w:val="center"/>
        <w:rPr>
          <w:rFonts w:cs="Times New Roman"/>
          <w:szCs w:val="24"/>
        </w:rPr>
      </w:pPr>
      <w:r w:rsidRPr="002C005D">
        <w:rPr>
          <w:rFonts w:cs="Times New Roman"/>
          <w:szCs w:val="24"/>
        </w:rPr>
        <w:t>OLEH:</w:t>
      </w:r>
    </w:p>
    <w:p w14:paraId="4FA066D6" w14:textId="77777777" w:rsidR="009B5DD4" w:rsidRPr="002C005D" w:rsidRDefault="009B5DD4" w:rsidP="00FF58CB">
      <w:pPr>
        <w:spacing w:line="240" w:lineRule="auto"/>
        <w:jc w:val="center"/>
        <w:rPr>
          <w:rFonts w:cs="Times New Roman"/>
          <w:szCs w:val="24"/>
        </w:rPr>
      </w:pPr>
    </w:p>
    <w:p w14:paraId="579611C8" w14:textId="77777777" w:rsidR="009B5DD4" w:rsidRPr="002C005D" w:rsidRDefault="009B5DD4" w:rsidP="00FF58CB">
      <w:pPr>
        <w:spacing w:line="240" w:lineRule="auto"/>
        <w:jc w:val="center"/>
        <w:rPr>
          <w:rFonts w:cs="Times New Roman"/>
          <w:szCs w:val="24"/>
        </w:rPr>
      </w:pPr>
      <w:r w:rsidRPr="002C005D">
        <w:rPr>
          <w:rFonts w:cs="Times New Roman"/>
          <w:szCs w:val="24"/>
        </w:rPr>
        <w:t>Nama : Aris Diansyah</w:t>
      </w:r>
      <w:r w:rsidRPr="002C005D">
        <w:rPr>
          <w:rFonts w:cs="Times New Roman"/>
          <w:szCs w:val="24"/>
        </w:rPr>
        <w:tab/>
      </w:r>
      <w:r w:rsidRPr="002C005D">
        <w:rPr>
          <w:rFonts w:cs="Times New Roman"/>
          <w:szCs w:val="24"/>
        </w:rPr>
        <w:tab/>
        <w:t>NRP. 33332201005</w:t>
      </w:r>
    </w:p>
    <w:p w14:paraId="122FB502" w14:textId="77777777" w:rsidR="009B5DD4" w:rsidRPr="002C005D" w:rsidRDefault="009B5DD4" w:rsidP="00FF58CB">
      <w:pPr>
        <w:spacing w:line="240" w:lineRule="auto"/>
        <w:jc w:val="center"/>
        <w:rPr>
          <w:rFonts w:cs="Times New Roman"/>
          <w:szCs w:val="24"/>
        </w:rPr>
      </w:pPr>
    </w:p>
    <w:p w14:paraId="2D89CFCB" w14:textId="059CC690" w:rsidR="009B5DD4" w:rsidRPr="002C005D" w:rsidRDefault="009B5DD4" w:rsidP="007F2826">
      <w:pPr>
        <w:pStyle w:val="Default"/>
        <w:jc w:val="center"/>
        <w:rPr>
          <w:rFonts w:ascii="Times New Roman" w:hAnsi="Times New Roman" w:cs="Times New Roman"/>
        </w:rPr>
      </w:pPr>
      <w:r w:rsidRPr="002C005D">
        <w:rPr>
          <w:rFonts w:ascii="Times New Roman" w:hAnsi="Times New Roman" w:cs="Times New Roman"/>
        </w:rPr>
        <w:t>Tugas Akhir ini telah diseminarkan pada Rabu,</w:t>
      </w:r>
      <w:r w:rsidR="007F2826">
        <w:rPr>
          <w:rFonts w:ascii="Times New Roman" w:hAnsi="Times New Roman" w:cs="Times New Roman"/>
        </w:rPr>
        <w:t xml:space="preserve"> </w:t>
      </w:r>
      <w:r>
        <w:rPr>
          <w:rFonts w:ascii="Times New Roman" w:hAnsi="Times New Roman" w:cs="Times New Roman"/>
        </w:rPr>
        <w:t>7 Agustus</w:t>
      </w:r>
      <w:r w:rsidRPr="002C005D">
        <w:rPr>
          <w:rFonts w:ascii="Times New Roman" w:hAnsi="Times New Roman" w:cs="Times New Roman"/>
        </w:rPr>
        <w:t xml:space="preserve"> 2026</w:t>
      </w:r>
      <w:r w:rsidR="007F2826">
        <w:rPr>
          <w:rFonts w:ascii="Times New Roman" w:hAnsi="Times New Roman" w:cs="Times New Roman"/>
        </w:rPr>
        <w:t xml:space="preserve"> </w:t>
      </w:r>
      <w:r w:rsidRPr="002C005D">
        <w:rPr>
          <w:rFonts w:ascii="Times New Roman" w:hAnsi="Times New Roman" w:cs="Times New Roman"/>
        </w:rPr>
        <w:t>di Kampus Politeknik Negeri Madura</w:t>
      </w:r>
      <w:r w:rsidR="007F2826">
        <w:rPr>
          <w:rFonts w:ascii="Times New Roman" w:hAnsi="Times New Roman" w:cs="Times New Roman"/>
        </w:rPr>
        <w:t xml:space="preserve"> </w:t>
      </w:r>
      <w:r w:rsidRPr="002C005D">
        <w:rPr>
          <w:rFonts w:ascii="Times New Roman" w:hAnsi="Times New Roman" w:cs="Times New Roman"/>
        </w:rPr>
        <w:t>dan telah sesuai dengan ketentuan Pedoman Tugas Akhir</w:t>
      </w:r>
      <w:r w:rsidR="007F2826">
        <w:rPr>
          <w:rFonts w:ascii="Times New Roman" w:hAnsi="Times New Roman" w:cs="Times New Roman"/>
        </w:rPr>
        <w:t xml:space="preserve"> </w:t>
      </w:r>
      <w:r w:rsidRPr="002C005D">
        <w:rPr>
          <w:rFonts w:ascii="Times New Roman" w:hAnsi="Times New Roman" w:cs="Times New Roman"/>
        </w:rPr>
        <w:t>Politeknik Negeri Madura.</w:t>
      </w:r>
    </w:p>
    <w:p w14:paraId="4C785AF0" w14:textId="77777777" w:rsidR="009B5DD4" w:rsidRDefault="009B5DD4" w:rsidP="00FF58CB">
      <w:pPr>
        <w:pStyle w:val="Default"/>
        <w:jc w:val="center"/>
        <w:rPr>
          <w:rFonts w:ascii="Times New Roman" w:hAnsi="Times New Roman" w:cs="Times New Roman"/>
        </w:rPr>
      </w:pPr>
    </w:p>
    <w:p w14:paraId="42EE2C15" w14:textId="77777777" w:rsidR="00FB3306" w:rsidRDefault="00FB3306" w:rsidP="00FB3306">
      <w:pPr>
        <w:pStyle w:val="Default"/>
        <w:rPr>
          <w:rFonts w:ascii="Times New Roman" w:hAnsi="Times New Roman" w:cs="Times New Roman"/>
        </w:rPr>
      </w:pPr>
    </w:p>
    <w:p w14:paraId="404583DA" w14:textId="6929BD83" w:rsidR="009B5DD4" w:rsidRPr="002C005D" w:rsidRDefault="009B5DD4" w:rsidP="00FB3306">
      <w:pPr>
        <w:pStyle w:val="Default"/>
        <w:ind w:left="-284" w:right="-625"/>
        <w:rPr>
          <w:rFonts w:ascii="Times New Roman" w:hAnsi="Times New Roman" w:cs="Times New Roman"/>
        </w:rPr>
      </w:pPr>
      <w:r w:rsidRPr="002C005D">
        <w:rPr>
          <w:rFonts w:ascii="Times New Roman" w:hAnsi="Times New Roman" w:cs="Times New Roman"/>
        </w:rPr>
        <w:t>Disetujui oleh</w:t>
      </w:r>
      <w:r w:rsidR="00FB3306">
        <w:rPr>
          <w:rFonts w:ascii="Times New Roman" w:hAnsi="Times New Roman" w:cs="Times New Roman"/>
        </w:rPr>
        <w:tab/>
      </w:r>
      <w:r w:rsidR="00FB3306">
        <w:rPr>
          <w:rFonts w:ascii="Times New Roman" w:hAnsi="Times New Roman" w:cs="Times New Roman"/>
        </w:rPr>
        <w:tab/>
      </w:r>
      <w:r w:rsidR="00FB3306">
        <w:rPr>
          <w:rFonts w:ascii="Times New Roman" w:hAnsi="Times New Roman" w:cs="Times New Roman"/>
        </w:rPr>
        <w:tab/>
        <w:t xml:space="preserve">   </w:t>
      </w:r>
      <w:r w:rsidR="00FB3306">
        <w:rPr>
          <w:rFonts w:ascii="Times New Roman" w:hAnsi="Times New Roman" w:cs="Times New Roman"/>
        </w:rPr>
        <w:tab/>
      </w:r>
      <w:r w:rsidR="00FB3306">
        <w:rPr>
          <w:rFonts w:ascii="Times New Roman" w:hAnsi="Times New Roman" w:cs="Times New Roman"/>
        </w:rPr>
        <w:tab/>
      </w:r>
      <w:r w:rsidRPr="002C005D">
        <w:rPr>
          <w:rFonts w:ascii="Times New Roman" w:hAnsi="Times New Roman" w:cs="Times New Roman"/>
        </w:rPr>
        <w:t>Tanda Tangan</w:t>
      </w:r>
    </w:p>
    <w:p w14:paraId="45E013CB" w14:textId="77777777" w:rsidR="009B5DD4" w:rsidRPr="002C005D" w:rsidRDefault="009B5DD4" w:rsidP="00FF58CB">
      <w:pPr>
        <w:pStyle w:val="Default"/>
        <w:jc w:val="both"/>
        <w:rPr>
          <w:rFonts w:ascii="Times New Roman" w:hAnsi="Times New Roman" w:cs="Times New Roman"/>
        </w:rPr>
      </w:pPr>
    </w:p>
    <w:p w14:paraId="4064252B" w14:textId="3826BF36" w:rsidR="009B5DD4" w:rsidRPr="002C005D" w:rsidRDefault="009B5DD4" w:rsidP="00FF58CB">
      <w:pPr>
        <w:pStyle w:val="Default"/>
        <w:numPr>
          <w:ilvl w:val="0"/>
          <w:numId w:val="6"/>
        </w:numPr>
        <w:ind w:left="0"/>
        <w:jc w:val="both"/>
        <w:rPr>
          <w:rFonts w:ascii="Times New Roman" w:hAnsi="Times New Roman" w:cs="Times New Roman"/>
        </w:rPr>
      </w:pPr>
      <w:r w:rsidRPr="002C005D">
        <w:rPr>
          <w:rFonts w:ascii="Times New Roman" w:eastAsia="Times New Roman" w:hAnsi="Times New Roman" w:cs="Times New Roman"/>
          <w:lang w:val="en-ID" w:eastAsia="en-ID"/>
          <w14:ligatures w14:val="none"/>
        </w:rPr>
        <w:t>Astri Rino Okvitasari, S.S.T., M.Sc</w:t>
      </w:r>
      <w:r w:rsidR="00673686">
        <w:rPr>
          <w:rFonts w:ascii="Times New Roman" w:hAnsi="Times New Roman" w:cs="Times New Roman"/>
          <w:lang w:val="en-ID"/>
        </w:rPr>
        <w:t>……….(PembimbingI)</w:t>
      </w:r>
    </w:p>
    <w:p w14:paraId="5CF2B4F7" w14:textId="7130FAE5" w:rsidR="009B5DD4" w:rsidRPr="002C005D" w:rsidRDefault="009B5DD4" w:rsidP="00FF58CB">
      <w:pPr>
        <w:pStyle w:val="Default"/>
        <w:numPr>
          <w:ilvl w:val="0"/>
          <w:numId w:val="6"/>
        </w:numPr>
        <w:ind w:left="0"/>
        <w:jc w:val="both"/>
        <w:rPr>
          <w:rFonts w:ascii="Times New Roman" w:hAnsi="Times New Roman" w:cs="Times New Roman"/>
        </w:rPr>
      </w:pPr>
      <w:r w:rsidRPr="002C005D">
        <w:rPr>
          <w:rFonts w:ascii="Times New Roman" w:eastAsia="Times New Roman" w:hAnsi="Times New Roman" w:cs="Times New Roman"/>
          <w:lang w:eastAsia="en-ID"/>
          <w14:ligatures w14:val="none"/>
        </w:rPr>
        <w:t>Muhammad Arus Samudro, M.T.</w:t>
      </w:r>
      <w:r w:rsidR="00673686">
        <w:rPr>
          <w:rFonts w:ascii="Times New Roman" w:hAnsi="Times New Roman" w:cs="Times New Roman"/>
        </w:rPr>
        <w:t>.............(Pembimbing II)</w:t>
      </w:r>
    </w:p>
    <w:p w14:paraId="66155978" w14:textId="1371D3A3" w:rsidR="009B5DD4" w:rsidRPr="00673686" w:rsidRDefault="00673686" w:rsidP="00673686">
      <w:pPr>
        <w:pStyle w:val="Default"/>
        <w:numPr>
          <w:ilvl w:val="0"/>
          <w:numId w:val="6"/>
        </w:numPr>
        <w:ind w:left="0"/>
        <w:jc w:val="both"/>
        <w:rPr>
          <w:rFonts w:ascii="Times New Roman" w:hAnsi="Times New Roman" w:cs="Times New Roman"/>
        </w:rPr>
      </w:pPr>
      <w:r>
        <w:rPr>
          <w:rFonts w:ascii="Times New Roman" w:hAnsi="Times New Roman" w:cs="Times New Roman"/>
          <w:lang w:val="en-ID"/>
        </w:rPr>
        <w:t>Arisessy Maharani Mulananda S.T., M.T……..(Penguji I)</w:t>
      </w:r>
    </w:p>
    <w:p w14:paraId="5E7ABD2D" w14:textId="1B522341" w:rsidR="00673686" w:rsidRDefault="009B5DD4" w:rsidP="00FF58CB">
      <w:pPr>
        <w:pStyle w:val="Default"/>
        <w:numPr>
          <w:ilvl w:val="0"/>
          <w:numId w:val="6"/>
        </w:numPr>
        <w:ind w:left="0"/>
        <w:jc w:val="both"/>
        <w:rPr>
          <w:rFonts w:ascii="Times New Roman" w:hAnsi="Times New Roman" w:cs="Times New Roman"/>
          <w:lang w:val="en-ID"/>
        </w:rPr>
      </w:pPr>
      <w:r w:rsidRPr="002C005D">
        <w:rPr>
          <w:rFonts w:ascii="Times New Roman" w:hAnsi="Times New Roman" w:cs="Times New Roman"/>
          <w:lang w:val="en-ID"/>
        </w:rPr>
        <w:t>Desta Rifky Aldara, S.T., M.T</w:t>
      </w:r>
      <w:r w:rsidR="00673686">
        <w:rPr>
          <w:rFonts w:ascii="Times New Roman" w:hAnsi="Times New Roman" w:cs="Times New Roman"/>
          <w:lang w:val="en-ID"/>
        </w:rPr>
        <w:t>……………….</w:t>
      </w:r>
      <w:r w:rsidR="008B1A90">
        <w:rPr>
          <w:rFonts w:ascii="Times New Roman" w:hAnsi="Times New Roman" w:cs="Times New Roman"/>
          <w:lang w:val="en-ID"/>
        </w:rPr>
        <w:t>.</w:t>
      </w:r>
      <w:r w:rsidR="00673686">
        <w:rPr>
          <w:rFonts w:ascii="Times New Roman" w:hAnsi="Times New Roman" w:cs="Times New Roman"/>
          <w:lang w:val="en-ID"/>
        </w:rPr>
        <w:t>(Penguji II)</w:t>
      </w:r>
    </w:p>
    <w:p w14:paraId="5C164674" w14:textId="0678E937" w:rsidR="009B5DD4" w:rsidRPr="002C005D" w:rsidRDefault="00673686" w:rsidP="00FF58CB">
      <w:pPr>
        <w:pStyle w:val="Default"/>
        <w:numPr>
          <w:ilvl w:val="0"/>
          <w:numId w:val="6"/>
        </w:numPr>
        <w:ind w:left="0"/>
        <w:jc w:val="both"/>
        <w:rPr>
          <w:rFonts w:ascii="Times New Roman" w:hAnsi="Times New Roman" w:cs="Times New Roman"/>
          <w:lang w:val="en-ID"/>
        </w:rPr>
      </w:pPr>
      <w:r>
        <w:rPr>
          <w:rFonts w:ascii="Times New Roman" w:hAnsi="Times New Roman" w:cs="Times New Roman"/>
          <w:lang w:val="en-ID"/>
        </w:rPr>
        <w:t>Triyanti Irmiyana, S. T. M.T</w:t>
      </w:r>
      <w:r w:rsidRPr="002C005D">
        <w:rPr>
          <w:rFonts w:ascii="Times New Roman" w:hAnsi="Times New Roman" w:cs="Times New Roman"/>
          <w:lang w:val="en-ID"/>
        </w:rPr>
        <w:t>.</w:t>
      </w:r>
      <w:r>
        <w:rPr>
          <w:rFonts w:ascii="Times New Roman" w:hAnsi="Times New Roman" w:cs="Times New Roman"/>
        </w:rPr>
        <w:t>............</w:t>
      </w:r>
      <w:r w:rsidR="008B1A90">
        <w:rPr>
          <w:rFonts w:ascii="Times New Roman" w:hAnsi="Times New Roman" w:cs="Times New Roman"/>
        </w:rPr>
        <w:t>..............</w:t>
      </w:r>
      <w:r>
        <w:rPr>
          <w:rFonts w:ascii="Times New Roman" w:hAnsi="Times New Roman" w:cs="Times New Roman"/>
        </w:rPr>
        <w:t>(Penguji III)</w:t>
      </w:r>
    </w:p>
    <w:p w14:paraId="5D99C5A0" w14:textId="62D1C865" w:rsidR="009B5DD4" w:rsidRPr="002C005D" w:rsidRDefault="009B5DD4" w:rsidP="00673686">
      <w:pPr>
        <w:pStyle w:val="Default"/>
        <w:jc w:val="both"/>
        <w:rPr>
          <w:rFonts w:ascii="Times New Roman" w:hAnsi="Times New Roman" w:cs="Times New Roman"/>
          <w:lang w:val="en-ID"/>
        </w:rPr>
      </w:pPr>
    </w:p>
    <w:p w14:paraId="6F3F8422" w14:textId="77777777" w:rsidR="009B5DD4" w:rsidRDefault="009B5DD4" w:rsidP="00FF58CB">
      <w:pPr>
        <w:rPr>
          <w:rFonts w:eastAsia="Times New Roman" w:cstheme="majorBidi"/>
          <w:b/>
          <w:sz w:val="28"/>
          <w:szCs w:val="40"/>
        </w:rPr>
      </w:pPr>
      <w:r>
        <w:rPr>
          <w:rFonts w:eastAsia="Times New Roman"/>
        </w:rPr>
        <w:br w:type="page"/>
      </w:r>
    </w:p>
    <w:p w14:paraId="65944A2E" w14:textId="1CD18C4B" w:rsidR="00531B1C" w:rsidRDefault="00531B1C">
      <w:pPr>
        <w:rPr>
          <w:rFonts w:eastAsiaTheme="majorEastAsia" w:cs="Times New Roman"/>
          <w:b/>
          <w:bCs/>
          <w:szCs w:val="24"/>
        </w:rPr>
      </w:pPr>
      <w:r>
        <w:rPr>
          <w:rFonts w:cs="Times New Roman"/>
          <w:noProof/>
          <w:szCs w:val="24"/>
        </w:rPr>
        <w:lastRenderedPageBreak/>
        <mc:AlternateContent>
          <mc:Choice Requires="wps">
            <w:drawing>
              <wp:anchor distT="0" distB="0" distL="114300" distR="114300" simplePos="0" relativeHeight="251675648" behindDoc="0" locked="0" layoutInCell="1" allowOverlap="1" wp14:anchorId="6D1E78CF" wp14:editId="075EAA43">
                <wp:simplePos x="0" y="0"/>
                <wp:positionH relativeFrom="column">
                  <wp:posOffset>2070572</wp:posOffset>
                </wp:positionH>
                <wp:positionV relativeFrom="paragraph">
                  <wp:posOffset>3335655</wp:posOffset>
                </wp:positionV>
                <wp:extent cx="1810693" cy="570299"/>
                <wp:effectExtent l="0" t="0" r="0" b="1270"/>
                <wp:wrapNone/>
                <wp:docPr id="1403507695" name="Text Box 5"/>
                <wp:cNvGraphicFramePr/>
                <a:graphic xmlns:a="http://schemas.openxmlformats.org/drawingml/2006/main">
                  <a:graphicData uri="http://schemas.microsoft.com/office/word/2010/wordprocessingShape">
                    <wps:wsp>
                      <wps:cNvSpPr txBox="1"/>
                      <wps:spPr>
                        <a:xfrm>
                          <a:off x="0" y="0"/>
                          <a:ext cx="1810693" cy="570299"/>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083BD8E1" w14:textId="6CB72AE1" w:rsidR="00531B1C" w:rsidRPr="005C611E" w:rsidRDefault="00531B1C" w:rsidP="00531B1C">
                            <w:pPr>
                              <w:jc w:val="center"/>
                              <w:rPr>
                                <w:sz w:val="52"/>
                                <w:szCs w:val="52"/>
                              </w:rPr>
                            </w:pPr>
                            <w:r w:rsidRPr="00E62917">
                              <w:rPr>
                                <w:b/>
                                <w:bCs/>
                                <w:sz w:val="52"/>
                                <w:szCs w:val="52"/>
                              </w:rPr>
                              <w:t>ABSTRAK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1E78CF" id="_x0000_t202" coordsize="21600,21600" o:spt="202" path="m,l,21600r21600,l21600,xe">
                <v:stroke joinstyle="miter"/>
                <v:path gradientshapeok="t" o:connecttype="rect"/>
              </v:shapetype>
              <v:shape id="Text Box 5" o:spid="_x0000_s1027" type="#_x0000_t202" style="position:absolute;margin-left:163.05pt;margin-top:262.65pt;width:142.55pt;height:44.9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" filled="f" stroked="f">
                <v:stroke joinstyle="round"/>
                <v:textbox>
                  <w:txbxContent>
                    <w:p w14:paraId="083BD8E1" w14:textId="6CB72AE1" w:rsidR="00531B1C" w:rsidRPr="005C611E" w:rsidRDefault="00531B1C" w:rsidP="00531B1C">
                      <w:pPr>
                        <w:jc w:val="center"/>
                        <w:rPr>
                          <w:sz w:val="52"/>
                          <w:szCs w:val="52"/>
                        </w:rPr>
                      </w:pPr>
                      <w:r w:rsidRPr="00E62917">
                        <w:rPr>
                          <w:b/>
                          <w:bCs/>
                          <w:sz w:val="52"/>
                          <w:szCs w:val="52"/>
                        </w:rPr>
                        <w:t>ABSTRAK</w:t>
                      </w:r>
                    </w:p>
                  </w:txbxContent>
                </v:textbox>
              </v:shape>
            </w:pict>
          </mc:Fallback>
        </mc:AlternateContent>
      </w:r>
      <w:r>
        <w:rPr>
          <w:rFonts w:cs="Times New Roman"/>
          <w:noProof/>
          <w:szCs w:val="24"/>
        </w:rPr>
        <w:drawing>
          <wp:anchor distT="0" distB="0" distL="114300" distR="114300" simplePos="0" relativeHeight="251673600" behindDoc="1" locked="0" layoutInCell="1" allowOverlap="1" wp14:anchorId="04488C58" wp14:editId="3444AD76">
            <wp:simplePos x="0" y="0"/>
            <wp:positionH relativeFrom="column">
              <wp:posOffset>-1004570</wp:posOffset>
            </wp:positionH>
            <wp:positionV relativeFrom="paragraph">
              <wp:posOffset>-742158</wp:posOffset>
            </wp:positionV>
            <wp:extent cx="5336792" cy="7568697"/>
            <wp:effectExtent l="0" t="0" r="0" b="0"/>
            <wp:wrapNone/>
            <wp:docPr id="13055902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792" cy="7568697"/>
                    </a:xfrm>
                    <a:prstGeom prst="rect">
                      <a:avLst/>
                    </a:prstGeom>
                  </pic:spPr>
                </pic:pic>
              </a:graphicData>
            </a:graphic>
            <wp14:sizeRelH relativeFrom="margin">
              <wp14:pctWidth>0</wp14:pctWidth>
            </wp14:sizeRelH>
            <wp14:sizeRelV relativeFrom="margin">
              <wp14:pctHeight>0</wp14:pctHeight>
            </wp14:sizeRelV>
          </wp:anchor>
        </w:drawing>
      </w:r>
      <w:r>
        <w:rPr>
          <w:rFonts w:eastAsiaTheme="majorEastAsia" w:cs="Times New Roman"/>
          <w:b/>
          <w:bCs/>
          <w:szCs w:val="24"/>
        </w:rPr>
        <w:br w:type="page"/>
      </w:r>
    </w:p>
    <w:p w14:paraId="6CD005E7" w14:textId="38EC8AC4" w:rsidR="009B5DD4" w:rsidRPr="002C005D" w:rsidRDefault="009B5DD4" w:rsidP="00FF58CB">
      <w:pPr>
        <w:spacing w:line="240" w:lineRule="auto"/>
        <w:ind w:right="-427"/>
        <w:jc w:val="center"/>
        <w:rPr>
          <w:rFonts w:eastAsiaTheme="majorEastAsia" w:cs="Times New Roman"/>
          <w:b/>
          <w:bCs/>
          <w:szCs w:val="24"/>
        </w:rPr>
      </w:pPr>
      <w:r w:rsidRPr="002C005D">
        <w:rPr>
          <w:rFonts w:eastAsiaTheme="majorEastAsia" w:cs="Times New Roman"/>
          <w:b/>
          <w:bCs/>
          <w:szCs w:val="24"/>
        </w:rPr>
        <w:lastRenderedPageBreak/>
        <w:t>PERANCANGAN RUANG SANDBLASTING DI PT X</w:t>
      </w:r>
    </w:p>
    <w:p w14:paraId="037F57D2" w14:textId="77777777" w:rsidR="009B5DD4" w:rsidRPr="002C005D" w:rsidRDefault="009B5DD4" w:rsidP="00FF58CB">
      <w:pPr>
        <w:spacing w:line="240" w:lineRule="auto"/>
        <w:jc w:val="center"/>
        <w:rPr>
          <w:rFonts w:eastAsiaTheme="majorEastAsia" w:cs="Times New Roman"/>
          <w:b/>
          <w:bCs/>
          <w:szCs w:val="24"/>
        </w:rPr>
      </w:pPr>
    </w:p>
    <w:p w14:paraId="4758D227" w14:textId="77777777" w:rsidR="009B5DD4" w:rsidRPr="002C005D" w:rsidRDefault="009B5DD4" w:rsidP="00FF58CB">
      <w:pPr>
        <w:spacing w:line="240" w:lineRule="auto"/>
        <w:rPr>
          <w:rFonts w:eastAsiaTheme="majorEastAsia" w:cs="Times New Roman"/>
          <w:bCs/>
          <w:szCs w:val="24"/>
        </w:rPr>
      </w:pPr>
      <w:r w:rsidRPr="002C005D">
        <w:rPr>
          <w:rFonts w:eastAsiaTheme="majorEastAsia" w:cs="Times New Roman"/>
          <w:bCs/>
          <w:szCs w:val="24"/>
        </w:rPr>
        <w:t>Nama</w:t>
      </w:r>
      <w:r w:rsidRPr="002C005D">
        <w:rPr>
          <w:rFonts w:eastAsiaTheme="majorEastAsia" w:cs="Times New Roman"/>
          <w:bCs/>
          <w:szCs w:val="24"/>
        </w:rPr>
        <w:tab/>
      </w:r>
      <w:r w:rsidRPr="002C005D">
        <w:rPr>
          <w:rFonts w:eastAsiaTheme="majorEastAsia" w:cs="Times New Roman"/>
          <w:bCs/>
          <w:szCs w:val="24"/>
        </w:rPr>
        <w:tab/>
      </w:r>
      <w:r w:rsidRPr="002C005D">
        <w:rPr>
          <w:rFonts w:eastAsiaTheme="majorEastAsia" w:cs="Times New Roman"/>
          <w:bCs/>
          <w:szCs w:val="24"/>
        </w:rPr>
        <w:tab/>
        <w:t>: Aris Diansyah</w:t>
      </w:r>
    </w:p>
    <w:p w14:paraId="35830B38" w14:textId="77777777" w:rsidR="009B5DD4" w:rsidRPr="002C005D" w:rsidRDefault="009B5DD4" w:rsidP="00FF58CB">
      <w:pPr>
        <w:spacing w:line="240" w:lineRule="auto"/>
        <w:rPr>
          <w:rFonts w:eastAsiaTheme="majorEastAsia" w:cs="Times New Roman"/>
          <w:bCs/>
          <w:szCs w:val="24"/>
        </w:rPr>
      </w:pPr>
      <w:r w:rsidRPr="002C005D">
        <w:rPr>
          <w:rFonts w:eastAsiaTheme="majorEastAsia" w:cs="Times New Roman"/>
          <w:bCs/>
          <w:szCs w:val="24"/>
        </w:rPr>
        <w:t>NRP</w:t>
      </w:r>
      <w:r w:rsidRPr="002C005D">
        <w:rPr>
          <w:rFonts w:eastAsiaTheme="majorEastAsia" w:cs="Times New Roman"/>
          <w:bCs/>
          <w:szCs w:val="24"/>
        </w:rPr>
        <w:tab/>
      </w:r>
      <w:r w:rsidRPr="002C005D">
        <w:rPr>
          <w:rFonts w:eastAsiaTheme="majorEastAsia" w:cs="Times New Roman"/>
          <w:bCs/>
          <w:szCs w:val="24"/>
        </w:rPr>
        <w:tab/>
      </w:r>
      <w:r w:rsidRPr="002C005D">
        <w:rPr>
          <w:rFonts w:eastAsiaTheme="majorEastAsia" w:cs="Times New Roman"/>
          <w:bCs/>
          <w:szCs w:val="24"/>
        </w:rPr>
        <w:tab/>
        <w:t>: 33332201005</w:t>
      </w:r>
    </w:p>
    <w:p w14:paraId="7F523024" w14:textId="7DCC29B8" w:rsidR="009B5DD4" w:rsidRPr="002C005D" w:rsidRDefault="009B5DD4" w:rsidP="00FB3306">
      <w:pPr>
        <w:spacing w:line="240" w:lineRule="auto"/>
        <w:ind w:right="-342"/>
        <w:rPr>
          <w:rFonts w:eastAsiaTheme="majorEastAsia" w:cs="Times New Roman"/>
          <w:bCs/>
          <w:szCs w:val="24"/>
        </w:rPr>
      </w:pPr>
      <w:r w:rsidRPr="002C005D">
        <w:rPr>
          <w:rFonts w:eastAsiaTheme="majorEastAsia" w:cs="Times New Roman"/>
          <w:bCs/>
          <w:szCs w:val="24"/>
        </w:rPr>
        <w:t>Dosen Pembimbing 1</w:t>
      </w:r>
      <w:r w:rsidRPr="002C005D">
        <w:rPr>
          <w:rFonts w:eastAsiaTheme="majorEastAsia" w:cs="Times New Roman"/>
          <w:bCs/>
          <w:szCs w:val="24"/>
        </w:rPr>
        <w:tab/>
        <w:t xml:space="preserve">: </w:t>
      </w:r>
      <w:r w:rsidRPr="002C005D">
        <w:rPr>
          <w:rFonts w:eastAsia="Times New Roman" w:cs="Times New Roman"/>
          <w:szCs w:val="24"/>
          <w:lang w:eastAsia="en-ID"/>
          <w14:ligatures w14:val="none"/>
        </w:rPr>
        <w:t>Astri Rino Okvitasari, S.S.T., M.Sc</w:t>
      </w:r>
    </w:p>
    <w:p w14:paraId="0F0DDC41" w14:textId="77777777" w:rsidR="009B5DD4" w:rsidRPr="002C005D" w:rsidRDefault="009B5DD4" w:rsidP="00FF58CB">
      <w:pPr>
        <w:spacing w:line="240" w:lineRule="auto"/>
        <w:rPr>
          <w:rFonts w:cs="Times New Roman"/>
          <w:szCs w:val="24"/>
        </w:rPr>
      </w:pPr>
      <w:r w:rsidRPr="002C005D">
        <w:rPr>
          <w:rFonts w:eastAsiaTheme="majorEastAsia" w:cs="Times New Roman"/>
          <w:bCs/>
          <w:szCs w:val="24"/>
        </w:rPr>
        <w:t>Dosen Pembimbing 2</w:t>
      </w:r>
      <w:r w:rsidRPr="002C005D">
        <w:rPr>
          <w:rFonts w:eastAsiaTheme="majorEastAsia" w:cs="Times New Roman"/>
          <w:bCs/>
          <w:szCs w:val="24"/>
        </w:rPr>
        <w:tab/>
        <w:t xml:space="preserve">: </w:t>
      </w:r>
      <w:bookmarkStart w:id="3" w:name="_Toc48155139"/>
      <w:bookmarkStart w:id="4" w:name="_Toc171687217"/>
      <w:bookmarkStart w:id="5" w:name="_Toc180760406"/>
      <w:r w:rsidRPr="002C005D">
        <w:rPr>
          <w:rFonts w:eastAsia="Times New Roman" w:cs="Times New Roman"/>
          <w:szCs w:val="24"/>
          <w:lang w:eastAsia="en-ID"/>
          <w14:ligatures w14:val="none"/>
        </w:rPr>
        <w:t>Muhammad Arus Samudro, M.T.</w:t>
      </w:r>
    </w:p>
    <w:p w14:paraId="21C750CE" w14:textId="77777777" w:rsidR="009B5DD4" w:rsidRPr="002B3B70" w:rsidRDefault="009B5DD4" w:rsidP="00FF58CB">
      <w:pPr>
        <w:pStyle w:val="Heading1"/>
        <w:spacing w:line="240" w:lineRule="auto"/>
        <w:rPr>
          <w:rFonts w:cs="Times New Roman"/>
          <w:b w:val="0"/>
          <w:color w:val="auto"/>
          <w:sz w:val="24"/>
          <w:szCs w:val="24"/>
        </w:rPr>
      </w:pPr>
      <w:bookmarkStart w:id="6" w:name="_Toc237542818"/>
      <w:r w:rsidRPr="002B3B70">
        <w:rPr>
          <w:rFonts w:cs="Times New Roman"/>
          <w:b w:val="0"/>
          <w:color w:val="auto"/>
          <w:sz w:val="24"/>
          <w:szCs w:val="24"/>
        </w:rPr>
        <w:t>ABSTRAK</w:t>
      </w:r>
      <w:bookmarkEnd w:id="3"/>
      <w:bookmarkEnd w:id="4"/>
      <w:bookmarkEnd w:id="5"/>
      <w:bookmarkEnd w:id="6"/>
    </w:p>
    <w:p w14:paraId="7673A23C" w14:textId="3C04E0F0" w:rsidR="009B5DD4" w:rsidRPr="00D07B9F" w:rsidRDefault="00D07B9F" w:rsidP="00FF58CB">
      <w:pPr>
        <w:spacing w:line="240" w:lineRule="auto"/>
        <w:ind w:firstLine="778"/>
        <w:jc w:val="both"/>
        <w:rPr>
          <w:rFonts w:cs="Times New Roman"/>
          <w:szCs w:val="24"/>
        </w:rPr>
      </w:pPr>
      <w:r w:rsidRPr="00D07B9F">
        <w:rPr>
          <w:rFonts w:cs="Times New Roman"/>
          <w:szCs w:val="24"/>
        </w:rPr>
        <w:t xml:space="preserve">Pekerjaan </w:t>
      </w:r>
      <w:r w:rsidRPr="00D07B9F">
        <w:rPr>
          <w:rFonts w:cs="Times New Roman"/>
          <w:i/>
          <w:iCs/>
          <w:szCs w:val="24"/>
        </w:rPr>
        <w:t>sandblasting</w:t>
      </w:r>
      <w:r w:rsidRPr="00D07B9F">
        <w:rPr>
          <w:rFonts w:cs="Times New Roman"/>
          <w:szCs w:val="24"/>
        </w:rPr>
        <w:t xml:space="preserve"> pada plat di PT X masih dilakukan pada area terbuka sehingga debu </w:t>
      </w:r>
      <w:r w:rsidRPr="00D07B9F">
        <w:rPr>
          <w:rFonts w:cs="Times New Roman"/>
          <w:i/>
          <w:iCs/>
          <w:szCs w:val="24"/>
        </w:rPr>
        <w:t>abrasif</w:t>
      </w:r>
      <w:r w:rsidRPr="00D07B9F">
        <w:rPr>
          <w:rFonts w:cs="Times New Roman"/>
          <w:szCs w:val="24"/>
        </w:rPr>
        <w:t xml:space="preserve"> berpotensi menyebar ke lingkungan kerja dan meningkatkan risiko gangguan kesehatan pekerja. </w:t>
      </w:r>
      <w:r>
        <w:rPr>
          <w:rFonts w:cs="Times New Roman"/>
          <w:szCs w:val="24"/>
        </w:rPr>
        <w:t>Dan</w:t>
      </w:r>
      <w:r w:rsidRPr="00D07B9F">
        <w:rPr>
          <w:rFonts w:cs="Times New Roman"/>
          <w:szCs w:val="24"/>
        </w:rPr>
        <w:t xml:space="preserve"> belum tersedia sistem ventilasi mekanis dan pencahayaan yang dirancang sesuai standar keselamatan dan kesehatan kerja. Penelitian ini bertujuan merancang ruang </w:t>
      </w:r>
      <w:r w:rsidRPr="00D07B9F">
        <w:rPr>
          <w:rFonts w:cs="Times New Roman"/>
          <w:i/>
          <w:iCs/>
          <w:szCs w:val="24"/>
        </w:rPr>
        <w:t>sandblasting</w:t>
      </w:r>
      <w:r w:rsidRPr="00D07B9F">
        <w:rPr>
          <w:rFonts w:cs="Times New Roman"/>
          <w:szCs w:val="24"/>
        </w:rPr>
        <w:t xml:space="preserve"> yang mampu mengendalikan paparan debu dan memenuhi persyaratan K3. Metode penelitian menggunakan pendekatan </w:t>
      </w:r>
      <w:r w:rsidRPr="00D07B9F">
        <w:rPr>
          <w:rFonts w:cs="Times New Roman"/>
          <w:i/>
          <w:iCs/>
          <w:szCs w:val="24"/>
        </w:rPr>
        <w:t>engineering design</w:t>
      </w:r>
      <w:r w:rsidRPr="00D07B9F">
        <w:rPr>
          <w:rFonts w:cs="Times New Roman"/>
          <w:szCs w:val="24"/>
        </w:rPr>
        <w:t xml:space="preserve"> melalui observasi lapangan, penyebaran kuesioner kepada pekerja, pengumpulan data sekunder perusahaan, studi literatur, serta perhitungan kebutuhan ventilasi dan pencahayaan berdasarkan Permenaker Nomor 5 Tahun 2018, ACGIH </w:t>
      </w:r>
      <w:r w:rsidRPr="00D07B9F">
        <w:rPr>
          <w:rFonts w:cs="Times New Roman"/>
          <w:i/>
          <w:iCs/>
          <w:szCs w:val="24"/>
        </w:rPr>
        <w:t>Industrial Ventilation</w:t>
      </w:r>
      <w:r w:rsidRPr="00D07B9F">
        <w:rPr>
          <w:rFonts w:cs="Times New Roman"/>
          <w:szCs w:val="24"/>
        </w:rPr>
        <w:t xml:space="preserve">, SMACNA, NIOSH, dan SNI 6197:2020. Hasil penelitian menunjukkan bahwa ruang </w:t>
      </w:r>
      <w:r w:rsidRPr="00D07B9F">
        <w:rPr>
          <w:rFonts w:cs="Times New Roman"/>
          <w:i/>
          <w:iCs/>
          <w:szCs w:val="24"/>
        </w:rPr>
        <w:t>sandblasting</w:t>
      </w:r>
      <w:r w:rsidRPr="00D07B9F">
        <w:rPr>
          <w:rFonts w:cs="Times New Roman"/>
          <w:szCs w:val="24"/>
        </w:rPr>
        <w:t xml:space="preserve"> dirancang dengan kapasitas ventilasi 133.200 m³/jam, menggunakan 2 unit </w:t>
      </w:r>
      <w:r w:rsidRPr="00D07B9F">
        <w:rPr>
          <w:rFonts w:cs="Times New Roman"/>
          <w:i/>
          <w:iCs/>
          <w:szCs w:val="24"/>
        </w:rPr>
        <w:t>dust collector</w:t>
      </w:r>
      <w:r w:rsidRPr="00D07B9F">
        <w:rPr>
          <w:rFonts w:cs="Times New Roman"/>
          <w:szCs w:val="24"/>
        </w:rPr>
        <w:t xml:space="preserve">, 2 </w:t>
      </w:r>
      <w:r w:rsidRPr="00D07B9F">
        <w:rPr>
          <w:rFonts w:cs="Times New Roman"/>
          <w:i/>
          <w:iCs/>
          <w:szCs w:val="24"/>
        </w:rPr>
        <w:t>main duct</w:t>
      </w:r>
      <w:r w:rsidRPr="00D07B9F">
        <w:rPr>
          <w:rFonts w:cs="Times New Roman"/>
          <w:szCs w:val="24"/>
        </w:rPr>
        <w:t xml:space="preserve">, dan 10 </w:t>
      </w:r>
      <w:r w:rsidRPr="00D07B9F">
        <w:rPr>
          <w:rFonts w:cs="Times New Roman"/>
          <w:i/>
          <w:iCs/>
          <w:szCs w:val="24"/>
        </w:rPr>
        <w:t>branch duct</w:t>
      </w:r>
      <w:r w:rsidRPr="00D07B9F">
        <w:rPr>
          <w:rFonts w:cs="Times New Roman"/>
          <w:szCs w:val="24"/>
        </w:rPr>
        <w:t xml:space="preserve">, serta sistem pencahayaan sebanyak 20 unit lampu LED </w:t>
      </w:r>
      <w:r w:rsidRPr="00D07B9F">
        <w:rPr>
          <w:rFonts w:cs="Times New Roman"/>
          <w:i/>
          <w:iCs/>
          <w:szCs w:val="24"/>
        </w:rPr>
        <w:t>High Bay</w:t>
      </w:r>
      <w:r w:rsidRPr="00D07B9F">
        <w:rPr>
          <w:rFonts w:cs="Times New Roman"/>
          <w:szCs w:val="24"/>
        </w:rPr>
        <w:t xml:space="preserve"> yang mampu memenuhi target pencahayaan 300 lux. Hasil analisis menunjukkan bahwa rancangan telah memenuhi aspek pengendalian debu, </w:t>
      </w:r>
      <w:r w:rsidRPr="00D07B9F">
        <w:rPr>
          <w:rFonts w:cs="Times New Roman"/>
          <w:szCs w:val="24"/>
        </w:rPr>
        <w:lastRenderedPageBreak/>
        <w:t xml:space="preserve">ventilasi mekanis, dan pencahayaan sesuai dengan regulasi dan standar teknis yang digunakan. Dengan demikian, desain ruang </w:t>
      </w:r>
      <w:r w:rsidRPr="00D07B9F">
        <w:rPr>
          <w:rFonts w:cs="Times New Roman"/>
          <w:i/>
          <w:iCs/>
          <w:szCs w:val="24"/>
        </w:rPr>
        <w:t>sandblasting</w:t>
      </w:r>
      <w:r w:rsidRPr="00D07B9F">
        <w:rPr>
          <w:rFonts w:cs="Times New Roman"/>
          <w:szCs w:val="24"/>
        </w:rPr>
        <w:t xml:space="preserve"> yang dihasilkan dapat direkomendasikan untuk diterapkan di PT X sebagai upaya pengendalian debu dan peningkatan keselamatan dan kesehatan kerja.</w:t>
      </w:r>
      <w:r w:rsidR="009B5DD4" w:rsidRPr="00D07B9F">
        <w:rPr>
          <w:rFonts w:cs="Times New Roman"/>
          <w:szCs w:val="24"/>
        </w:rPr>
        <w:t>.</w:t>
      </w:r>
    </w:p>
    <w:p w14:paraId="4D23C8DD" w14:textId="77777777" w:rsidR="009B5DD4" w:rsidRPr="00F06412" w:rsidRDefault="009B5DD4" w:rsidP="00FF58CB">
      <w:pPr>
        <w:spacing w:line="240" w:lineRule="auto"/>
        <w:jc w:val="both"/>
        <w:rPr>
          <w:rFonts w:cs="Times New Roman"/>
          <w:b/>
          <w:bCs/>
          <w:szCs w:val="24"/>
        </w:rPr>
      </w:pPr>
      <w:r w:rsidRPr="00F06412">
        <w:rPr>
          <w:rFonts w:cs="Times New Roman"/>
          <w:b/>
          <w:bCs/>
          <w:szCs w:val="24"/>
        </w:rPr>
        <w:t xml:space="preserve">Kata kunci: </w:t>
      </w:r>
      <w:r w:rsidRPr="00F06412">
        <w:rPr>
          <w:rFonts w:cs="Times New Roman"/>
          <w:b/>
          <w:bCs/>
          <w:i/>
          <w:iCs/>
          <w:szCs w:val="24"/>
        </w:rPr>
        <w:t>sandblasting</w:t>
      </w:r>
      <w:r w:rsidRPr="00F06412">
        <w:rPr>
          <w:rFonts w:cs="Times New Roman"/>
          <w:b/>
          <w:bCs/>
          <w:szCs w:val="24"/>
        </w:rPr>
        <w:t>, ventilasi mekanis, pencahayaan, keselamatan dan kesehatan kerja, perancangan ruan</w:t>
      </w:r>
      <w:r>
        <w:rPr>
          <w:rFonts w:cs="Times New Roman"/>
          <w:b/>
          <w:bCs/>
          <w:szCs w:val="24"/>
        </w:rPr>
        <w:t>g.</w:t>
      </w:r>
    </w:p>
    <w:p w14:paraId="70DDA3DE" w14:textId="2C3FA8B7" w:rsidR="009B5DD4" w:rsidRPr="002C005D" w:rsidRDefault="009B5DD4" w:rsidP="00FF58CB">
      <w:pPr>
        <w:spacing w:line="240" w:lineRule="auto"/>
        <w:rPr>
          <w:rFonts w:cs="Times New Roman"/>
          <w:b/>
          <w:bCs/>
          <w:color w:val="000000"/>
          <w:szCs w:val="24"/>
        </w:rPr>
      </w:pPr>
    </w:p>
    <w:p w14:paraId="01E476D6" w14:textId="77777777" w:rsidR="009B5DD4" w:rsidRPr="002C005D" w:rsidRDefault="009B5DD4" w:rsidP="00FF58CB">
      <w:pPr>
        <w:pStyle w:val="Heading1"/>
        <w:spacing w:line="240" w:lineRule="auto"/>
        <w:rPr>
          <w:rFonts w:cs="Times New Roman"/>
          <w:sz w:val="24"/>
          <w:szCs w:val="24"/>
        </w:rPr>
      </w:pPr>
    </w:p>
    <w:p w14:paraId="34AF9488" w14:textId="77777777" w:rsidR="009B5DD4" w:rsidRPr="002C005D" w:rsidRDefault="009B5DD4" w:rsidP="00FF58CB">
      <w:pPr>
        <w:pStyle w:val="Heading1"/>
        <w:spacing w:line="240" w:lineRule="auto"/>
        <w:rPr>
          <w:rFonts w:cs="Times New Roman"/>
          <w:sz w:val="24"/>
          <w:szCs w:val="24"/>
        </w:rPr>
      </w:pPr>
    </w:p>
    <w:p w14:paraId="4EE2065D" w14:textId="77777777" w:rsidR="009B5DD4" w:rsidRPr="002C005D" w:rsidRDefault="009B5DD4" w:rsidP="00FF58CB">
      <w:pPr>
        <w:spacing w:line="240" w:lineRule="auto"/>
        <w:rPr>
          <w:rFonts w:cs="Times New Roman"/>
          <w:szCs w:val="24"/>
        </w:rPr>
      </w:pPr>
    </w:p>
    <w:p w14:paraId="501B1046" w14:textId="77777777" w:rsidR="009B5DD4" w:rsidRPr="002C005D" w:rsidRDefault="009B5DD4" w:rsidP="00FF58CB">
      <w:pPr>
        <w:spacing w:line="240" w:lineRule="auto"/>
        <w:rPr>
          <w:rFonts w:cs="Times New Roman"/>
          <w:szCs w:val="24"/>
        </w:rPr>
      </w:pPr>
    </w:p>
    <w:p w14:paraId="599AD3FA" w14:textId="77777777" w:rsidR="009B5DD4" w:rsidRDefault="009B5DD4" w:rsidP="00FF58CB">
      <w:pPr>
        <w:rPr>
          <w:rFonts w:cs="Times New Roman"/>
          <w:b/>
          <w:i/>
          <w:szCs w:val="24"/>
        </w:rPr>
      </w:pPr>
      <w:r>
        <w:rPr>
          <w:rFonts w:cs="Times New Roman"/>
          <w:b/>
          <w:i/>
          <w:szCs w:val="24"/>
        </w:rPr>
        <w:br w:type="page"/>
      </w:r>
    </w:p>
    <w:p w14:paraId="1D75F5DD" w14:textId="7D41944F" w:rsidR="005C611E" w:rsidRDefault="005C611E">
      <w:pPr>
        <w:rPr>
          <w:rFonts w:cs="Times New Roman"/>
          <w:b/>
          <w:i/>
          <w:szCs w:val="24"/>
        </w:rPr>
      </w:pPr>
      <w:r>
        <w:rPr>
          <w:rFonts w:cs="Times New Roman"/>
          <w:noProof/>
          <w:szCs w:val="24"/>
        </w:rPr>
        <w:lastRenderedPageBreak/>
        <mc:AlternateContent>
          <mc:Choice Requires="wps">
            <w:drawing>
              <wp:anchor distT="0" distB="0" distL="114300" distR="114300" simplePos="0" relativeHeight="251678720" behindDoc="0" locked="0" layoutInCell="1" allowOverlap="1" wp14:anchorId="3A77B587" wp14:editId="673D1EEF">
                <wp:simplePos x="0" y="0"/>
                <wp:positionH relativeFrom="column">
                  <wp:posOffset>2080082</wp:posOffset>
                </wp:positionH>
                <wp:positionV relativeFrom="paragraph">
                  <wp:posOffset>3344545</wp:posOffset>
                </wp:positionV>
                <wp:extent cx="1810693" cy="570299"/>
                <wp:effectExtent l="0" t="0" r="0" b="1270"/>
                <wp:wrapNone/>
                <wp:docPr id="701288560" name="Text Box 5"/>
                <wp:cNvGraphicFramePr/>
                <a:graphic xmlns:a="http://schemas.openxmlformats.org/drawingml/2006/main">
                  <a:graphicData uri="http://schemas.microsoft.com/office/word/2010/wordprocessingShape">
                    <wps:wsp>
                      <wps:cNvSpPr txBox="1"/>
                      <wps:spPr>
                        <a:xfrm>
                          <a:off x="0" y="0"/>
                          <a:ext cx="1810693" cy="570299"/>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5165DEAC" w14:textId="0720DE2F" w:rsidR="005C611E" w:rsidRPr="005C611E" w:rsidRDefault="005C611E" w:rsidP="005C611E">
                            <w:pPr>
                              <w:jc w:val="center"/>
                              <w:rPr>
                                <w:sz w:val="52"/>
                                <w:szCs w:val="52"/>
                              </w:rPr>
                            </w:pPr>
                            <w:r w:rsidRPr="00E62917">
                              <w:rPr>
                                <w:b/>
                                <w:bCs/>
                                <w:i/>
                                <w:iCs/>
                                <w:sz w:val="52"/>
                                <w:szCs w:val="52"/>
                              </w:rPr>
                              <w:t>ABSTRACT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77B587" id="_x0000_s1028" type="#_x0000_t202" style="position:absolute;margin-left:163.8pt;margin-top:263.35pt;width:142.55pt;height:44.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" filled="f" stroked="f">
                <v:stroke joinstyle="round"/>
                <v:textbox>
                  <w:txbxContent>
                    <w:p w14:paraId="5165DEAC" w14:textId="0720DE2F" w:rsidR="005C611E" w:rsidRPr="005C611E" w:rsidRDefault="005C611E" w:rsidP="005C611E">
                      <w:pPr>
                        <w:jc w:val="center"/>
                        <w:rPr>
                          <w:sz w:val="52"/>
                          <w:szCs w:val="52"/>
                        </w:rPr>
                      </w:pPr>
                      <w:r w:rsidRPr="00E62917">
                        <w:rPr>
                          <w:b/>
                          <w:bCs/>
                          <w:i/>
                          <w:iCs/>
                          <w:sz w:val="52"/>
                          <w:szCs w:val="52"/>
                        </w:rPr>
                        <w:t>ABSTRACT</w:t>
                      </w:r>
                    </w:p>
                  </w:txbxContent>
                </v:textbox>
              </v:shape>
            </w:pict>
          </mc:Fallback>
        </mc:AlternateContent>
      </w:r>
      <w:r>
        <w:rPr>
          <w:rFonts w:cs="Times New Roman"/>
          <w:noProof/>
          <w:szCs w:val="24"/>
        </w:rPr>
        <w:drawing>
          <wp:anchor distT="0" distB="0" distL="114300" distR="114300" simplePos="0" relativeHeight="251677696" behindDoc="1" locked="0" layoutInCell="1" allowOverlap="1" wp14:anchorId="60F181A6" wp14:editId="6EBC5175">
            <wp:simplePos x="0" y="0"/>
            <wp:positionH relativeFrom="column">
              <wp:posOffset>-1035050</wp:posOffset>
            </wp:positionH>
            <wp:positionV relativeFrom="paragraph">
              <wp:posOffset>-738505</wp:posOffset>
            </wp:positionV>
            <wp:extent cx="5336540" cy="7568565"/>
            <wp:effectExtent l="0" t="0" r="0" b="0"/>
            <wp:wrapNone/>
            <wp:docPr id="1736297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540" cy="7568565"/>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b/>
          <w:i/>
          <w:szCs w:val="24"/>
        </w:rPr>
        <w:br w:type="page"/>
      </w:r>
    </w:p>
    <w:p w14:paraId="394C3C40" w14:textId="1B155BF8" w:rsidR="009B5DD4" w:rsidRPr="002C005D" w:rsidRDefault="009B5DD4" w:rsidP="00FF58CB">
      <w:pPr>
        <w:spacing w:line="240" w:lineRule="auto"/>
        <w:jc w:val="center"/>
        <w:rPr>
          <w:rFonts w:cs="Times New Roman"/>
          <w:b/>
          <w:i/>
          <w:szCs w:val="24"/>
        </w:rPr>
      </w:pPr>
      <w:r w:rsidRPr="002C005D">
        <w:rPr>
          <w:rFonts w:cs="Times New Roman"/>
          <w:b/>
          <w:i/>
          <w:szCs w:val="24"/>
        </w:rPr>
        <w:lastRenderedPageBreak/>
        <w:t>PERANCANGAN RUANG SANDBLASTING DI PT X</w:t>
      </w:r>
    </w:p>
    <w:p w14:paraId="3CB02F87" w14:textId="77777777" w:rsidR="009B5DD4" w:rsidRPr="002C005D" w:rsidRDefault="009B5DD4" w:rsidP="00FF58CB">
      <w:pPr>
        <w:spacing w:line="240" w:lineRule="auto"/>
        <w:jc w:val="center"/>
        <w:rPr>
          <w:rFonts w:eastAsiaTheme="majorEastAsia" w:cs="Times New Roman"/>
          <w:b/>
          <w:szCs w:val="24"/>
        </w:rPr>
      </w:pPr>
    </w:p>
    <w:p w14:paraId="4E1C246F" w14:textId="04F7AACB" w:rsidR="009B5DD4" w:rsidRPr="002C005D" w:rsidRDefault="009B5DD4" w:rsidP="00FF58CB">
      <w:pPr>
        <w:spacing w:line="240" w:lineRule="auto"/>
        <w:rPr>
          <w:rFonts w:cs="Times New Roman"/>
          <w:szCs w:val="24"/>
        </w:rPr>
      </w:pPr>
      <w:r w:rsidRPr="002C005D">
        <w:rPr>
          <w:rFonts w:cs="Times New Roman"/>
          <w:i/>
          <w:szCs w:val="24"/>
        </w:rPr>
        <w:t>Name</w:t>
      </w:r>
      <w:r w:rsidRPr="002C005D">
        <w:rPr>
          <w:rFonts w:cs="Times New Roman"/>
          <w:szCs w:val="24"/>
        </w:rPr>
        <w:tab/>
      </w:r>
      <w:r w:rsidRPr="002C005D">
        <w:rPr>
          <w:rFonts w:cs="Times New Roman"/>
          <w:szCs w:val="24"/>
        </w:rPr>
        <w:tab/>
        <w:t>: Aris Diansyah</w:t>
      </w:r>
    </w:p>
    <w:p w14:paraId="28AEA0B9" w14:textId="2C5FE977" w:rsidR="009B5DD4" w:rsidRPr="002C005D" w:rsidRDefault="009B5DD4" w:rsidP="00FF58CB">
      <w:pPr>
        <w:spacing w:line="240" w:lineRule="auto"/>
        <w:rPr>
          <w:rFonts w:cs="Times New Roman"/>
          <w:szCs w:val="24"/>
        </w:rPr>
      </w:pPr>
      <w:r w:rsidRPr="002C005D">
        <w:rPr>
          <w:rFonts w:cs="Times New Roman"/>
          <w:szCs w:val="24"/>
        </w:rPr>
        <w:t>NRP</w:t>
      </w:r>
      <w:r w:rsidRPr="002C005D">
        <w:rPr>
          <w:rFonts w:cs="Times New Roman"/>
          <w:szCs w:val="24"/>
        </w:rPr>
        <w:tab/>
      </w:r>
      <w:r w:rsidRPr="002C005D">
        <w:rPr>
          <w:rFonts w:cs="Times New Roman"/>
          <w:szCs w:val="24"/>
        </w:rPr>
        <w:tab/>
        <w:t>: 33332201005</w:t>
      </w:r>
    </w:p>
    <w:p w14:paraId="4E58B059" w14:textId="768C4B26" w:rsidR="009B5DD4" w:rsidRPr="002C005D" w:rsidRDefault="009B5DD4" w:rsidP="00FF58CB">
      <w:pPr>
        <w:spacing w:line="240" w:lineRule="auto"/>
        <w:rPr>
          <w:rFonts w:cs="Times New Roman"/>
          <w:szCs w:val="24"/>
        </w:rPr>
      </w:pPr>
      <w:r w:rsidRPr="002C005D">
        <w:rPr>
          <w:rFonts w:cs="Times New Roman"/>
          <w:i/>
          <w:szCs w:val="24"/>
        </w:rPr>
        <w:t>Supervisor 1</w:t>
      </w:r>
      <w:r w:rsidRPr="002C005D">
        <w:rPr>
          <w:rFonts w:cs="Times New Roman"/>
          <w:i/>
          <w:szCs w:val="24"/>
        </w:rPr>
        <w:tab/>
      </w:r>
      <w:r w:rsidRPr="002C005D">
        <w:rPr>
          <w:rFonts w:cs="Times New Roman"/>
          <w:szCs w:val="24"/>
        </w:rPr>
        <w:t xml:space="preserve">: </w:t>
      </w:r>
      <w:r w:rsidRPr="002C005D">
        <w:rPr>
          <w:rFonts w:eastAsia="Times New Roman" w:cs="Times New Roman"/>
          <w:lang w:eastAsia="en-ID"/>
          <w14:ligatures w14:val="none"/>
        </w:rPr>
        <w:t>Astri Rino Okvitasari, S.S.T., M.Sc</w:t>
      </w:r>
    </w:p>
    <w:p w14:paraId="3B7229B0" w14:textId="7F2BF799" w:rsidR="009B5DD4" w:rsidRPr="00214F12" w:rsidRDefault="009B5DD4" w:rsidP="00FF58CB">
      <w:pPr>
        <w:spacing w:line="240" w:lineRule="auto"/>
        <w:rPr>
          <w:rFonts w:cs="Times New Roman"/>
          <w:szCs w:val="24"/>
        </w:rPr>
      </w:pPr>
      <w:r w:rsidRPr="002C005D">
        <w:rPr>
          <w:rFonts w:cs="Times New Roman"/>
          <w:i/>
          <w:szCs w:val="24"/>
        </w:rPr>
        <w:t>Supervisor 2</w:t>
      </w:r>
      <w:r w:rsidRPr="002C005D">
        <w:rPr>
          <w:rFonts w:cs="Times New Roman"/>
          <w:i/>
          <w:szCs w:val="24"/>
        </w:rPr>
        <w:tab/>
      </w:r>
      <w:r w:rsidRPr="002C005D">
        <w:rPr>
          <w:rFonts w:cs="Times New Roman"/>
          <w:szCs w:val="24"/>
        </w:rPr>
        <w:t xml:space="preserve">: </w:t>
      </w:r>
      <w:r w:rsidRPr="002C005D">
        <w:rPr>
          <w:rFonts w:eastAsia="Times New Roman" w:cs="Times New Roman"/>
          <w:lang w:eastAsia="en-ID"/>
          <w14:ligatures w14:val="none"/>
        </w:rPr>
        <w:t>Muhammad Arus Samudro, M.T.</w:t>
      </w:r>
    </w:p>
    <w:p w14:paraId="25B6193C" w14:textId="77777777" w:rsidR="009B5DD4" w:rsidRPr="002C005D" w:rsidRDefault="009B5DD4" w:rsidP="00FF58CB">
      <w:pPr>
        <w:pStyle w:val="Heading1"/>
        <w:spacing w:line="240" w:lineRule="auto"/>
        <w:rPr>
          <w:rFonts w:cs="Times New Roman"/>
          <w:b w:val="0"/>
          <w:bCs/>
          <w:color w:val="auto"/>
          <w:sz w:val="24"/>
          <w:szCs w:val="24"/>
        </w:rPr>
      </w:pPr>
      <w:bookmarkStart w:id="7" w:name="_Toc171687218"/>
      <w:bookmarkStart w:id="8" w:name="_Toc180760407"/>
      <w:bookmarkStart w:id="9" w:name="_Toc237542819"/>
      <w:r w:rsidRPr="002C005D">
        <w:rPr>
          <w:rFonts w:cs="Times New Roman"/>
          <w:bCs/>
          <w:i/>
          <w:iCs/>
          <w:color w:val="auto"/>
          <w:sz w:val="24"/>
          <w:szCs w:val="24"/>
        </w:rPr>
        <w:t>ABSTRACT</w:t>
      </w:r>
      <w:bookmarkEnd w:id="7"/>
      <w:bookmarkEnd w:id="8"/>
      <w:bookmarkEnd w:id="9"/>
    </w:p>
    <w:p w14:paraId="55F2D389" w14:textId="6F128A9D" w:rsidR="009B5DD4" w:rsidRPr="00D07B9F" w:rsidRDefault="009B5DD4" w:rsidP="00FF58CB">
      <w:pPr>
        <w:spacing w:line="240" w:lineRule="auto"/>
        <w:ind w:firstLine="778"/>
        <w:jc w:val="both"/>
        <w:rPr>
          <w:rFonts w:eastAsia="Times New Roman" w:cs="Times New Roman"/>
          <w:i/>
          <w:iCs/>
          <w:color w:val="000000"/>
          <w:kern w:val="0"/>
          <w:szCs w:val="24"/>
          <w:lang w:eastAsia="en-ID"/>
          <w14:ligatures w14:val="none"/>
        </w:rPr>
      </w:pPr>
      <w:r w:rsidRPr="00D07B9F">
        <w:rPr>
          <w:rFonts w:eastAsia="Times New Roman" w:cs="Times New Roman"/>
          <w:i/>
          <w:iCs/>
          <w:color w:val="000000"/>
          <w:kern w:val="0"/>
          <w:szCs w:val="24"/>
          <w:lang w:eastAsia="en-ID"/>
          <w14:ligatures w14:val="none"/>
        </w:rPr>
        <w:t xml:space="preserve">Sandblasting </w:t>
      </w:r>
      <w:r w:rsidR="00D07B9F" w:rsidRPr="00D07B9F">
        <w:rPr>
          <w:rFonts w:eastAsia="Times New Roman" w:cs="Times New Roman"/>
          <w:i/>
          <w:iCs/>
          <w:color w:val="000000"/>
          <w:kern w:val="0"/>
          <w:szCs w:val="24"/>
          <w:lang w:eastAsia="en-ID"/>
          <w14:ligatures w14:val="none"/>
        </w:rPr>
        <w:t xml:space="preserve">Sandblasting work on plates at PT X is still carried out in an open area, allowing abrasive dust to spread into the workplace and potentially increase workers’ risk of health problems. In addition, there is no mechanically designed ventilation and lighting system that meets occupational safety and health requirements. This study aims to design a sandblasting room capable of controlling dust exposure and meeting occupational safety and health requirements. The research method used an engineering design approach through field observations, questionnaire distribution to workers, collection of company secondary data, literature studies, and calculations of ventilation and lighting requirements based on Minister of Manpower Regulation No. 5 of 2018, ACGIH Industrial Ventilation, SMACNA, NIOSH, and SNI 6197:2020. The results showed that the sandblasting room was designed with a ventilation capacity of 133,200 m³/hour, using two dust collectors, two main ducts, and ten branch ducts, as well as a lighting system consisting of 20 LED High Bay lamps capable of achieving a target illuminance of 300 lux. The analysis results indicate that the design meets the requirements for dust control, </w:t>
      </w:r>
      <w:r w:rsidR="00D07B9F" w:rsidRPr="00D07B9F">
        <w:rPr>
          <w:rFonts w:eastAsia="Times New Roman" w:cs="Times New Roman"/>
          <w:i/>
          <w:iCs/>
          <w:color w:val="000000"/>
          <w:kern w:val="0"/>
          <w:szCs w:val="24"/>
          <w:lang w:eastAsia="en-ID"/>
          <w14:ligatures w14:val="none"/>
        </w:rPr>
        <w:lastRenderedPageBreak/>
        <w:t>mechanical ventilation, and lighting based on the regulations and technical standards used. Therefore, the proposed sandblasting room design is recommended for implementation at PT X as an effort to control dust exposure and improve occupational safety and health</w:t>
      </w:r>
      <w:r w:rsidRPr="00D07B9F">
        <w:rPr>
          <w:rFonts w:eastAsia="Times New Roman" w:cs="Times New Roman"/>
          <w:i/>
          <w:iCs/>
          <w:color w:val="000000"/>
          <w:kern w:val="0"/>
          <w:szCs w:val="24"/>
          <w:lang w:eastAsia="en-ID"/>
          <w14:ligatures w14:val="none"/>
        </w:rPr>
        <w:t>.</w:t>
      </w:r>
    </w:p>
    <w:p w14:paraId="5FAA0636" w14:textId="77777777" w:rsidR="009B5DD4" w:rsidRPr="002C005D" w:rsidRDefault="009B5DD4" w:rsidP="00FF58CB">
      <w:pPr>
        <w:spacing w:line="240" w:lineRule="auto"/>
        <w:jc w:val="both"/>
        <w:rPr>
          <w:rFonts w:eastAsia="Times New Roman" w:cs="Times New Roman"/>
          <w:i/>
          <w:iCs/>
          <w:color w:val="000000"/>
          <w:kern w:val="0"/>
          <w:szCs w:val="24"/>
          <w:lang w:eastAsia="en-ID"/>
          <w14:ligatures w14:val="none"/>
        </w:rPr>
      </w:pPr>
      <w:r w:rsidRPr="00F06412">
        <w:rPr>
          <w:rFonts w:eastAsia="Times New Roman" w:cs="Times New Roman"/>
          <w:b/>
          <w:bCs/>
          <w:i/>
          <w:iCs/>
          <w:color w:val="000000"/>
          <w:kern w:val="0"/>
          <w:szCs w:val="24"/>
          <w:lang w:eastAsia="en-ID"/>
          <w14:ligatures w14:val="none"/>
        </w:rPr>
        <w:t>Keywords:</w:t>
      </w:r>
      <w:r>
        <w:rPr>
          <w:rFonts w:eastAsia="Times New Roman" w:cs="Times New Roman"/>
          <w:i/>
          <w:iCs/>
          <w:color w:val="000000"/>
          <w:kern w:val="0"/>
          <w:szCs w:val="24"/>
          <w:lang w:eastAsia="en-ID"/>
          <w14:ligatures w14:val="none"/>
        </w:rPr>
        <w:t xml:space="preserve"> </w:t>
      </w:r>
      <w:r w:rsidRPr="00F06412">
        <w:rPr>
          <w:rFonts w:eastAsia="Times New Roman" w:cs="Times New Roman"/>
          <w:b/>
          <w:bCs/>
          <w:i/>
          <w:iCs/>
          <w:color w:val="000000"/>
          <w:kern w:val="0"/>
          <w:szCs w:val="24"/>
          <w:lang w:eastAsia="en-ID"/>
          <w14:ligatures w14:val="none"/>
        </w:rPr>
        <w:t>sandblasting, mechanical ventilation, lighting, occupational safety and health, room design</w:t>
      </w:r>
      <w:r w:rsidRPr="00F06412">
        <w:rPr>
          <w:rFonts w:eastAsia="Times New Roman" w:cs="Times New Roman"/>
          <w:i/>
          <w:iCs/>
          <w:color w:val="000000"/>
          <w:kern w:val="0"/>
          <w:szCs w:val="24"/>
          <w:lang w:eastAsia="en-ID"/>
          <w14:ligatures w14:val="none"/>
        </w:rPr>
        <w:t>.</w:t>
      </w:r>
    </w:p>
    <w:p w14:paraId="18BD1E7C" w14:textId="77777777" w:rsidR="009B5DD4" w:rsidRPr="002C005D" w:rsidRDefault="009B5DD4" w:rsidP="00FF58CB">
      <w:pPr>
        <w:spacing w:line="240" w:lineRule="auto"/>
        <w:rPr>
          <w:rFonts w:cs="Times New Roman"/>
          <w:szCs w:val="24"/>
        </w:rPr>
      </w:pPr>
    </w:p>
    <w:p w14:paraId="2A473EDC" w14:textId="77777777" w:rsidR="009B5DD4" w:rsidRPr="002C005D" w:rsidRDefault="009B5DD4" w:rsidP="00FF58CB">
      <w:pPr>
        <w:spacing w:line="240" w:lineRule="auto"/>
        <w:rPr>
          <w:rFonts w:cs="Times New Roman"/>
          <w:szCs w:val="24"/>
        </w:rPr>
      </w:pPr>
    </w:p>
    <w:p w14:paraId="0A434029" w14:textId="77777777" w:rsidR="009B5DD4" w:rsidRPr="002C005D" w:rsidRDefault="009B5DD4" w:rsidP="00FF58CB">
      <w:pPr>
        <w:spacing w:line="240" w:lineRule="auto"/>
        <w:rPr>
          <w:rFonts w:cs="Times New Roman"/>
          <w:szCs w:val="24"/>
        </w:rPr>
      </w:pPr>
    </w:p>
    <w:p w14:paraId="51012E40" w14:textId="77777777" w:rsidR="009B5DD4" w:rsidRPr="002C005D" w:rsidRDefault="009B5DD4" w:rsidP="00FF58CB">
      <w:pPr>
        <w:spacing w:line="240" w:lineRule="auto"/>
        <w:rPr>
          <w:rFonts w:cs="Times New Roman"/>
          <w:szCs w:val="24"/>
        </w:rPr>
      </w:pPr>
    </w:p>
    <w:p w14:paraId="3558206C" w14:textId="77777777" w:rsidR="009B5DD4" w:rsidRPr="002C005D" w:rsidRDefault="009B5DD4" w:rsidP="00FF58CB">
      <w:pPr>
        <w:spacing w:line="240" w:lineRule="auto"/>
        <w:rPr>
          <w:rFonts w:cs="Times New Roman"/>
          <w:szCs w:val="24"/>
        </w:rPr>
      </w:pPr>
    </w:p>
    <w:p w14:paraId="09EBBCD6" w14:textId="77777777" w:rsidR="009B5DD4" w:rsidRDefault="009B5DD4" w:rsidP="00FF58CB">
      <w:pPr>
        <w:rPr>
          <w:rFonts w:eastAsiaTheme="majorEastAsia" w:cs="Times New Roman"/>
          <w:b/>
          <w:bCs/>
          <w:color w:val="auto"/>
          <w:szCs w:val="24"/>
        </w:rPr>
      </w:pPr>
      <w:bookmarkStart w:id="10" w:name="_Toc180760408"/>
      <w:r>
        <w:rPr>
          <w:rFonts w:cs="Times New Roman"/>
          <w:bCs/>
          <w:color w:val="auto"/>
          <w:szCs w:val="24"/>
        </w:rPr>
        <w:br w:type="page"/>
      </w:r>
    </w:p>
    <w:p w14:paraId="1C3763AE" w14:textId="45AD4BFF" w:rsidR="005C611E" w:rsidRDefault="005C611E">
      <w:pPr>
        <w:rPr>
          <w:rFonts w:eastAsiaTheme="majorEastAsia" w:cs="Times New Roman"/>
          <w:b/>
          <w:bCs/>
          <w:color w:val="auto"/>
          <w:szCs w:val="24"/>
        </w:rPr>
      </w:pPr>
      <w:r>
        <w:rPr>
          <w:rFonts w:cs="Times New Roman"/>
          <w:noProof/>
          <w:szCs w:val="24"/>
        </w:rPr>
        <w:lastRenderedPageBreak/>
        <mc:AlternateContent>
          <mc:Choice Requires="wps">
            <w:drawing>
              <wp:anchor distT="0" distB="0" distL="114300" distR="114300" simplePos="0" relativeHeight="251681792" behindDoc="0" locked="0" layoutInCell="1" allowOverlap="1" wp14:anchorId="515EAAE3" wp14:editId="233E28AC">
                <wp:simplePos x="0" y="0"/>
                <wp:positionH relativeFrom="column">
                  <wp:posOffset>543648</wp:posOffset>
                </wp:positionH>
                <wp:positionV relativeFrom="paragraph">
                  <wp:posOffset>3358515</wp:posOffset>
                </wp:positionV>
                <wp:extent cx="3500652" cy="570230"/>
                <wp:effectExtent l="0" t="0" r="0" b="1270"/>
                <wp:wrapNone/>
                <wp:docPr id="753110535" name="Text Box 5"/>
                <wp:cNvGraphicFramePr/>
                <a:graphic xmlns:a="http://schemas.openxmlformats.org/drawingml/2006/main">
                  <a:graphicData uri="http://schemas.microsoft.com/office/word/2010/wordprocessingShape">
                    <wps:wsp>
                      <wps:cNvSpPr txBox="1"/>
                      <wps:spPr>
                        <a:xfrm>
                          <a:off x="0" y="0"/>
                          <a:ext cx="3500652" cy="570230"/>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42C54ADE" w14:textId="2C4307F0" w:rsidR="005C611E" w:rsidRPr="005C611E" w:rsidRDefault="005C611E" w:rsidP="005C611E">
                            <w:pPr>
                              <w:jc w:val="center"/>
                              <w:rPr>
                                <w:sz w:val="52"/>
                                <w:szCs w:val="52"/>
                              </w:rPr>
                            </w:pPr>
                            <w:r w:rsidRPr="00E62917">
                              <w:rPr>
                                <w:b/>
                                <w:bCs/>
                                <w:sz w:val="52"/>
                                <w:szCs w:val="52"/>
                              </w:rPr>
                              <w:t>KATA</w:t>
                            </w:r>
                            <w:r>
                              <w:rPr>
                                <w:sz w:val="52"/>
                                <w:szCs w:val="52"/>
                              </w:rPr>
                              <w:t xml:space="preserve"> </w:t>
                            </w:r>
                            <w:r w:rsidRPr="00E62917">
                              <w:rPr>
                                <w:b/>
                                <w:bCs/>
                                <w:sz w:val="52"/>
                                <w:szCs w:val="52"/>
                              </w:rPr>
                              <w:t>PENGANTAR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EAAE3" id="_x0000_s1029" type="#_x0000_t202" style="position:absolute;margin-left:42.8pt;margin-top:264.45pt;width:275.65pt;height:44.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" filled="f" stroked="f">
                <v:stroke joinstyle="round"/>
                <v:textbox>
                  <w:txbxContent>
                    <w:p w14:paraId="42C54ADE" w14:textId="2C4307F0" w:rsidR="005C611E" w:rsidRPr="005C611E" w:rsidRDefault="005C611E" w:rsidP="005C611E">
                      <w:pPr>
                        <w:jc w:val="center"/>
                        <w:rPr>
                          <w:sz w:val="52"/>
                          <w:szCs w:val="52"/>
                        </w:rPr>
                      </w:pPr>
                      <w:r w:rsidRPr="00E62917">
                        <w:rPr>
                          <w:b/>
                          <w:bCs/>
                          <w:sz w:val="52"/>
                          <w:szCs w:val="52"/>
                        </w:rPr>
                        <w:t>KATA</w:t>
                      </w:r>
                      <w:r>
                        <w:rPr>
                          <w:sz w:val="52"/>
                          <w:szCs w:val="52"/>
                        </w:rPr>
                        <w:t xml:space="preserve"> </w:t>
                      </w:r>
                      <w:r w:rsidRPr="00E62917">
                        <w:rPr>
                          <w:b/>
                          <w:bCs/>
                          <w:sz w:val="52"/>
                          <w:szCs w:val="52"/>
                        </w:rPr>
                        <w:t>PENGANTAR</w:t>
                      </w:r>
                    </w:p>
                  </w:txbxContent>
                </v:textbox>
              </v:shape>
            </w:pict>
          </mc:Fallback>
        </mc:AlternateContent>
      </w:r>
      <w:r>
        <w:rPr>
          <w:rFonts w:cs="Times New Roman"/>
          <w:noProof/>
          <w:szCs w:val="24"/>
        </w:rPr>
        <w:drawing>
          <wp:anchor distT="0" distB="0" distL="114300" distR="114300" simplePos="0" relativeHeight="251680768" behindDoc="1" locked="0" layoutInCell="1" allowOverlap="1" wp14:anchorId="1D3F7433" wp14:editId="5EF1FEED">
            <wp:simplePos x="0" y="0"/>
            <wp:positionH relativeFrom="column">
              <wp:posOffset>-1024978</wp:posOffset>
            </wp:positionH>
            <wp:positionV relativeFrom="paragraph">
              <wp:posOffset>-727518</wp:posOffset>
            </wp:positionV>
            <wp:extent cx="5336792" cy="7568697"/>
            <wp:effectExtent l="0" t="0" r="0" b="0"/>
            <wp:wrapNone/>
            <wp:docPr id="140233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792" cy="7568697"/>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bCs/>
          <w:color w:val="auto"/>
          <w:szCs w:val="24"/>
        </w:rPr>
        <w:br w:type="page"/>
      </w:r>
    </w:p>
    <w:p w14:paraId="10E09A8A" w14:textId="4E3D2EC0" w:rsidR="009B5DD4" w:rsidRPr="002C005D" w:rsidRDefault="009B5DD4" w:rsidP="00FF58CB">
      <w:pPr>
        <w:pStyle w:val="Heading1"/>
        <w:spacing w:line="240" w:lineRule="auto"/>
        <w:rPr>
          <w:rFonts w:cs="Times New Roman"/>
          <w:b w:val="0"/>
          <w:bCs/>
          <w:color w:val="auto"/>
          <w:sz w:val="24"/>
          <w:szCs w:val="24"/>
        </w:rPr>
      </w:pPr>
      <w:bookmarkStart w:id="11" w:name="_Toc237542820"/>
      <w:r w:rsidRPr="002C005D">
        <w:rPr>
          <w:rFonts w:cs="Times New Roman"/>
          <w:bCs/>
          <w:color w:val="auto"/>
          <w:sz w:val="24"/>
          <w:szCs w:val="24"/>
        </w:rPr>
        <w:lastRenderedPageBreak/>
        <w:t>KATA PENGANTAR</w:t>
      </w:r>
      <w:bookmarkEnd w:id="10"/>
      <w:bookmarkEnd w:id="11"/>
    </w:p>
    <w:p w14:paraId="139568AB" w14:textId="77777777" w:rsidR="009B5DD4" w:rsidRPr="002C005D" w:rsidRDefault="009B5DD4" w:rsidP="00FF58CB">
      <w:pPr>
        <w:spacing w:after="0" w:line="240" w:lineRule="auto"/>
        <w:rPr>
          <w:rFonts w:cs="Times New Roman"/>
          <w:szCs w:val="24"/>
        </w:rPr>
      </w:pPr>
    </w:p>
    <w:p w14:paraId="65DD1500" w14:textId="1151EAAB" w:rsidR="009B5DD4" w:rsidRPr="002C005D" w:rsidRDefault="009B5DD4" w:rsidP="00FF58CB">
      <w:pPr>
        <w:spacing w:line="240" w:lineRule="auto"/>
        <w:ind w:firstLine="720"/>
        <w:jc w:val="both"/>
        <w:rPr>
          <w:rFonts w:cs="Times New Roman"/>
          <w:szCs w:val="24"/>
          <w:lang w:eastAsia="en-ID"/>
        </w:rPr>
      </w:pPr>
      <w:r w:rsidRPr="002C005D">
        <w:rPr>
          <w:rFonts w:cs="Times New Roman"/>
          <w:szCs w:val="24"/>
          <w:lang w:eastAsia="en-ID"/>
        </w:rPr>
        <w:t xml:space="preserve">Alhamdulillah segala puji syukur kepada Allah Yang Maha Esa yang telah memberi kekuatan, kemampuan, dan kesabaran kepada penulis, sehingga penulis dapat menyelesaikan tugas akhir ini dengan baik. Tujuan penulisan tugas akhir adalah memenuhi salah satu persyaratan bagi mahasiswa untuk dapat menyelesaikan pendidikan </w:t>
      </w:r>
      <w:r w:rsidR="00335910">
        <w:rPr>
          <w:rFonts w:cs="Times New Roman"/>
          <w:szCs w:val="24"/>
          <w:lang w:eastAsia="en-ID"/>
        </w:rPr>
        <w:t>Sarjana Terapan</w:t>
      </w:r>
      <w:r w:rsidRPr="002C005D">
        <w:rPr>
          <w:rFonts w:cs="Times New Roman"/>
          <w:szCs w:val="24"/>
          <w:lang w:eastAsia="en-ID"/>
        </w:rPr>
        <w:t xml:space="preserve"> Program Studi Teknoligi Rekayasa Keselamatan jurusan Teknoligi Kemaritiman di Politeknik Negeri Madura.</w:t>
      </w:r>
    </w:p>
    <w:p w14:paraId="6D7B99A2" w14:textId="77777777" w:rsidR="009B5DD4" w:rsidRPr="002C005D" w:rsidRDefault="009B5DD4" w:rsidP="004E142E">
      <w:pPr>
        <w:spacing w:line="240" w:lineRule="auto"/>
        <w:ind w:firstLine="720"/>
        <w:jc w:val="both"/>
        <w:rPr>
          <w:rFonts w:cs="Times New Roman"/>
          <w:szCs w:val="24"/>
          <w:lang w:eastAsia="en-ID"/>
        </w:rPr>
      </w:pPr>
      <w:r w:rsidRPr="002C005D">
        <w:rPr>
          <w:rFonts w:cs="Times New Roman"/>
          <w:szCs w:val="24"/>
          <w:lang w:eastAsia="en-ID"/>
        </w:rPr>
        <w:t>Laporan TA ini tidak akan selesai dengan baik tanpa bantuan, bimbingan, dan dorongan dari orang-orang yang berada di sekitar penulis. Oleh karena itu, penulis ingin mengucapkan terima kasih banyak kepada:</w:t>
      </w:r>
    </w:p>
    <w:p w14:paraId="39C1C6A0"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Ibu Laily Ulfiyah, S.T., MT., Direktur Politeknik Negeri Madura .</w:t>
      </w:r>
    </w:p>
    <w:p w14:paraId="59EDBBD2"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M. Musta’in, S.T., MT., Wakil Direktur Bidang Akademik.</w:t>
      </w:r>
    </w:p>
    <w:p w14:paraId="104B3D03"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Bapak Taufan Prasetyo, S.T.,MT., Ketua Jurusan Teknologi Kemaritiman </w:t>
      </w:r>
    </w:p>
    <w:p w14:paraId="317047C6"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Bapak Desta Rifky Aldara, S.T.,MT., Sekretaris Jurusan Teknologi Kemaritiman</w:t>
      </w:r>
    </w:p>
    <w:p w14:paraId="3B7E4CCC"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pacing w:val="-1"/>
          <w:szCs w:val="24"/>
        </w:rPr>
        <w:t>Ibu Arisessy Maharani Mulananda, S.T., M.T</w:t>
      </w:r>
      <w:r w:rsidRPr="002C005D">
        <w:rPr>
          <w:rFonts w:cs="Times New Roman"/>
          <w:szCs w:val="24"/>
          <w:lang w:eastAsia="en-ID"/>
        </w:rPr>
        <w:t>, Koordinator Program Studi Teknologi Rekayasa Keselamatan</w:t>
      </w:r>
    </w:p>
    <w:p w14:paraId="77550E17" w14:textId="77777777" w:rsidR="009B5DD4" w:rsidRPr="002C005D"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 xml:space="preserve">Ibu </w:t>
      </w:r>
      <w:r w:rsidRPr="002C005D">
        <w:rPr>
          <w:rFonts w:eastAsia="Times New Roman" w:cs="Times New Roman"/>
          <w:szCs w:val="24"/>
          <w:lang w:eastAsia="en-ID"/>
          <w14:ligatures w14:val="none"/>
        </w:rPr>
        <w:t>Astri Rino Okvitasari, S.S.T., M.Sc</w:t>
      </w:r>
      <w:r w:rsidRPr="002C005D">
        <w:rPr>
          <w:rFonts w:cs="Times New Roman"/>
          <w:szCs w:val="24"/>
          <w:lang w:eastAsia="en-ID"/>
        </w:rPr>
        <w:t>, Pembimbing I</w:t>
      </w:r>
    </w:p>
    <w:p w14:paraId="150A7C59" w14:textId="77777777" w:rsidR="009B5DD4" w:rsidRPr="00F06412" w:rsidRDefault="009B5DD4" w:rsidP="00CE33EB">
      <w:pPr>
        <w:numPr>
          <w:ilvl w:val="0"/>
          <w:numId w:val="8"/>
        </w:numPr>
        <w:spacing w:line="240" w:lineRule="auto"/>
        <w:ind w:left="284" w:right="-200" w:hanging="284"/>
        <w:rPr>
          <w:rFonts w:cs="Times New Roman"/>
          <w:szCs w:val="24"/>
          <w:lang w:eastAsia="en-ID"/>
        </w:rPr>
      </w:pPr>
      <w:r w:rsidRPr="002C005D">
        <w:rPr>
          <w:rFonts w:cs="Times New Roman"/>
          <w:szCs w:val="24"/>
          <w:lang w:eastAsia="en-ID"/>
        </w:rPr>
        <w:t xml:space="preserve">Bapak </w:t>
      </w:r>
      <w:r w:rsidRPr="002C005D">
        <w:rPr>
          <w:rFonts w:eastAsia="Times New Roman" w:cs="Times New Roman"/>
          <w:szCs w:val="24"/>
          <w:lang w:eastAsia="en-ID"/>
          <w14:ligatures w14:val="none"/>
        </w:rPr>
        <w:t>Muhammad Arus Samudro, M.T., pembimbing II</w:t>
      </w:r>
    </w:p>
    <w:p w14:paraId="4E511CB3" w14:textId="329FDE31" w:rsidR="009B5DD4" w:rsidRPr="002C005D" w:rsidRDefault="009B5DD4" w:rsidP="00CE33EB">
      <w:pPr>
        <w:numPr>
          <w:ilvl w:val="0"/>
          <w:numId w:val="8"/>
        </w:numPr>
        <w:spacing w:line="240" w:lineRule="auto"/>
        <w:ind w:left="284" w:right="-200" w:hanging="284"/>
        <w:rPr>
          <w:rFonts w:cs="Times New Roman"/>
          <w:szCs w:val="24"/>
          <w:lang w:eastAsia="en-ID"/>
        </w:rPr>
      </w:pPr>
      <w:r>
        <w:rPr>
          <w:rFonts w:eastAsia="Times New Roman" w:cs="Times New Roman"/>
          <w:szCs w:val="24"/>
          <w:lang w:eastAsia="en-ID"/>
          <w14:ligatures w14:val="none"/>
        </w:rPr>
        <w:lastRenderedPageBreak/>
        <w:t xml:space="preserve">Bapak Dr. Cahya Kusuma, S. T., M.M., M.T., Tr. Opsla </w:t>
      </w:r>
      <w:r w:rsidR="00335910">
        <w:rPr>
          <w:rFonts w:eastAsia="Times New Roman" w:cs="Times New Roman"/>
          <w:szCs w:val="24"/>
          <w:lang w:eastAsia="en-ID"/>
          <w14:ligatures w14:val="none"/>
        </w:rPr>
        <w:t>t</w:t>
      </w:r>
      <w:r>
        <w:rPr>
          <w:rFonts w:eastAsia="Times New Roman" w:cs="Times New Roman"/>
          <w:szCs w:val="24"/>
          <w:lang w:eastAsia="en-ID"/>
          <w14:ligatures w14:val="none"/>
        </w:rPr>
        <w:t>elah ikut menguji dan memberikan bimbingan</w:t>
      </w:r>
    </w:p>
    <w:p w14:paraId="18C6EBFA" w14:textId="77777777" w:rsidR="009B5DD4" w:rsidRPr="002C005D" w:rsidRDefault="009B5DD4" w:rsidP="00CE33EB">
      <w:pPr>
        <w:numPr>
          <w:ilvl w:val="0"/>
          <w:numId w:val="8"/>
        </w:numPr>
        <w:spacing w:line="240" w:lineRule="auto"/>
        <w:ind w:left="284" w:right="-200" w:hanging="284"/>
        <w:jc w:val="both"/>
        <w:rPr>
          <w:rFonts w:cs="Times New Roman"/>
          <w:szCs w:val="24"/>
          <w:lang w:eastAsia="en-ID"/>
        </w:rPr>
      </w:pPr>
      <w:r w:rsidRPr="002C005D">
        <w:rPr>
          <w:rFonts w:cs="Times New Roman"/>
          <w:szCs w:val="24"/>
          <w:lang w:eastAsia="en-ID"/>
        </w:rPr>
        <w:t>Keluarga tercinta yang senantiasa memberi doa, dukungan, kasih sayang,  serta motivasi yang tiada henti kepada penulis. Dukungan moral dan spritual dari keluarga merupakan semangat hidup yang tidak tergantikan dan tidak dapat ditemukan pada orang lain.</w:t>
      </w:r>
    </w:p>
    <w:p w14:paraId="22578D58" w14:textId="77777777" w:rsidR="009B5DD4" w:rsidRPr="002C005D" w:rsidRDefault="009B5DD4" w:rsidP="00FF58CB">
      <w:pPr>
        <w:spacing w:line="240" w:lineRule="auto"/>
        <w:rPr>
          <w:rFonts w:cs="Times New Roman"/>
          <w:szCs w:val="24"/>
          <w:lang w:eastAsia="en-ID"/>
        </w:rPr>
      </w:pPr>
    </w:p>
    <w:tbl>
      <w:tblPr>
        <w:tblpPr w:leftFromText="180" w:rightFromText="180" w:vertAnchor="text" w:horzAnchor="page" w:tblpX="4706" w:tblpY="340"/>
        <w:tblW w:w="0" w:type="auto"/>
        <w:tblLayout w:type="fixed"/>
        <w:tblCellMar>
          <w:left w:w="0" w:type="dxa"/>
          <w:right w:w="0" w:type="dxa"/>
        </w:tblCellMar>
        <w:tblLook w:val="01E0" w:firstRow="1" w:lastRow="1" w:firstColumn="1" w:lastColumn="1" w:noHBand="0" w:noVBand="0"/>
      </w:tblPr>
      <w:tblGrid>
        <w:gridCol w:w="3119"/>
      </w:tblGrid>
      <w:tr w:rsidR="004E142E" w:rsidRPr="002C005D" w14:paraId="765D8F56" w14:textId="77777777" w:rsidTr="004E142E">
        <w:trPr>
          <w:trHeight w:val="372"/>
        </w:trPr>
        <w:tc>
          <w:tcPr>
            <w:tcW w:w="3119" w:type="dxa"/>
          </w:tcPr>
          <w:p w14:paraId="683C8F97" w14:textId="77777777" w:rsidR="004E142E" w:rsidRPr="002C005D" w:rsidRDefault="004E142E" w:rsidP="004E142E">
            <w:pPr>
              <w:pStyle w:val="TableParagraph"/>
              <w:ind w:left="0"/>
              <w:jc w:val="center"/>
            </w:pPr>
            <w:r w:rsidRPr="002C005D">
              <w:t xml:space="preserve">Sampang, </w:t>
            </w:r>
            <w:r>
              <w:t>7 Agustus</w:t>
            </w:r>
            <w:r w:rsidRPr="002C005D">
              <w:t xml:space="preserve"> </w:t>
            </w:r>
            <w:r w:rsidRPr="002C005D">
              <w:rPr>
                <w:spacing w:val="-4"/>
              </w:rPr>
              <w:t>202</w:t>
            </w:r>
            <w:r>
              <w:rPr>
                <w:spacing w:val="-4"/>
              </w:rPr>
              <w:t>6</w:t>
            </w:r>
          </w:p>
        </w:tc>
      </w:tr>
      <w:tr w:rsidR="004E142E" w:rsidRPr="002C005D" w14:paraId="7A79D09C" w14:textId="77777777" w:rsidTr="004E142E">
        <w:trPr>
          <w:trHeight w:val="481"/>
        </w:trPr>
        <w:tc>
          <w:tcPr>
            <w:tcW w:w="3119" w:type="dxa"/>
            <w:vAlign w:val="center"/>
          </w:tcPr>
          <w:p w14:paraId="7E50BD44" w14:textId="77777777" w:rsidR="004E142E" w:rsidRPr="002C005D" w:rsidRDefault="004E142E" w:rsidP="004E142E">
            <w:pPr>
              <w:pStyle w:val="TableParagraph"/>
              <w:spacing w:before="63"/>
              <w:ind w:left="0"/>
            </w:pPr>
            <w:r w:rsidRPr="002C005D">
              <w:rPr>
                <w:spacing w:val="-2"/>
              </w:rPr>
              <w:t xml:space="preserve">      Penyusun,</w:t>
            </w:r>
          </w:p>
        </w:tc>
      </w:tr>
      <w:tr w:rsidR="004E142E" w:rsidRPr="002C005D" w14:paraId="3845CFF6" w14:textId="77777777" w:rsidTr="004E142E">
        <w:trPr>
          <w:trHeight w:val="1646"/>
        </w:trPr>
        <w:tc>
          <w:tcPr>
            <w:tcW w:w="3119" w:type="dxa"/>
          </w:tcPr>
          <w:p w14:paraId="2E44FB11" w14:textId="77777777" w:rsidR="004E142E" w:rsidRPr="002C005D" w:rsidRDefault="004E142E" w:rsidP="004E142E">
            <w:pPr>
              <w:pStyle w:val="TableParagraph"/>
              <w:spacing w:before="174"/>
              <w:ind w:left="0"/>
            </w:pPr>
          </w:p>
          <w:p w14:paraId="27608189" w14:textId="77777777" w:rsidR="004E142E" w:rsidRPr="002C005D" w:rsidRDefault="004E142E" w:rsidP="004E142E">
            <w:pPr>
              <w:pStyle w:val="TableParagraph"/>
              <w:spacing w:before="174"/>
              <w:ind w:left="0"/>
            </w:pPr>
          </w:p>
          <w:p w14:paraId="3C562DC0" w14:textId="77777777" w:rsidR="004E142E" w:rsidRPr="002C005D" w:rsidRDefault="004E142E" w:rsidP="004E142E">
            <w:pPr>
              <w:pStyle w:val="TableParagraph"/>
              <w:ind w:left="0" w:hanging="322"/>
              <w:jc w:val="center"/>
            </w:pPr>
            <w:r w:rsidRPr="002C005D">
              <w:rPr>
                <w:u w:val="single"/>
              </w:rPr>
              <w:t>Aris Diansyah</w:t>
            </w:r>
          </w:p>
          <w:p w14:paraId="5125F571" w14:textId="77777777" w:rsidR="004E142E" w:rsidRPr="002C005D" w:rsidRDefault="004E142E" w:rsidP="004E142E">
            <w:pPr>
              <w:pStyle w:val="TableParagraph"/>
              <w:ind w:left="0" w:hanging="322"/>
              <w:jc w:val="center"/>
            </w:pPr>
            <w:r w:rsidRPr="002C005D">
              <w:rPr>
                <w:spacing w:val="-2"/>
                <w:u w:val="single"/>
              </w:rPr>
              <w:t>NRP.33332201005</w:t>
            </w:r>
          </w:p>
        </w:tc>
      </w:tr>
    </w:tbl>
    <w:p w14:paraId="298A51A1" w14:textId="77777777" w:rsidR="009B5DD4" w:rsidRPr="002C005D" w:rsidRDefault="009B5DD4" w:rsidP="00FF58CB">
      <w:pPr>
        <w:spacing w:line="240" w:lineRule="auto"/>
        <w:ind w:firstLine="720"/>
        <w:rPr>
          <w:rFonts w:cs="Times New Roman"/>
          <w:szCs w:val="24"/>
          <w:lang w:eastAsia="en-ID"/>
        </w:rPr>
      </w:pPr>
    </w:p>
    <w:p w14:paraId="3A6A5F9C" w14:textId="77777777" w:rsidR="009B5DD4" w:rsidRPr="002C005D" w:rsidRDefault="009B5DD4" w:rsidP="00FF58CB">
      <w:pPr>
        <w:spacing w:line="240" w:lineRule="auto"/>
        <w:ind w:firstLine="720"/>
        <w:rPr>
          <w:rFonts w:cs="Times New Roman"/>
          <w:szCs w:val="24"/>
          <w:lang w:eastAsia="en-ID"/>
        </w:rPr>
      </w:pPr>
    </w:p>
    <w:p w14:paraId="1DE2C083" w14:textId="77777777" w:rsidR="009B5DD4" w:rsidRPr="002C005D" w:rsidRDefault="009B5DD4" w:rsidP="00FF58CB">
      <w:pPr>
        <w:spacing w:line="240" w:lineRule="auto"/>
        <w:ind w:firstLine="720"/>
        <w:rPr>
          <w:rFonts w:cs="Times New Roman"/>
          <w:szCs w:val="24"/>
          <w:lang w:eastAsia="en-ID"/>
        </w:rPr>
      </w:pPr>
    </w:p>
    <w:p w14:paraId="1F001717" w14:textId="77777777" w:rsidR="009B5DD4" w:rsidRPr="002C005D" w:rsidRDefault="009B5DD4" w:rsidP="00FF58CB">
      <w:pPr>
        <w:spacing w:line="240" w:lineRule="auto"/>
        <w:ind w:firstLine="720"/>
        <w:rPr>
          <w:rFonts w:eastAsia="Times New Roman" w:cs="Times New Roman"/>
          <w:color w:val="000000"/>
          <w:kern w:val="0"/>
          <w:szCs w:val="24"/>
          <w:lang w:val="pt-PT" w:eastAsia="en-ID"/>
          <w14:ligatures w14:val="none"/>
        </w:rPr>
      </w:pPr>
    </w:p>
    <w:p w14:paraId="61829B5B" w14:textId="77777777" w:rsidR="009B5DD4" w:rsidRPr="002C005D" w:rsidRDefault="009B5DD4" w:rsidP="00FF58CB">
      <w:pPr>
        <w:spacing w:line="240" w:lineRule="auto"/>
        <w:rPr>
          <w:rFonts w:cs="Times New Roman"/>
          <w:szCs w:val="24"/>
          <w:lang w:val="pt-PT"/>
        </w:rPr>
      </w:pPr>
      <w:r w:rsidRPr="002C005D">
        <w:rPr>
          <w:rFonts w:cs="Times New Roman"/>
          <w:szCs w:val="24"/>
          <w:lang w:val="pt-PT"/>
        </w:rPr>
        <w:br w:type="page"/>
      </w:r>
    </w:p>
    <w:sdt>
      <w:sdtPr>
        <w:rPr>
          <w:rFonts w:eastAsiaTheme="minorHAnsi" w:cs="Times New Roman"/>
          <w:b/>
          <w:i w:val="0"/>
          <w:color w:val="auto"/>
          <w:kern w:val="2"/>
          <w:sz w:val="24"/>
          <w:szCs w:val="24"/>
          <w:lang w:val="en-ID"/>
          <w14:ligatures w14:val="standardContextual"/>
        </w:rPr>
        <w:id w:val="-873616568"/>
        <w:docPartObj>
          <w:docPartGallery w:val="Table of Contents"/>
          <w:docPartUnique/>
        </w:docPartObj>
      </w:sdtPr>
      <w:sdtEndPr>
        <w:rPr>
          <w:b w:val="0"/>
          <w:noProof/>
          <w:color w:val="000000" w:themeColor="text1"/>
        </w:rPr>
      </w:sdtEndPr>
      <w:sdtContent>
        <w:p w14:paraId="03B26269" w14:textId="179BA5EB" w:rsidR="009B5DD4" w:rsidRPr="002C005D" w:rsidRDefault="00985354" w:rsidP="00985354">
          <w:pPr>
            <w:pStyle w:val="TOCHeading"/>
            <w:spacing w:after="240" w:line="276" w:lineRule="auto"/>
            <w:rPr>
              <w:rFonts w:cs="Times New Roman"/>
              <w:sz w:val="24"/>
              <w:szCs w:val="24"/>
            </w:rPr>
          </w:pPr>
          <w:r>
            <w:rPr>
              <w:rFonts w:eastAsiaTheme="minorHAnsi" w:cs="Times New Roman"/>
              <w:b/>
              <w:i w:val="0"/>
              <w:color w:val="auto"/>
              <w:kern w:val="2"/>
              <w:sz w:val="24"/>
              <w:szCs w:val="24"/>
              <w:lang w:val="en-ID"/>
              <w14:ligatures w14:val="standardContextual"/>
            </w:rPr>
            <w:t>DAFTAR ISI</w:t>
          </w:r>
        </w:p>
        <w:p w14:paraId="12A162ED" w14:textId="10074977" w:rsidR="00C31FA5" w:rsidRDefault="009B5DD4" w:rsidP="00C31FA5">
          <w:pPr>
            <w:pStyle w:val="TOC1"/>
            <w:rPr>
              <w:rFonts w:asciiTheme="minorHAnsi" w:eastAsiaTheme="minorEastAsia" w:hAnsiTheme="minorHAnsi"/>
              <w:noProof/>
              <w:color w:val="auto"/>
              <w:szCs w:val="24"/>
              <w:lang w:eastAsia="en-ID"/>
            </w:rPr>
          </w:pPr>
          <w:r w:rsidRPr="002C005D">
            <w:rPr>
              <w:rFonts w:cs="Times New Roman"/>
              <w:szCs w:val="24"/>
            </w:rPr>
            <w:fldChar w:fldCharType="begin"/>
          </w:r>
          <w:r w:rsidRPr="002C005D">
            <w:rPr>
              <w:rFonts w:cs="Times New Roman"/>
              <w:szCs w:val="24"/>
            </w:rPr>
            <w:instrText xml:space="preserve"> TOC \o "1-3" \h \z \u </w:instrText>
          </w:r>
          <w:r w:rsidRPr="002C005D">
            <w:rPr>
              <w:rFonts w:cs="Times New Roman"/>
              <w:szCs w:val="24"/>
            </w:rPr>
            <w:fldChar w:fldCharType="separate"/>
          </w:r>
          <w:hyperlink w:anchor="_Toc237542814" w:history="1">
            <w:r w:rsidR="00C31FA5" w:rsidRPr="00206302">
              <w:rPr>
                <w:rStyle w:val="Hyperlink"/>
                <w:rFonts w:eastAsia="Times New Roman"/>
                <w:noProof/>
              </w:rPr>
              <w:t>HALAMAN PERNYATAAN KEASLIAN</w:t>
            </w:r>
            <w:r w:rsidR="00C31FA5">
              <w:rPr>
                <w:noProof/>
                <w:webHidden/>
              </w:rPr>
              <w:tab/>
            </w:r>
            <w:r w:rsidR="00C31FA5">
              <w:rPr>
                <w:noProof/>
                <w:webHidden/>
              </w:rPr>
              <w:fldChar w:fldCharType="begin"/>
            </w:r>
            <w:r w:rsidR="00C31FA5">
              <w:rPr>
                <w:noProof/>
                <w:webHidden/>
              </w:rPr>
              <w:instrText xml:space="preserve"> PAGEREF _Toc237542814 \h </w:instrText>
            </w:r>
            <w:r w:rsidR="00C31FA5">
              <w:rPr>
                <w:noProof/>
                <w:webHidden/>
              </w:rPr>
            </w:r>
            <w:r w:rsidR="00C31FA5">
              <w:rPr>
                <w:noProof/>
                <w:webHidden/>
              </w:rPr>
              <w:fldChar w:fldCharType="separate"/>
            </w:r>
            <w:r w:rsidR="00C31FA5">
              <w:rPr>
                <w:noProof/>
                <w:webHidden/>
              </w:rPr>
              <w:t>i</w:t>
            </w:r>
            <w:r w:rsidR="00C31FA5">
              <w:rPr>
                <w:noProof/>
                <w:webHidden/>
              </w:rPr>
              <w:fldChar w:fldCharType="end"/>
            </w:r>
          </w:hyperlink>
        </w:p>
        <w:p w14:paraId="545CD46B" w14:textId="6929C026" w:rsidR="00C31FA5" w:rsidRDefault="00C31FA5" w:rsidP="00C31FA5">
          <w:pPr>
            <w:pStyle w:val="TOC1"/>
            <w:rPr>
              <w:rFonts w:asciiTheme="minorHAnsi" w:eastAsiaTheme="minorEastAsia" w:hAnsiTheme="minorHAnsi"/>
              <w:noProof/>
              <w:color w:val="auto"/>
              <w:szCs w:val="24"/>
              <w:lang w:eastAsia="en-ID"/>
            </w:rPr>
          </w:pPr>
          <w:hyperlink w:anchor="_Toc237542815" w:history="1">
            <w:r w:rsidRPr="00206302">
              <w:rPr>
                <w:rStyle w:val="Hyperlink"/>
                <w:noProof/>
              </w:rPr>
              <w:t>LEMBAR PERSETUJUAN</w:t>
            </w:r>
            <w:r>
              <w:rPr>
                <w:noProof/>
                <w:webHidden/>
              </w:rPr>
              <w:tab/>
            </w:r>
            <w:r>
              <w:rPr>
                <w:noProof/>
                <w:webHidden/>
              </w:rPr>
              <w:fldChar w:fldCharType="begin"/>
            </w:r>
            <w:r>
              <w:rPr>
                <w:noProof/>
                <w:webHidden/>
              </w:rPr>
              <w:instrText xml:space="preserve"> PAGEREF _Toc237542815 \h </w:instrText>
            </w:r>
            <w:r>
              <w:rPr>
                <w:noProof/>
                <w:webHidden/>
              </w:rPr>
            </w:r>
            <w:r>
              <w:rPr>
                <w:noProof/>
                <w:webHidden/>
              </w:rPr>
              <w:fldChar w:fldCharType="separate"/>
            </w:r>
            <w:r>
              <w:rPr>
                <w:noProof/>
                <w:webHidden/>
              </w:rPr>
              <w:t>ii</w:t>
            </w:r>
            <w:r>
              <w:rPr>
                <w:noProof/>
                <w:webHidden/>
              </w:rPr>
              <w:fldChar w:fldCharType="end"/>
            </w:r>
          </w:hyperlink>
        </w:p>
        <w:p w14:paraId="084E012A" w14:textId="5BFF5D12" w:rsidR="00C31FA5" w:rsidRDefault="00C31FA5" w:rsidP="00C31FA5">
          <w:pPr>
            <w:pStyle w:val="TOC1"/>
            <w:rPr>
              <w:rFonts w:asciiTheme="minorHAnsi" w:eastAsiaTheme="minorEastAsia" w:hAnsiTheme="minorHAnsi"/>
              <w:noProof/>
              <w:color w:val="auto"/>
              <w:szCs w:val="24"/>
              <w:lang w:eastAsia="en-ID"/>
            </w:rPr>
          </w:pPr>
          <w:hyperlink w:anchor="_Toc237542816" w:history="1">
            <w:r w:rsidRPr="00206302">
              <w:rPr>
                <w:rStyle w:val="Hyperlink"/>
                <w:noProof/>
              </w:rPr>
              <w:t>SIDANG TUGAS AKHIR</w:t>
            </w:r>
            <w:r>
              <w:rPr>
                <w:noProof/>
                <w:webHidden/>
              </w:rPr>
              <w:tab/>
            </w:r>
            <w:r>
              <w:rPr>
                <w:noProof/>
                <w:webHidden/>
              </w:rPr>
              <w:fldChar w:fldCharType="begin"/>
            </w:r>
            <w:r>
              <w:rPr>
                <w:noProof/>
                <w:webHidden/>
              </w:rPr>
              <w:instrText xml:space="preserve"> PAGEREF _Toc237542816 \h </w:instrText>
            </w:r>
            <w:r>
              <w:rPr>
                <w:noProof/>
                <w:webHidden/>
              </w:rPr>
            </w:r>
            <w:r>
              <w:rPr>
                <w:noProof/>
                <w:webHidden/>
              </w:rPr>
              <w:fldChar w:fldCharType="separate"/>
            </w:r>
            <w:r>
              <w:rPr>
                <w:noProof/>
                <w:webHidden/>
              </w:rPr>
              <w:t>ii</w:t>
            </w:r>
            <w:r>
              <w:rPr>
                <w:noProof/>
                <w:webHidden/>
              </w:rPr>
              <w:fldChar w:fldCharType="end"/>
            </w:r>
          </w:hyperlink>
        </w:p>
        <w:p w14:paraId="338F5823" w14:textId="6966BCB9" w:rsidR="00C31FA5" w:rsidRDefault="00C31FA5" w:rsidP="00C31FA5">
          <w:pPr>
            <w:pStyle w:val="TOC1"/>
            <w:rPr>
              <w:rFonts w:asciiTheme="minorHAnsi" w:eastAsiaTheme="minorEastAsia" w:hAnsiTheme="minorHAnsi"/>
              <w:noProof/>
              <w:color w:val="auto"/>
              <w:szCs w:val="24"/>
              <w:lang w:eastAsia="en-ID"/>
            </w:rPr>
          </w:pPr>
          <w:hyperlink w:anchor="_Toc237542817" w:history="1">
            <w:r w:rsidRPr="00206302">
              <w:rPr>
                <w:rStyle w:val="Hyperlink"/>
                <w:rFonts w:cs="Times New Roman"/>
                <w:bCs/>
                <w:noProof/>
              </w:rPr>
              <w:t>LEMBAR PENGESAHAN</w:t>
            </w:r>
            <w:r>
              <w:rPr>
                <w:noProof/>
                <w:webHidden/>
              </w:rPr>
              <w:tab/>
            </w:r>
            <w:r>
              <w:rPr>
                <w:noProof/>
                <w:webHidden/>
              </w:rPr>
              <w:fldChar w:fldCharType="begin"/>
            </w:r>
            <w:r>
              <w:rPr>
                <w:noProof/>
                <w:webHidden/>
              </w:rPr>
              <w:instrText xml:space="preserve"> PAGEREF _Toc237542817 \h </w:instrText>
            </w:r>
            <w:r>
              <w:rPr>
                <w:noProof/>
                <w:webHidden/>
              </w:rPr>
            </w:r>
            <w:r>
              <w:rPr>
                <w:noProof/>
                <w:webHidden/>
              </w:rPr>
              <w:fldChar w:fldCharType="separate"/>
            </w:r>
            <w:r>
              <w:rPr>
                <w:noProof/>
                <w:webHidden/>
              </w:rPr>
              <w:t>iii</w:t>
            </w:r>
            <w:r>
              <w:rPr>
                <w:noProof/>
                <w:webHidden/>
              </w:rPr>
              <w:fldChar w:fldCharType="end"/>
            </w:r>
          </w:hyperlink>
        </w:p>
        <w:p w14:paraId="1D35132E" w14:textId="6157EFE3" w:rsidR="00C31FA5" w:rsidRDefault="00C31FA5" w:rsidP="00C31FA5">
          <w:pPr>
            <w:pStyle w:val="TOC1"/>
            <w:rPr>
              <w:rFonts w:asciiTheme="minorHAnsi" w:eastAsiaTheme="minorEastAsia" w:hAnsiTheme="minorHAnsi"/>
              <w:noProof/>
              <w:color w:val="auto"/>
              <w:szCs w:val="24"/>
              <w:lang w:eastAsia="en-ID"/>
            </w:rPr>
          </w:pPr>
          <w:hyperlink w:anchor="_Toc237542818" w:history="1">
            <w:r w:rsidRPr="00206302">
              <w:rPr>
                <w:rStyle w:val="Hyperlink"/>
                <w:rFonts w:cs="Times New Roman"/>
                <w:noProof/>
              </w:rPr>
              <w:t>ABSTRAK</w:t>
            </w:r>
            <w:r>
              <w:rPr>
                <w:noProof/>
                <w:webHidden/>
              </w:rPr>
              <w:tab/>
            </w:r>
            <w:r>
              <w:rPr>
                <w:noProof/>
                <w:webHidden/>
              </w:rPr>
              <w:fldChar w:fldCharType="begin"/>
            </w:r>
            <w:r>
              <w:rPr>
                <w:noProof/>
                <w:webHidden/>
              </w:rPr>
              <w:instrText xml:space="preserve"> PAGEREF _Toc237542818 \h </w:instrText>
            </w:r>
            <w:r>
              <w:rPr>
                <w:noProof/>
                <w:webHidden/>
              </w:rPr>
            </w:r>
            <w:r>
              <w:rPr>
                <w:noProof/>
                <w:webHidden/>
              </w:rPr>
              <w:fldChar w:fldCharType="separate"/>
            </w:r>
            <w:r>
              <w:rPr>
                <w:noProof/>
                <w:webHidden/>
              </w:rPr>
              <w:t>v</w:t>
            </w:r>
            <w:r>
              <w:rPr>
                <w:noProof/>
                <w:webHidden/>
              </w:rPr>
              <w:fldChar w:fldCharType="end"/>
            </w:r>
          </w:hyperlink>
        </w:p>
        <w:p w14:paraId="182D84BC" w14:textId="1B8803E3" w:rsidR="00C31FA5" w:rsidRDefault="00C31FA5" w:rsidP="00C31FA5">
          <w:pPr>
            <w:pStyle w:val="TOC1"/>
            <w:rPr>
              <w:rFonts w:asciiTheme="minorHAnsi" w:eastAsiaTheme="minorEastAsia" w:hAnsiTheme="minorHAnsi"/>
              <w:noProof/>
              <w:color w:val="auto"/>
              <w:szCs w:val="24"/>
              <w:lang w:eastAsia="en-ID"/>
            </w:rPr>
          </w:pPr>
          <w:hyperlink w:anchor="_Toc237542819" w:history="1">
            <w:r w:rsidRPr="00206302">
              <w:rPr>
                <w:rStyle w:val="Hyperlink"/>
                <w:rFonts w:cs="Times New Roman"/>
                <w:bCs/>
                <w:i/>
                <w:iCs/>
                <w:noProof/>
              </w:rPr>
              <w:t>ABSTRACT</w:t>
            </w:r>
            <w:r>
              <w:rPr>
                <w:noProof/>
                <w:webHidden/>
              </w:rPr>
              <w:tab/>
            </w:r>
            <w:r>
              <w:rPr>
                <w:noProof/>
                <w:webHidden/>
              </w:rPr>
              <w:fldChar w:fldCharType="begin"/>
            </w:r>
            <w:r>
              <w:rPr>
                <w:noProof/>
                <w:webHidden/>
              </w:rPr>
              <w:instrText xml:space="preserve"> PAGEREF _Toc237542819 \h </w:instrText>
            </w:r>
            <w:r>
              <w:rPr>
                <w:noProof/>
                <w:webHidden/>
              </w:rPr>
            </w:r>
            <w:r>
              <w:rPr>
                <w:noProof/>
                <w:webHidden/>
              </w:rPr>
              <w:fldChar w:fldCharType="separate"/>
            </w:r>
            <w:r>
              <w:rPr>
                <w:noProof/>
                <w:webHidden/>
              </w:rPr>
              <w:t>viii</w:t>
            </w:r>
            <w:r>
              <w:rPr>
                <w:noProof/>
                <w:webHidden/>
              </w:rPr>
              <w:fldChar w:fldCharType="end"/>
            </w:r>
          </w:hyperlink>
        </w:p>
        <w:p w14:paraId="2549DC8B" w14:textId="33A49390" w:rsidR="00C31FA5" w:rsidRDefault="00C31FA5" w:rsidP="00C31FA5">
          <w:pPr>
            <w:pStyle w:val="TOC1"/>
            <w:rPr>
              <w:rFonts w:asciiTheme="minorHAnsi" w:eastAsiaTheme="minorEastAsia" w:hAnsiTheme="minorHAnsi"/>
              <w:noProof/>
              <w:color w:val="auto"/>
              <w:szCs w:val="24"/>
              <w:lang w:eastAsia="en-ID"/>
            </w:rPr>
          </w:pPr>
          <w:hyperlink w:anchor="_Toc237542820" w:history="1">
            <w:r w:rsidRPr="00206302">
              <w:rPr>
                <w:rStyle w:val="Hyperlink"/>
                <w:rFonts w:cs="Times New Roman"/>
                <w:bCs/>
                <w:noProof/>
              </w:rPr>
              <w:t>KATA PENGANTAR</w:t>
            </w:r>
            <w:r>
              <w:rPr>
                <w:noProof/>
                <w:webHidden/>
              </w:rPr>
              <w:tab/>
            </w:r>
            <w:r>
              <w:rPr>
                <w:noProof/>
                <w:webHidden/>
              </w:rPr>
              <w:fldChar w:fldCharType="begin"/>
            </w:r>
            <w:r>
              <w:rPr>
                <w:noProof/>
                <w:webHidden/>
              </w:rPr>
              <w:instrText xml:space="preserve"> PAGEREF _Toc237542820 \h </w:instrText>
            </w:r>
            <w:r>
              <w:rPr>
                <w:noProof/>
                <w:webHidden/>
              </w:rPr>
            </w:r>
            <w:r>
              <w:rPr>
                <w:noProof/>
                <w:webHidden/>
              </w:rPr>
              <w:fldChar w:fldCharType="separate"/>
            </w:r>
            <w:r>
              <w:rPr>
                <w:noProof/>
                <w:webHidden/>
              </w:rPr>
              <w:t>xi</w:t>
            </w:r>
            <w:r>
              <w:rPr>
                <w:noProof/>
                <w:webHidden/>
              </w:rPr>
              <w:fldChar w:fldCharType="end"/>
            </w:r>
          </w:hyperlink>
        </w:p>
        <w:p w14:paraId="1D9E7579" w14:textId="4B25DC2B" w:rsidR="00C31FA5" w:rsidRDefault="00C31FA5" w:rsidP="00C31FA5">
          <w:pPr>
            <w:pStyle w:val="TOC1"/>
            <w:rPr>
              <w:rFonts w:asciiTheme="minorHAnsi" w:eastAsiaTheme="minorEastAsia" w:hAnsiTheme="minorHAnsi"/>
              <w:noProof/>
              <w:color w:val="auto"/>
              <w:szCs w:val="24"/>
              <w:lang w:eastAsia="en-ID"/>
            </w:rPr>
          </w:pPr>
          <w:hyperlink w:anchor="_Toc237542821" w:history="1">
            <w:r w:rsidRPr="00206302">
              <w:rPr>
                <w:rStyle w:val="Hyperlink"/>
                <w:rFonts w:cs="Times New Roman"/>
                <w:bCs/>
                <w:noProof/>
                <w:lang w:val="pt-PT"/>
              </w:rPr>
              <w:t>DAFTAR GAMBAR</w:t>
            </w:r>
            <w:r>
              <w:rPr>
                <w:noProof/>
                <w:webHidden/>
              </w:rPr>
              <w:tab/>
            </w:r>
            <w:r>
              <w:rPr>
                <w:noProof/>
                <w:webHidden/>
              </w:rPr>
              <w:fldChar w:fldCharType="begin"/>
            </w:r>
            <w:r>
              <w:rPr>
                <w:noProof/>
                <w:webHidden/>
              </w:rPr>
              <w:instrText xml:space="preserve"> PAGEREF _Toc237542821 \h </w:instrText>
            </w:r>
            <w:r>
              <w:rPr>
                <w:noProof/>
                <w:webHidden/>
              </w:rPr>
            </w:r>
            <w:r>
              <w:rPr>
                <w:noProof/>
                <w:webHidden/>
              </w:rPr>
              <w:fldChar w:fldCharType="separate"/>
            </w:r>
            <w:r>
              <w:rPr>
                <w:noProof/>
                <w:webHidden/>
              </w:rPr>
              <w:t>xix</w:t>
            </w:r>
            <w:r>
              <w:rPr>
                <w:noProof/>
                <w:webHidden/>
              </w:rPr>
              <w:fldChar w:fldCharType="end"/>
            </w:r>
          </w:hyperlink>
        </w:p>
        <w:p w14:paraId="630D668A" w14:textId="689BE230" w:rsidR="00C31FA5" w:rsidRDefault="00C31FA5" w:rsidP="00C31FA5">
          <w:pPr>
            <w:pStyle w:val="TOC1"/>
            <w:rPr>
              <w:rFonts w:asciiTheme="minorHAnsi" w:eastAsiaTheme="minorEastAsia" w:hAnsiTheme="minorHAnsi"/>
              <w:noProof/>
              <w:color w:val="auto"/>
              <w:szCs w:val="24"/>
              <w:lang w:eastAsia="en-ID"/>
            </w:rPr>
          </w:pPr>
          <w:hyperlink w:anchor="_Toc237542822" w:history="1">
            <w:r w:rsidRPr="00206302">
              <w:rPr>
                <w:rStyle w:val="Hyperlink"/>
                <w:rFonts w:cs="Times New Roman"/>
                <w:bCs/>
                <w:noProof/>
                <w:lang w:val="it-IT"/>
              </w:rPr>
              <w:t>DAFTAR SIGKATAN DAN LAMBANG</w:t>
            </w:r>
            <w:r>
              <w:rPr>
                <w:noProof/>
                <w:webHidden/>
              </w:rPr>
              <w:tab/>
            </w:r>
            <w:r>
              <w:rPr>
                <w:noProof/>
                <w:webHidden/>
              </w:rPr>
              <w:fldChar w:fldCharType="begin"/>
            </w:r>
            <w:r>
              <w:rPr>
                <w:noProof/>
                <w:webHidden/>
              </w:rPr>
              <w:instrText xml:space="preserve"> PAGEREF _Toc237542822 \h </w:instrText>
            </w:r>
            <w:r>
              <w:rPr>
                <w:noProof/>
                <w:webHidden/>
              </w:rPr>
            </w:r>
            <w:r>
              <w:rPr>
                <w:noProof/>
                <w:webHidden/>
              </w:rPr>
              <w:fldChar w:fldCharType="separate"/>
            </w:r>
            <w:r>
              <w:rPr>
                <w:noProof/>
                <w:webHidden/>
              </w:rPr>
              <w:t>xx</w:t>
            </w:r>
            <w:r>
              <w:rPr>
                <w:noProof/>
                <w:webHidden/>
              </w:rPr>
              <w:fldChar w:fldCharType="end"/>
            </w:r>
          </w:hyperlink>
        </w:p>
        <w:p w14:paraId="1423B632" w14:textId="469DE8A6" w:rsidR="00C31FA5" w:rsidRDefault="00C31FA5" w:rsidP="00C31FA5">
          <w:pPr>
            <w:pStyle w:val="TOC1"/>
            <w:rPr>
              <w:rFonts w:asciiTheme="minorHAnsi" w:eastAsiaTheme="minorEastAsia" w:hAnsiTheme="minorHAnsi"/>
              <w:noProof/>
              <w:color w:val="auto"/>
              <w:szCs w:val="24"/>
              <w:lang w:eastAsia="en-ID"/>
            </w:rPr>
          </w:pPr>
          <w:hyperlink w:anchor="_Toc237542823" w:history="1">
            <w:r w:rsidRPr="00206302">
              <w:rPr>
                <w:rStyle w:val="Hyperlink"/>
                <w:rFonts w:cs="Times New Roman"/>
                <w:bCs/>
                <w:noProof/>
                <w:lang w:val="pt-PT"/>
              </w:rPr>
              <w:t>DAFTAR LAMPIRAN</w:t>
            </w:r>
            <w:r>
              <w:rPr>
                <w:noProof/>
                <w:webHidden/>
              </w:rPr>
              <w:tab/>
            </w:r>
            <w:r>
              <w:rPr>
                <w:noProof/>
                <w:webHidden/>
              </w:rPr>
              <w:fldChar w:fldCharType="begin"/>
            </w:r>
            <w:r>
              <w:rPr>
                <w:noProof/>
                <w:webHidden/>
              </w:rPr>
              <w:instrText xml:space="preserve"> PAGEREF _Toc237542823 \h </w:instrText>
            </w:r>
            <w:r>
              <w:rPr>
                <w:noProof/>
                <w:webHidden/>
              </w:rPr>
            </w:r>
            <w:r>
              <w:rPr>
                <w:noProof/>
                <w:webHidden/>
              </w:rPr>
              <w:fldChar w:fldCharType="separate"/>
            </w:r>
            <w:r>
              <w:rPr>
                <w:noProof/>
                <w:webHidden/>
              </w:rPr>
              <w:t>xxii</w:t>
            </w:r>
            <w:r>
              <w:rPr>
                <w:noProof/>
                <w:webHidden/>
              </w:rPr>
              <w:fldChar w:fldCharType="end"/>
            </w:r>
          </w:hyperlink>
        </w:p>
        <w:p w14:paraId="39114B85" w14:textId="2D952EE9" w:rsidR="00C31FA5" w:rsidRDefault="00C31FA5" w:rsidP="00C31FA5">
          <w:pPr>
            <w:pStyle w:val="TOC1"/>
            <w:rPr>
              <w:rFonts w:asciiTheme="minorHAnsi" w:eastAsiaTheme="minorEastAsia" w:hAnsiTheme="minorHAnsi"/>
              <w:noProof/>
              <w:color w:val="auto"/>
              <w:szCs w:val="24"/>
              <w:lang w:eastAsia="en-ID"/>
            </w:rPr>
          </w:pPr>
          <w:hyperlink w:anchor="_Toc237542824" w:history="1">
            <w:r w:rsidRPr="00206302">
              <w:rPr>
                <w:rStyle w:val="Hyperlink"/>
                <w:noProof/>
              </w:rPr>
              <w:t>BAB I</w:t>
            </w:r>
            <w:r>
              <w:rPr>
                <w:noProof/>
                <w:webHidden/>
              </w:rPr>
              <w:tab/>
            </w:r>
            <w:r>
              <w:rPr>
                <w:noProof/>
                <w:webHidden/>
              </w:rPr>
              <w:fldChar w:fldCharType="begin"/>
            </w:r>
            <w:r>
              <w:rPr>
                <w:noProof/>
                <w:webHidden/>
              </w:rPr>
              <w:instrText xml:space="preserve"> PAGEREF _Toc237542824 \h </w:instrText>
            </w:r>
            <w:r>
              <w:rPr>
                <w:noProof/>
                <w:webHidden/>
              </w:rPr>
            </w:r>
            <w:r>
              <w:rPr>
                <w:noProof/>
                <w:webHidden/>
              </w:rPr>
              <w:fldChar w:fldCharType="separate"/>
            </w:r>
            <w:r>
              <w:rPr>
                <w:noProof/>
                <w:webHidden/>
              </w:rPr>
              <w:t>1</w:t>
            </w:r>
            <w:r>
              <w:rPr>
                <w:noProof/>
                <w:webHidden/>
              </w:rPr>
              <w:fldChar w:fldCharType="end"/>
            </w:r>
          </w:hyperlink>
        </w:p>
        <w:p w14:paraId="678AFF5C" w14:textId="503E8903" w:rsidR="00C31FA5" w:rsidRDefault="00C31FA5" w:rsidP="00C31FA5">
          <w:pPr>
            <w:pStyle w:val="TOC1"/>
            <w:rPr>
              <w:rFonts w:asciiTheme="minorHAnsi" w:eastAsiaTheme="minorEastAsia" w:hAnsiTheme="minorHAnsi"/>
              <w:noProof/>
              <w:color w:val="auto"/>
              <w:szCs w:val="24"/>
              <w:lang w:eastAsia="en-ID"/>
            </w:rPr>
          </w:pPr>
          <w:hyperlink w:anchor="_Toc237542825" w:history="1">
            <w:r w:rsidRPr="00206302">
              <w:rPr>
                <w:rStyle w:val="Hyperlink"/>
                <w:noProof/>
              </w:rPr>
              <w:t>PENDAHULUAN</w:t>
            </w:r>
            <w:r>
              <w:rPr>
                <w:noProof/>
                <w:webHidden/>
              </w:rPr>
              <w:tab/>
            </w:r>
            <w:r>
              <w:rPr>
                <w:noProof/>
                <w:webHidden/>
              </w:rPr>
              <w:fldChar w:fldCharType="begin"/>
            </w:r>
            <w:r>
              <w:rPr>
                <w:noProof/>
                <w:webHidden/>
              </w:rPr>
              <w:instrText xml:space="preserve"> PAGEREF _Toc237542825 \h </w:instrText>
            </w:r>
            <w:r>
              <w:rPr>
                <w:noProof/>
                <w:webHidden/>
              </w:rPr>
            </w:r>
            <w:r>
              <w:rPr>
                <w:noProof/>
                <w:webHidden/>
              </w:rPr>
              <w:fldChar w:fldCharType="separate"/>
            </w:r>
            <w:r>
              <w:rPr>
                <w:noProof/>
                <w:webHidden/>
              </w:rPr>
              <w:t>1</w:t>
            </w:r>
            <w:r>
              <w:rPr>
                <w:noProof/>
                <w:webHidden/>
              </w:rPr>
              <w:fldChar w:fldCharType="end"/>
            </w:r>
          </w:hyperlink>
        </w:p>
        <w:p w14:paraId="5A7368A7" w14:textId="4E8E0679"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26" w:history="1">
            <w:r w:rsidRPr="00206302">
              <w:rPr>
                <w:rStyle w:val="Hyperlink"/>
                <w:noProof/>
              </w:rPr>
              <w:t>1.1 Latar Belakang</w:t>
            </w:r>
            <w:r>
              <w:rPr>
                <w:noProof/>
                <w:webHidden/>
              </w:rPr>
              <w:tab/>
            </w:r>
            <w:r>
              <w:rPr>
                <w:noProof/>
                <w:webHidden/>
              </w:rPr>
              <w:fldChar w:fldCharType="begin"/>
            </w:r>
            <w:r>
              <w:rPr>
                <w:noProof/>
                <w:webHidden/>
              </w:rPr>
              <w:instrText xml:space="preserve"> PAGEREF _Toc237542826 \h </w:instrText>
            </w:r>
            <w:r>
              <w:rPr>
                <w:noProof/>
                <w:webHidden/>
              </w:rPr>
            </w:r>
            <w:r>
              <w:rPr>
                <w:noProof/>
                <w:webHidden/>
              </w:rPr>
              <w:fldChar w:fldCharType="separate"/>
            </w:r>
            <w:r>
              <w:rPr>
                <w:noProof/>
                <w:webHidden/>
              </w:rPr>
              <w:t>1</w:t>
            </w:r>
            <w:r>
              <w:rPr>
                <w:noProof/>
                <w:webHidden/>
              </w:rPr>
              <w:fldChar w:fldCharType="end"/>
            </w:r>
          </w:hyperlink>
        </w:p>
        <w:p w14:paraId="1882AEA7" w14:textId="11C47B98"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27" w:history="1">
            <w:r w:rsidRPr="00206302">
              <w:rPr>
                <w:rStyle w:val="Hyperlink"/>
                <w:noProof/>
              </w:rPr>
              <w:t>1.2 Rumusan Masalah</w:t>
            </w:r>
            <w:r>
              <w:rPr>
                <w:noProof/>
                <w:webHidden/>
              </w:rPr>
              <w:tab/>
            </w:r>
            <w:r>
              <w:rPr>
                <w:noProof/>
                <w:webHidden/>
              </w:rPr>
              <w:fldChar w:fldCharType="begin"/>
            </w:r>
            <w:r>
              <w:rPr>
                <w:noProof/>
                <w:webHidden/>
              </w:rPr>
              <w:instrText xml:space="preserve"> PAGEREF _Toc237542827 \h </w:instrText>
            </w:r>
            <w:r>
              <w:rPr>
                <w:noProof/>
                <w:webHidden/>
              </w:rPr>
            </w:r>
            <w:r>
              <w:rPr>
                <w:noProof/>
                <w:webHidden/>
              </w:rPr>
              <w:fldChar w:fldCharType="separate"/>
            </w:r>
            <w:r>
              <w:rPr>
                <w:noProof/>
                <w:webHidden/>
              </w:rPr>
              <w:t>3</w:t>
            </w:r>
            <w:r>
              <w:rPr>
                <w:noProof/>
                <w:webHidden/>
              </w:rPr>
              <w:fldChar w:fldCharType="end"/>
            </w:r>
          </w:hyperlink>
        </w:p>
        <w:p w14:paraId="68730A4B" w14:textId="02686145"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28" w:history="1">
            <w:r w:rsidRPr="00206302">
              <w:rPr>
                <w:rStyle w:val="Hyperlink"/>
                <w:noProof/>
              </w:rPr>
              <w:t>1.3 Batasan Masalah</w:t>
            </w:r>
            <w:r>
              <w:rPr>
                <w:noProof/>
                <w:webHidden/>
              </w:rPr>
              <w:tab/>
            </w:r>
            <w:r>
              <w:rPr>
                <w:noProof/>
                <w:webHidden/>
              </w:rPr>
              <w:fldChar w:fldCharType="begin"/>
            </w:r>
            <w:r>
              <w:rPr>
                <w:noProof/>
                <w:webHidden/>
              </w:rPr>
              <w:instrText xml:space="preserve"> PAGEREF _Toc237542828 \h </w:instrText>
            </w:r>
            <w:r>
              <w:rPr>
                <w:noProof/>
                <w:webHidden/>
              </w:rPr>
            </w:r>
            <w:r>
              <w:rPr>
                <w:noProof/>
                <w:webHidden/>
              </w:rPr>
              <w:fldChar w:fldCharType="separate"/>
            </w:r>
            <w:r>
              <w:rPr>
                <w:noProof/>
                <w:webHidden/>
              </w:rPr>
              <w:t>3</w:t>
            </w:r>
            <w:r>
              <w:rPr>
                <w:noProof/>
                <w:webHidden/>
              </w:rPr>
              <w:fldChar w:fldCharType="end"/>
            </w:r>
          </w:hyperlink>
        </w:p>
        <w:p w14:paraId="205EBFFB" w14:textId="321A1F53"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29" w:history="1">
            <w:r w:rsidRPr="00206302">
              <w:rPr>
                <w:rStyle w:val="Hyperlink"/>
                <w:noProof/>
              </w:rPr>
              <w:t>1.4 Tujuan</w:t>
            </w:r>
            <w:r>
              <w:rPr>
                <w:noProof/>
                <w:webHidden/>
              </w:rPr>
              <w:tab/>
            </w:r>
            <w:r>
              <w:rPr>
                <w:noProof/>
                <w:webHidden/>
              </w:rPr>
              <w:fldChar w:fldCharType="begin"/>
            </w:r>
            <w:r>
              <w:rPr>
                <w:noProof/>
                <w:webHidden/>
              </w:rPr>
              <w:instrText xml:space="preserve"> PAGEREF _Toc237542829 \h </w:instrText>
            </w:r>
            <w:r>
              <w:rPr>
                <w:noProof/>
                <w:webHidden/>
              </w:rPr>
            </w:r>
            <w:r>
              <w:rPr>
                <w:noProof/>
                <w:webHidden/>
              </w:rPr>
              <w:fldChar w:fldCharType="separate"/>
            </w:r>
            <w:r>
              <w:rPr>
                <w:noProof/>
                <w:webHidden/>
              </w:rPr>
              <w:t>4</w:t>
            </w:r>
            <w:r>
              <w:rPr>
                <w:noProof/>
                <w:webHidden/>
              </w:rPr>
              <w:fldChar w:fldCharType="end"/>
            </w:r>
          </w:hyperlink>
        </w:p>
        <w:p w14:paraId="6DF7C6C3" w14:textId="7344CD76"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0" w:history="1">
            <w:r w:rsidRPr="00206302">
              <w:rPr>
                <w:rStyle w:val="Hyperlink"/>
                <w:noProof/>
              </w:rPr>
              <w:t>1.5 Manfaat</w:t>
            </w:r>
            <w:r>
              <w:rPr>
                <w:noProof/>
                <w:webHidden/>
              </w:rPr>
              <w:tab/>
            </w:r>
            <w:r>
              <w:rPr>
                <w:noProof/>
                <w:webHidden/>
              </w:rPr>
              <w:fldChar w:fldCharType="begin"/>
            </w:r>
            <w:r>
              <w:rPr>
                <w:noProof/>
                <w:webHidden/>
              </w:rPr>
              <w:instrText xml:space="preserve"> PAGEREF _Toc237542830 \h </w:instrText>
            </w:r>
            <w:r>
              <w:rPr>
                <w:noProof/>
                <w:webHidden/>
              </w:rPr>
            </w:r>
            <w:r>
              <w:rPr>
                <w:noProof/>
                <w:webHidden/>
              </w:rPr>
              <w:fldChar w:fldCharType="separate"/>
            </w:r>
            <w:r>
              <w:rPr>
                <w:noProof/>
                <w:webHidden/>
              </w:rPr>
              <w:t>4</w:t>
            </w:r>
            <w:r>
              <w:rPr>
                <w:noProof/>
                <w:webHidden/>
              </w:rPr>
              <w:fldChar w:fldCharType="end"/>
            </w:r>
          </w:hyperlink>
        </w:p>
        <w:p w14:paraId="55912B16" w14:textId="41DAD44E" w:rsidR="00C31FA5" w:rsidRDefault="00C31FA5" w:rsidP="00C31FA5">
          <w:pPr>
            <w:pStyle w:val="TOC1"/>
            <w:rPr>
              <w:rFonts w:asciiTheme="minorHAnsi" w:eastAsiaTheme="minorEastAsia" w:hAnsiTheme="minorHAnsi"/>
              <w:noProof/>
              <w:color w:val="auto"/>
              <w:szCs w:val="24"/>
              <w:lang w:eastAsia="en-ID"/>
            </w:rPr>
          </w:pPr>
          <w:hyperlink w:anchor="_Toc237542831" w:history="1">
            <w:r w:rsidRPr="00206302">
              <w:rPr>
                <w:rStyle w:val="Hyperlink"/>
                <w:noProof/>
              </w:rPr>
              <w:t>BAB II</w:t>
            </w:r>
            <w:r>
              <w:rPr>
                <w:noProof/>
                <w:webHidden/>
              </w:rPr>
              <w:tab/>
            </w:r>
            <w:r>
              <w:rPr>
                <w:noProof/>
                <w:webHidden/>
              </w:rPr>
              <w:fldChar w:fldCharType="begin"/>
            </w:r>
            <w:r>
              <w:rPr>
                <w:noProof/>
                <w:webHidden/>
              </w:rPr>
              <w:instrText xml:space="preserve"> PAGEREF _Toc237542831 \h </w:instrText>
            </w:r>
            <w:r>
              <w:rPr>
                <w:noProof/>
                <w:webHidden/>
              </w:rPr>
            </w:r>
            <w:r>
              <w:rPr>
                <w:noProof/>
                <w:webHidden/>
              </w:rPr>
              <w:fldChar w:fldCharType="separate"/>
            </w:r>
            <w:r>
              <w:rPr>
                <w:noProof/>
                <w:webHidden/>
              </w:rPr>
              <w:t>6</w:t>
            </w:r>
            <w:r>
              <w:rPr>
                <w:noProof/>
                <w:webHidden/>
              </w:rPr>
              <w:fldChar w:fldCharType="end"/>
            </w:r>
          </w:hyperlink>
        </w:p>
        <w:p w14:paraId="3D2EDBC2" w14:textId="05D41146" w:rsidR="00C31FA5" w:rsidRDefault="00C31FA5" w:rsidP="00C31FA5">
          <w:pPr>
            <w:pStyle w:val="TOC1"/>
            <w:rPr>
              <w:rFonts w:asciiTheme="minorHAnsi" w:eastAsiaTheme="minorEastAsia" w:hAnsiTheme="minorHAnsi"/>
              <w:noProof/>
              <w:color w:val="auto"/>
              <w:szCs w:val="24"/>
              <w:lang w:eastAsia="en-ID"/>
            </w:rPr>
          </w:pPr>
          <w:hyperlink w:anchor="_Toc237542832" w:history="1">
            <w:r w:rsidRPr="00206302">
              <w:rPr>
                <w:rStyle w:val="Hyperlink"/>
                <w:noProof/>
              </w:rPr>
              <w:t>LANDASAN TEORI</w:t>
            </w:r>
            <w:r>
              <w:rPr>
                <w:noProof/>
                <w:webHidden/>
              </w:rPr>
              <w:tab/>
            </w:r>
            <w:r>
              <w:rPr>
                <w:noProof/>
                <w:webHidden/>
              </w:rPr>
              <w:fldChar w:fldCharType="begin"/>
            </w:r>
            <w:r>
              <w:rPr>
                <w:noProof/>
                <w:webHidden/>
              </w:rPr>
              <w:instrText xml:space="preserve"> PAGEREF _Toc237542832 \h </w:instrText>
            </w:r>
            <w:r>
              <w:rPr>
                <w:noProof/>
                <w:webHidden/>
              </w:rPr>
            </w:r>
            <w:r>
              <w:rPr>
                <w:noProof/>
                <w:webHidden/>
              </w:rPr>
              <w:fldChar w:fldCharType="separate"/>
            </w:r>
            <w:r>
              <w:rPr>
                <w:noProof/>
                <w:webHidden/>
              </w:rPr>
              <w:t>6</w:t>
            </w:r>
            <w:r>
              <w:rPr>
                <w:noProof/>
                <w:webHidden/>
              </w:rPr>
              <w:fldChar w:fldCharType="end"/>
            </w:r>
          </w:hyperlink>
        </w:p>
        <w:p w14:paraId="49B1897A" w14:textId="38B5FFD5"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3" w:history="1">
            <w:r w:rsidRPr="00206302">
              <w:rPr>
                <w:rStyle w:val="Hyperlink"/>
                <w:noProof/>
              </w:rPr>
              <w:t xml:space="preserve">2.1 Pengertian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_Toc237542833 \h </w:instrText>
            </w:r>
            <w:r>
              <w:rPr>
                <w:noProof/>
                <w:webHidden/>
              </w:rPr>
            </w:r>
            <w:r>
              <w:rPr>
                <w:noProof/>
                <w:webHidden/>
              </w:rPr>
              <w:fldChar w:fldCharType="separate"/>
            </w:r>
            <w:r>
              <w:rPr>
                <w:noProof/>
                <w:webHidden/>
              </w:rPr>
              <w:t>6</w:t>
            </w:r>
            <w:r>
              <w:rPr>
                <w:noProof/>
                <w:webHidden/>
              </w:rPr>
              <w:fldChar w:fldCharType="end"/>
            </w:r>
          </w:hyperlink>
        </w:p>
        <w:p w14:paraId="3AF3EBA8" w14:textId="44A96EF3"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4" w:history="1">
            <w:r w:rsidRPr="00206302">
              <w:rPr>
                <w:rStyle w:val="Hyperlink"/>
                <w:noProof/>
              </w:rPr>
              <w:t xml:space="preserve">2.2 Jenis–jenis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_Toc237542834 \h </w:instrText>
            </w:r>
            <w:r>
              <w:rPr>
                <w:noProof/>
                <w:webHidden/>
              </w:rPr>
            </w:r>
            <w:r>
              <w:rPr>
                <w:noProof/>
                <w:webHidden/>
              </w:rPr>
              <w:fldChar w:fldCharType="separate"/>
            </w:r>
            <w:r>
              <w:rPr>
                <w:noProof/>
                <w:webHidden/>
              </w:rPr>
              <w:t>6</w:t>
            </w:r>
            <w:r>
              <w:rPr>
                <w:noProof/>
                <w:webHidden/>
              </w:rPr>
              <w:fldChar w:fldCharType="end"/>
            </w:r>
          </w:hyperlink>
        </w:p>
        <w:p w14:paraId="3AA459CF" w14:textId="5B97763A"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5" w:history="1">
            <w:r w:rsidRPr="00206302">
              <w:rPr>
                <w:rStyle w:val="Hyperlink"/>
                <w:noProof/>
              </w:rPr>
              <w:t xml:space="preserve">2.3 Bahaya Pekerjaan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_Toc237542835 \h </w:instrText>
            </w:r>
            <w:r>
              <w:rPr>
                <w:noProof/>
                <w:webHidden/>
              </w:rPr>
            </w:r>
            <w:r>
              <w:rPr>
                <w:noProof/>
                <w:webHidden/>
              </w:rPr>
              <w:fldChar w:fldCharType="separate"/>
            </w:r>
            <w:r>
              <w:rPr>
                <w:noProof/>
                <w:webHidden/>
              </w:rPr>
              <w:t>7</w:t>
            </w:r>
            <w:r>
              <w:rPr>
                <w:noProof/>
                <w:webHidden/>
              </w:rPr>
              <w:fldChar w:fldCharType="end"/>
            </w:r>
          </w:hyperlink>
        </w:p>
        <w:p w14:paraId="4E162281" w14:textId="6C5A2F5D"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6" w:history="1">
            <w:r w:rsidRPr="00206302">
              <w:rPr>
                <w:rStyle w:val="Hyperlink"/>
                <w:noProof/>
              </w:rPr>
              <w:t>2.4 Penelitian Terdahulu</w:t>
            </w:r>
            <w:r>
              <w:rPr>
                <w:noProof/>
                <w:webHidden/>
              </w:rPr>
              <w:tab/>
            </w:r>
            <w:r>
              <w:rPr>
                <w:noProof/>
                <w:webHidden/>
              </w:rPr>
              <w:fldChar w:fldCharType="begin"/>
            </w:r>
            <w:r>
              <w:rPr>
                <w:noProof/>
                <w:webHidden/>
              </w:rPr>
              <w:instrText xml:space="preserve"> PAGEREF _Toc237542836 \h </w:instrText>
            </w:r>
            <w:r>
              <w:rPr>
                <w:noProof/>
                <w:webHidden/>
              </w:rPr>
            </w:r>
            <w:r>
              <w:rPr>
                <w:noProof/>
                <w:webHidden/>
              </w:rPr>
              <w:fldChar w:fldCharType="separate"/>
            </w:r>
            <w:r>
              <w:rPr>
                <w:noProof/>
                <w:webHidden/>
              </w:rPr>
              <w:t>7</w:t>
            </w:r>
            <w:r>
              <w:rPr>
                <w:noProof/>
                <w:webHidden/>
              </w:rPr>
              <w:fldChar w:fldCharType="end"/>
            </w:r>
          </w:hyperlink>
        </w:p>
        <w:p w14:paraId="42369391" w14:textId="29961113"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7" w:history="1">
            <w:r w:rsidRPr="00206302">
              <w:rPr>
                <w:rStyle w:val="Hyperlink"/>
                <w:noProof/>
              </w:rPr>
              <w:t>2.5 Peraturan, Standar, dan Pedoman Perancangan</w:t>
            </w:r>
            <w:r>
              <w:rPr>
                <w:noProof/>
                <w:webHidden/>
              </w:rPr>
              <w:tab/>
            </w:r>
            <w:r>
              <w:rPr>
                <w:noProof/>
                <w:webHidden/>
              </w:rPr>
              <w:fldChar w:fldCharType="begin"/>
            </w:r>
            <w:r>
              <w:rPr>
                <w:noProof/>
                <w:webHidden/>
              </w:rPr>
              <w:instrText xml:space="preserve"> PAGEREF _Toc237542837 \h </w:instrText>
            </w:r>
            <w:r>
              <w:rPr>
                <w:noProof/>
                <w:webHidden/>
              </w:rPr>
            </w:r>
            <w:r>
              <w:rPr>
                <w:noProof/>
                <w:webHidden/>
              </w:rPr>
              <w:fldChar w:fldCharType="separate"/>
            </w:r>
            <w:r>
              <w:rPr>
                <w:noProof/>
                <w:webHidden/>
              </w:rPr>
              <w:t>9</w:t>
            </w:r>
            <w:r>
              <w:rPr>
                <w:noProof/>
                <w:webHidden/>
              </w:rPr>
              <w:fldChar w:fldCharType="end"/>
            </w:r>
          </w:hyperlink>
        </w:p>
        <w:p w14:paraId="42C8004F" w14:textId="6455F172"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38" w:history="1">
            <w:r w:rsidRPr="00206302">
              <w:rPr>
                <w:rStyle w:val="Hyperlink"/>
                <w:noProof/>
              </w:rPr>
              <w:t>2.6 Sistem Ventilasi pada Ruang Sandblasting</w:t>
            </w:r>
            <w:r>
              <w:rPr>
                <w:noProof/>
                <w:webHidden/>
              </w:rPr>
              <w:tab/>
            </w:r>
            <w:r>
              <w:rPr>
                <w:noProof/>
                <w:webHidden/>
              </w:rPr>
              <w:fldChar w:fldCharType="begin"/>
            </w:r>
            <w:r>
              <w:rPr>
                <w:noProof/>
                <w:webHidden/>
              </w:rPr>
              <w:instrText xml:space="preserve"> PAGEREF _Toc237542838 \h </w:instrText>
            </w:r>
            <w:r>
              <w:rPr>
                <w:noProof/>
                <w:webHidden/>
              </w:rPr>
            </w:r>
            <w:r>
              <w:rPr>
                <w:noProof/>
                <w:webHidden/>
              </w:rPr>
              <w:fldChar w:fldCharType="separate"/>
            </w:r>
            <w:r>
              <w:rPr>
                <w:noProof/>
                <w:webHidden/>
              </w:rPr>
              <w:t>14</w:t>
            </w:r>
            <w:r>
              <w:rPr>
                <w:noProof/>
                <w:webHidden/>
              </w:rPr>
              <w:fldChar w:fldCharType="end"/>
            </w:r>
          </w:hyperlink>
        </w:p>
        <w:p w14:paraId="0DC0C05A" w14:textId="7072D44D" w:rsidR="00C31FA5" w:rsidRDefault="00C31FA5">
          <w:pPr>
            <w:pStyle w:val="TOC3"/>
            <w:rPr>
              <w:rFonts w:asciiTheme="minorHAnsi" w:eastAsiaTheme="minorEastAsia" w:hAnsiTheme="minorHAnsi"/>
              <w:noProof/>
              <w:color w:val="auto"/>
              <w:szCs w:val="24"/>
              <w:lang w:eastAsia="en-ID"/>
            </w:rPr>
          </w:pPr>
          <w:hyperlink w:anchor="_Toc237542839" w:history="1">
            <w:r w:rsidRPr="00206302">
              <w:rPr>
                <w:rStyle w:val="Hyperlink"/>
                <w:noProof/>
              </w:rPr>
              <w:t>2.6.1 Konsep Air Changes per Hour (ACH)</w:t>
            </w:r>
            <w:r>
              <w:rPr>
                <w:noProof/>
                <w:webHidden/>
              </w:rPr>
              <w:tab/>
            </w:r>
            <w:r>
              <w:rPr>
                <w:noProof/>
                <w:webHidden/>
              </w:rPr>
              <w:fldChar w:fldCharType="begin"/>
            </w:r>
            <w:r>
              <w:rPr>
                <w:noProof/>
                <w:webHidden/>
              </w:rPr>
              <w:instrText xml:space="preserve"> PAGEREF _Toc237542839 \h </w:instrText>
            </w:r>
            <w:r>
              <w:rPr>
                <w:noProof/>
                <w:webHidden/>
              </w:rPr>
            </w:r>
            <w:r>
              <w:rPr>
                <w:noProof/>
                <w:webHidden/>
              </w:rPr>
              <w:fldChar w:fldCharType="separate"/>
            </w:r>
            <w:r>
              <w:rPr>
                <w:noProof/>
                <w:webHidden/>
              </w:rPr>
              <w:t>15</w:t>
            </w:r>
            <w:r>
              <w:rPr>
                <w:noProof/>
                <w:webHidden/>
              </w:rPr>
              <w:fldChar w:fldCharType="end"/>
            </w:r>
          </w:hyperlink>
        </w:p>
        <w:p w14:paraId="369FF485" w14:textId="4F7A5BE5" w:rsidR="00C31FA5" w:rsidRDefault="00C31FA5">
          <w:pPr>
            <w:pStyle w:val="TOC3"/>
            <w:rPr>
              <w:rFonts w:asciiTheme="minorHAnsi" w:eastAsiaTheme="minorEastAsia" w:hAnsiTheme="minorHAnsi"/>
              <w:noProof/>
              <w:color w:val="auto"/>
              <w:szCs w:val="24"/>
              <w:lang w:eastAsia="en-ID"/>
            </w:rPr>
          </w:pPr>
          <w:hyperlink w:anchor="_Toc237542840" w:history="1">
            <w:r w:rsidRPr="00206302">
              <w:rPr>
                <w:rStyle w:val="Hyperlink"/>
                <w:rFonts w:cs="Times New Roman"/>
                <w:bCs/>
                <w:noProof/>
              </w:rPr>
              <w:t xml:space="preserve">2.6.2 </w:t>
            </w:r>
            <w:r w:rsidRPr="00206302">
              <w:rPr>
                <w:rStyle w:val="Hyperlink"/>
                <w:rFonts w:cs="Times New Roman"/>
                <w:noProof/>
              </w:rPr>
              <w:t>Rumus Perhitungan Debit Ventilasi (Q = V X ACH)</w:t>
            </w:r>
            <w:r>
              <w:rPr>
                <w:noProof/>
                <w:webHidden/>
              </w:rPr>
              <w:tab/>
            </w:r>
            <w:r>
              <w:rPr>
                <w:noProof/>
                <w:webHidden/>
              </w:rPr>
              <w:fldChar w:fldCharType="begin"/>
            </w:r>
            <w:r>
              <w:rPr>
                <w:noProof/>
                <w:webHidden/>
              </w:rPr>
              <w:instrText xml:space="preserve"> PAGEREF _Toc237542840 \h </w:instrText>
            </w:r>
            <w:r>
              <w:rPr>
                <w:noProof/>
                <w:webHidden/>
              </w:rPr>
            </w:r>
            <w:r>
              <w:rPr>
                <w:noProof/>
                <w:webHidden/>
              </w:rPr>
              <w:fldChar w:fldCharType="separate"/>
            </w:r>
            <w:r>
              <w:rPr>
                <w:noProof/>
                <w:webHidden/>
              </w:rPr>
              <w:t>16</w:t>
            </w:r>
            <w:r>
              <w:rPr>
                <w:noProof/>
                <w:webHidden/>
              </w:rPr>
              <w:fldChar w:fldCharType="end"/>
            </w:r>
          </w:hyperlink>
        </w:p>
        <w:p w14:paraId="31745228" w14:textId="1C014E68" w:rsidR="00C31FA5" w:rsidRDefault="00C31FA5">
          <w:pPr>
            <w:pStyle w:val="TOC3"/>
            <w:rPr>
              <w:rFonts w:asciiTheme="minorHAnsi" w:eastAsiaTheme="minorEastAsia" w:hAnsiTheme="minorHAnsi"/>
              <w:noProof/>
              <w:color w:val="auto"/>
              <w:szCs w:val="24"/>
              <w:lang w:eastAsia="en-ID"/>
            </w:rPr>
          </w:pPr>
          <w:hyperlink w:anchor="_Toc237542841" w:history="1">
            <w:r w:rsidRPr="00206302">
              <w:rPr>
                <w:rStyle w:val="Hyperlink"/>
                <w:noProof/>
              </w:rPr>
              <w:t>2.6.3 Hubungan Debit Udara Dan Kecepatan Aliran Udara Ventilasi</w:t>
            </w:r>
            <w:r>
              <w:rPr>
                <w:noProof/>
                <w:webHidden/>
              </w:rPr>
              <w:tab/>
            </w:r>
            <w:r>
              <w:rPr>
                <w:noProof/>
                <w:webHidden/>
              </w:rPr>
              <w:fldChar w:fldCharType="begin"/>
            </w:r>
            <w:r>
              <w:rPr>
                <w:noProof/>
                <w:webHidden/>
              </w:rPr>
              <w:instrText xml:space="preserve"> PAGEREF _Toc237542841 \h </w:instrText>
            </w:r>
            <w:r>
              <w:rPr>
                <w:noProof/>
                <w:webHidden/>
              </w:rPr>
            </w:r>
            <w:r>
              <w:rPr>
                <w:noProof/>
                <w:webHidden/>
              </w:rPr>
              <w:fldChar w:fldCharType="separate"/>
            </w:r>
            <w:r>
              <w:rPr>
                <w:noProof/>
                <w:webHidden/>
              </w:rPr>
              <w:t>17</w:t>
            </w:r>
            <w:r>
              <w:rPr>
                <w:noProof/>
                <w:webHidden/>
              </w:rPr>
              <w:fldChar w:fldCharType="end"/>
            </w:r>
          </w:hyperlink>
        </w:p>
        <w:p w14:paraId="56809914" w14:textId="50DD29F6"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42" w:history="1">
            <w:r w:rsidRPr="00206302">
              <w:rPr>
                <w:rStyle w:val="Hyperlink"/>
                <w:noProof/>
              </w:rPr>
              <w:t>2.7 Pencahayaan dan Instalasi Lampu pada Ruang Kerja Industri</w:t>
            </w:r>
            <w:r>
              <w:rPr>
                <w:noProof/>
                <w:webHidden/>
              </w:rPr>
              <w:tab/>
            </w:r>
            <w:r>
              <w:rPr>
                <w:noProof/>
                <w:webHidden/>
              </w:rPr>
              <w:fldChar w:fldCharType="begin"/>
            </w:r>
            <w:r>
              <w:rPr>
                <w:noProof/>
                <w:webHidden/>
              </w:rPr>
              <w:instrText xml:space="preserve"> PAGEREF _Toc237542842 \h </w:instrText>
            </w:r>
            <w:r>
              <w:rPr>
                <w:noProof/>
                <w:webHidden/>
              </w:rPr>
            </w:r>
            <w:r>
              <w:rPr>
                <w:noProof/>
                <w:webHidden/>
              </w:rPr>
              <w:fldChar w:fldCharType="separate"/>
            </w:r>
            <w:r>
              <w:rPr>
                <w:noProof/>
                <w:webHidden/>
              </w:rPr>
              <w:t>18</w:t>
            </w:r>
            <w:r>
              <w:rPr>
                <w:noProof/>
                <w:webHidden/>
              </w:rPr>
              <w:fldChar w:fldCharType="end"/>
            </w:r>
          </w:hyperlink>
        </w:p>
        <w:p w14:paraId="1E7D7839" w14:textId="3A6EE0F6" w:rsidR="00C31FA5" w:rsidRDefault="00C31FA5">
          <w:pPr>
            <w:pStyle w:val="TOC3"/>
            <w:rPr>
              <w:rFonts w:asciiTheme="minorHAnsi" w:eastAsiaTheme="minorEastAsia" w:hAnsiTheme="minorHAnsi"/>
              <w:noProof/>
              <w:color w:val="auto"/>
              <w:szCs w:val="24"/>
              <w:lang w:eastAsia="en-ID"/>
            </w:rPr>
          </w:pPr>
          <w:hyperlink w:anchor="_Toc237542843" w:history="1">
            <w:r w:rsidRPr="00206302">
              <w:rPr>
                <w:rStyle w:val="Hyperlink"/>
                <w:noProof/>
              </w:rPr>
              <w:t xml:space="preserve">2.7.1 </w:t>
            </w:r>
            <w:r w:rsidRPr="00206302">
              <w:rPr>
                <w:rStyle w:val="Hyperlink"/>
                <w:rFonts w:cs="Times New Roman"/>
                <w:i/>
                <w:noProof/>
              </w:rPr>
              <w:t>Aktivitas dan Resiko</w:t>
            </w:r>
            <w:r>
              <w:rPr>
                <w:noProof/>
                <w:webHidden/>
              </w:rPr>
              <w:tab/>
            </w:r>
            <w:r>
              <w:rPr>
                <w:noProof/>
                <w:webHidden/>
              </w:rPr>
              <w:fldChar w:fldCharType="begin"/>
            </w:r>
            <w:r>
              <w:rPr>
                <w:noProof/>
                <w:webHidden/>
              </w:rPr>
              <w:instrText xml:space="preserve"> PAGEREF _Toc237542843 \h </w:instrText>
            </w:r>
            <w:r>
              <w:rPr>
                <w:noProof/>
                <w:webHidden/>
              </w:rPr>
            </w:r>
            <w:r>
              <w:rPr>
                <w:noProof/>
                <w:webHidden/>
              </w:rPr>
              <w:fldChar w:fldCharType="separate"/>
            </w:r>
            <w:r>
              <w:rPr>
                <w:noProof/>
                <w:webHidden/>
              </w:rPr>
              <w:t>18</w:t>
            </w:r>
            <w:r>
              <w:rPr>
                <w:noProof/>
                <w:webHidden/>
              </w:rPr>
              <w:fldChar w:fldCharType="end"/>
            </w:r>
          </w:hyperlink>
        </w:p>
        <w:p w14:paraId="4E79E205" w14:textId="36358689" w:rsidR="00C31FA5" w:rsidRDefault="00C31FA5">
          <w:pPr>
            <w:pStyle w:val="TOC3"/>
            <w:rPr>
              <w:rFonts w:asciiTheme="minorHAnsi" w:eastAsiaTheme="minorEastAsia" w:hAnsiTheme="minorHAnsi"/>
              <w:noProof/>
              <w:color w:val="auto"/>
              <w:szCs w:val="24"/>
              <w:lang w:eastAsia="en-ID"/>
            </w:rPr>
          </w:pPr>
          <w:hyperlink w:anchor="_Toc237542844" w:history="1">
            <w:r w:rsidRPr="00206302">
              <w:rPr>
                <w:rStyle w:val="Hyperlink"/>
                <w:noProof/>
              </w:rPr>
              <w:t xml:space="preserve">2.7.2 </w:t>
            </w:r>
            <w:r w:rsidRPr="00206302">
              <w:rPr>
                <w:rStyle w:val="Hyperlink"/>
                <w:rFonts w:cs="Times New Roman"/>
                <w:i/>
                <w:noProof/>
              </w:rPr>
              <w:t xml:space="preserve">Tingkat Pencahayaan Ruang </w:t>
            </w:r>
            <w:r w:rsidRPr="00206302">
              <w:rPr>
                <w:rStyle w:val="Hyperlink"/>
                <w:rFonts w:cs="Times New Roman"/>
                <w:i/>
                <w:iCs/>
                <w:noProof/>
              </w:rPr>
              <w:t>Sandblasting</w:t>
            </w:r>
            <w:r>
              <w:rPr>
                <w:noProof/>
                <w:webHidden/>
              </w:rPr>
              <w:tab/>
            </w:r>
            <w:r>
              <w:rPr>
                <w:noProof/>
                <w:webHidden/>
              </w:rPr>
              <w:fldChar w:fldCharType="begin"/>
            </w:r>
            <w:r>
              <w:rPr>
                <w:noProof/>
                <w:webHidden/>
              </w:rPr>
              <w:instrText xml:space="preserve"> PAGEREF _Toc237542844 \h </w:instrText>
            </w:r>
            <w:r>
              <w:rPr>
                <w:noProof/>
                <w:webHidden/>
              </w:rPr>
            </w:r>
            <w:r>
              <w:rPr>
                <w:noProof/>
                <w:webHidden/>
              </w:rPr>
              <w:fldChar w:fldCharType="separate"/>
            </w:r>
            <w:r>
              <w:rPr>
                <w:noProof/>
                <w:webHidden/>
              </w:rPr>
              <w:t>19</w:t>
            </w:r>
            <w:r>
              <w:rPr>
                <w:noProof/>
                <w:webHidden/>
              </w:rPr>
              <w:fldChar w:fldCharType="end"/>
            </w:r>
          </w:hyperlink>
        </w:p>
        <w:p w14:paraId="34E0C650" w14:textId="7700B7F7" w:rsidR="00C31FA5" w:rsidRDefault="00C31FA5">
          <w:pPr>
            <w:pStyle w:val="TOC3"/>
            <w:rPr>
              <w:rFonts w:asciiTheme="minorHAnsi" w:eastAsiaTheme="minorEastAsia" w:hAnsiTheme="minorHAnsi"/>
              <w:noProof/>
              <w:color w:val="auto"/>
              <w:szCs w:val="24"/>
              <w:lang w:eastAsia="en-ID"/>
            </w:rPr>
          </w:pPr>
          <w:hyperlink w:anchor="_Toc237542845" w:history="1">
            <w:r w:rsidRPr="00206302">
              <w:rPr>
                <w:rStyle w:val="Hyperlink"/>
                <w:noProof/>
              </w:rPr>
              <w:t xml:space="preserve">2.7.3 </w:t>
            </w:r>
            <w:r w:rsidRPr="00206302">
              <w:rPr>
                <w:rStyle w:val="Hyperlink"/>
                <w:rFonts w:cs="Times New Roman"/>
                <w:i/>
                <w:noProof/>
              </w:rPr>
              <w:t xml:space="preserve">Perhitungan Instalasi Lampu </w:t>
            </w:r>
            <w:r w:rsidRPr="00206302">
              <w:rPr>
                <w:rStyle w:val="Hyperlink"/>
                <w:rFonts w:cs="Times New Roman"/>
                <w:i/>
                <w:iCs/>
                <w:noProof/>
              </w:rPr>
              <w:t>Sandblasting</w:t>
            </w:r>
            <w:r>
              <w:rPr>
                <w:noProof/>
                <w:webHidden/>
              </w:rPr>
              <w:tab/>
            </w:r>
            <w:r>
              <w:rPr>
                <w:noProof/>
                <w:webHidden/>
              </w:rPr>
              <w:fldChar w:fldCharType="begin"/>
            </w:r>
            <w:r>
              <w:rPr>
                <w:noProof/>
                <w:webHidden/>
              </w:rPr>
              <w:instrText xml:space="preserve"> PAGEREF _Toc237542845 \h </w:instrText>
            </w:r>
            <w:r>
              <w:rPr>
                <w:noProof/>
                <w:webHidden/>
              </w:rPr>
            </w:r>
            <w:r>
              <w:rPr>
                <w:noProof/>
                <w:webHidden/>
              </w:rPr>
              <w:fldChar w:fldCharType="separate"/>
            </w:r>
            <w:r>
              <w:rPr>
                <w:noProof/>
                <w:webHidden/>
              </w:rPr>
              <w:t>19</w:t>
            </w:r>
            <w:r>
              <w:rPr>
                <w:noProof/>
                <w:webHidden/>
              </w:rPr>
              <w:fldChar w:fldCharType="end"/>
            </w:r>
          </w:hyperlink>
        </w:p>
        <w:p w14:paraId="2E24C581" w14:textId="65594C86" w:rsidR="00C31FA5" w:rsidRDefault="00C31FA5">
          <w:pPr>
            <w:pStyle w:val="TOC3"/>
            <w:rPr>
              <w:rFonts w:asciiTheme="minorHAnsi" w:eastAsiaTheme="minorEastAsia" w:hAnsiTheme="minorHAnsi"/>
              <w:noProof/>
              <w:color w:val="auto"/>
              <w:szCs w:val="24"/>
              <w:lang w:eastAsia="en-ID"/>
            </w:rPr>
          </w:pPr>
          <w:hyperlink w:anchor="_Toc237542846" w:history="1">
            <w:r w:rsidRPr="00206302">
              <w:rPr>
                <w:rStyle w:val="Hyperlink"/>
                <w:noProof/>
              </w:rPr>
              <w:t xml:space="preserve">2.7.4 </w:t>
            </w:r>
            <w:r w:rsidRPr="00206302">
              <w:rPr>
                <w:rStyle w:val="Hyperlink"/>
                <w:rFonts w:cs="Times New Roman"/>
                <w:i/>
                <w:noProof/>
              </w:rPr>
              <w:t>Rumus perhitungan fluks cahaya</w:t>
            </w:r>
            <w:r>
              <w:rPr>
                <w:noProof/>
                <w:webHidden/>
              </w:rPr>
              <w:tab/>
            </w:r>
            <w:r>
              <w:rPr>
                <w:noProof/>
                <w:webHidden/>
              </w:rPr>
              <w:fldChar w:fldCharType="begin"/>
            </w:r>
            <w:r>
              <w:rPr>
                <w:noProof/>
                <w:webHidden/>
              </w:rPr>
              <w:instrText xml:space="preserve"> PAGEREF _Toc237542846 \h </w:instrText>
            </w:r>
            <w:r>
              <w:rPr>
                <w:noProof/>
                <w:webHidden/>
              </w:rPr>
            </w:r>
            <w:r>
              <w:rPr>
                <w:noProof/>
                <w:webHidden/>
              </w:rPr>
              <w:fldChar w:fldCharType="separate"/>
            </w:r>
            <w:r>
              <w:rPr>
                <w:noProof/>
                <w:webHidden/>
              </w:rPr>
              <w:t>20</w:t>
            </w:r>
            <w:r>
              <w:rPr>
                <w:noProof/>
                <w:webHidden/>
              </w:rPr>
              <w:fldChar w:fldCharType="end"/>
            </w:r>
          </w:hyperlink>
        </w:p>
        <w:p w14:paraId="53B9A28E" w14:textId="0DD79FAA" w:rsidR="00C31FA5" w:rsidRDefault="00C31FA5">
          <w:pPr>
            <w:pStyle w:val="TOC3"/>
            <w:rPr>
              <w:rFonts w:asciiTheme="minorHAnsi" w:eastAsiaTheme="minorEastAsia" w:hAnsiTheme="minorHAnsi"/>
              <w:noProof/>
              <w:color w:val="auto"/>
              <w:szCs w:val="24"/>
              <w:lang w:eastAsia="en-ID"/>
            </w:rPr>
          </w:pPr>
          <w:hyperlink w:anchor="_Toc237542847" w:history="1">
            <w:r w:rsidRPr="00206302">
              <w:rPr>
                <w:rStyle w:val="Hyperlink"/>
                <w:noProof/>
              </w:rPr>
              <w:t xml:space="preserve">2.7.5 </w:t>
            </w:r>
            <w:r w:rsidRPr="00206302">
              <w:rPr>
                <w:rStyle w:val="Hyperlink"/>
                <w:rFonts w:cs="Times New Roman"/>
                <w:i/>
                <w:noProof/>
              </w:rPr>
              <w:t>Efisiensi Pemanfaatan Cahaya</w:t>
            </w:r>
            <w:r>
              <w:rPr>
                <w:noProof/>
                <w:webHidden/>
              </w:rPr>
              <w:tab/>
            </w:r>
            <w:r>
              <w:rPr>
                <w:noProof/>
                <w:webHidden/>
              </w:rPr>
              <w:fldChar w:fldCharType="begin"/>
            </w:r>
            <w:r>
              <w:rPr>
                <w:noProof/>
                <w:webHidden/>
              </w:rPr>
              <w:instrText xml:space="preserve"> PAGEREF _Toc237542847 \h </w:instrText>
            </w:r>
            <w:r>
              <w:rPr>
                <w:noProof/>
                <w:webHidden/>
              </w:rPr>
            </w:r>
            <w:r>
              <w:rPr>
                <w:noProof/>
                <w:webHidden/>
              </w:rPr>
              <w:fldChar w:fldCharType="separate"/>
            </w:r>
            <w:r>
              <w:rPr>
                <w:noProof/>
                <w:webHidden/>
              </w:rPr>
              <w:t>21</w:t>
            </w:r>
            <w:r>
              <w:rPr>
                <w:noProof/>
                <w:webHidden/>
              </w:rPr>
              <w:fldChar w:fldCharType="end"/>
            </w:r>
          </w:hyperlink>
        </w:p>
        <w:p w14:paraId="139E0060" w14:textId="52A17BD9" w:rsidR="00C31FA5" w:rsidRDefault="00C31FA5">
          <w:pPr>
            <w:pStyle w:val="TOC3"/>
            <w:rPr>
              <w:rFonts w:asciiTheme="minorHAnsi" w:eastAsiaTheme="minorEastAsia" w:hAnsiTheme="minorHAnsi"/>
              <w:noProof/>
              <w:color w:val="auto"/>
              <w:szCs w:val="24"/>
              <w:lang w:eastAsia="en-ID"/>
            </w:rPr>
          </w:pPr>
          <w:hyperlink w:anchor="_Toc237542848" w:history="1">
            <w:r w:rsidRPr="00206302">
              <w:rPr>
                <w:rStyle w:val="Hyperlink"/>
                <w:noProof/>
              </w:rPr>
              <w:t xml:space="preserve">2.7.6 </w:t>
            </w:r>
            <w:r w:rsidRPr="00206302">
              <w:rPr>
                <w:rStyle w:val="Hyperlink"/>
                <w:rFonts w:cs="Times New Roman"/>
                <w:i/>
                <w:noProof/>
              </w:rPr>
              <w:t>P</w:t>
            </w:r>
            <w:r w:rsidRPr="00206302">
              <w:rPr>
                <w:rStyle w:val="Hyperlink"/>
                <w:noProof/>
              </w:rPr>
              <w:t>engendalian Lingkungan Kerja melalui Desain Ruang</w:t>
            </w:r>
            <w:r>
              <w:rPr>
                <w:noProof/>
                <w:webHidden/>
              </w:rPr>
              <w:tab/>
            </w:r>
            <w:r>
              <w:rPr>
                <w:noProof/>
                <w:webHidden/>
              </w:rPr>
              <w:fldChar w:fldCharType="begin"/>
            </w:r>
            <w:r>
              <w:rPr>
                <w:noProof/>
                <w:webHidden/>
              </w:rPr>
              <w:instrText xml:space="preserve"> PAGEREF _Toc237542848 \h </w:instrText>
            </w:r>
            <w:r>
              <w:rPr>
                <w:noProof/>
                <w:webHidden/>
              </w:rPr>
            </w:r>
            <w:r>
              <w:rPr>
                <w:noProof/>
                <w:webHidden/>
              </w:rPr>
              <w:fldChar w:fldCharType="separate"/>
            </w:r>
            <w:r>
              <w:rPr>
                <w:noProof/>
                <w:webHidden/>
              </w:rPr>
              <w:t>23</w:t>
            </w:r>
            <w:r>
              <w:rPr>
                <w:noProof/>
                <w:webHidden/>
              </w:rPr>
              <w:fldChar w:fldCharType="end"/>
            </w:r>
          </w:hyperlink>
        </w:p>
        <w:p w14:paraId="2F810DBC" w14:textId="14119274" w:rsidR="00C31FA5" w:rsidRDefault="00C31FA5" w:rsidP="00C31FA5">
          <w:pPr>
            <w:pStyle w:val="TOC1"/>
            <w:rPr>
              <w:rFonts w:asciiTheme="minorHAnsi" w:eastAsiaTheme="minorEastAsia" w:hAnsiTheme="minorHAnsi"/>
              <w:noProof/>
              <w:color w:val="auto"/>
              <w:szCs w:val="24"/>
              <w:lang w:eastAsia="en-ID"/>
            </w:rPr>
          </w:pPr>
          <w:hyperlink w:anchor="_Toc237542849" w:history="1">
            <w:r w:rsidRPr="00206302">
              <w:rPr>
                <w:rStyle w:val="Hyperlink"/>
                <w:noProof/>
              </w:rPr>
              <w:t>BAB III</w:t>
            </w:r>
            <w:r>
              <w:rPr>
                <w:noProof/>
                <w:webHidden/>
              </w:rPr>
              <w:tab/>
            </w:r>
            <w:r>
              <w:rPr>
                <w:noProof/>
                <w:webHidden/>
              </w:rPr>
              <w:fldChar w:fldCharType="begin"/>
            </w:r>
            <w:r>
              <w:rPr>
                <w:noProof/>
                <w:webHidden/>
              </w:rPr>
              <w:instrText xml:space="preserve"> PAGEREF _Toc237542849 \h </w:instrText>
            </w:r>
            <w:r>
              <w:rPr>
                <w:noProof/>
                <w:webHidden/>
              </w:rPr>
            </w:r>
            <w:r>
              <w:rPr>
                <w:noProof/>
                <w:webHidden/>
              </w:rPr>
              <w:fldChar w:fldCharType="separate"/>
            </w:r>
            <w:r>
              <w:rPr>
                <w:noProof/>
                <w:webHidden/>
              </w:rPr>
              <w:t>25</w:t>
            </w:r>
            <w:r>
              <w:rPr>
                <w:noProof/>
                <w:webHidden/>
              </w:rPr>
              <w:fldChar w:fldCharType="end"/>
            </w:r>
          </w:hyperlink>
        </w:p>
        <w:p w14:paraId="04F8BB3E" w14:textId="1521BDEF" w:rsidR="00C31FA5" w:rsidRDefault="00C31FA5" w:rsidP="00C31FA5">
          <w:pPr>
            <w:pStyle w:val="TOC1"/>
            <w:rPr>
              <w:rFonts w:asciiTheme="minorHAnsi" w:eastAsiaTheme="minorEastAsia" w:hAnsiTheme="minorHAnsi"/>
              <w:noProof/>
              <w:color w:val="auto"/>
              <w:szCs w:val="24"/>
              <w:lang w:eastAsia="en-ID"/>
            </w:rPr>
          </w:pPr>
          <w:hyperlink w:anchor="_Toc237542850" w:history="1">
            <w:r w:rsidRPr="00206302">
              <w:rPr>
                <w:rStyle w:val="Hyperlink"/>
                <w:noProof/>
              </w:rPr>
              <w:t>METODOLOGI PENELITIAN</w:t>
            </w:r>
            <w:r>
              <w:rPr>
                <w:noProof/>
                <w:webHidden/>
              </w:rPr>
              <w:tab/>
            </w:r>
            <w:r>
              <w:rPr>
                <w:noProof/>
                <w:webHidden/>
              </w:rPr>
              <w:fldChar w:fldCharType="begin"/>
            </w:r>
            <w:r>
              <w:rPr>
                <w:noProof/>
                <w:webHidden/>
              </w:rPr>
              <w:instrText xml:space="preserve"> PAGEREF _Toc237542850 \h </w:instrText>
            </w:r>
            <w:r>
              <w:rPr>
                <w:noProof/>
                <w:webHidden/>
              </w:rPr>
            </w:r>
            <w:r>
              <w:rPr>
                <w:noProof/>
                <w:webHidden/>
              </w:rPr>
              <w:fldChar w:fldCharType="separate"/>
            </w:r>
            <w:r>
              <w:rPr>
                <w:noProof/>
                <w:webHidden/>
              </w:rPr>
              <w:t>25</w:t>
            </w:r>
            <w:r>
              <w:rPr>
                <w:noProof/>
                <w:webHidden/>
              </w:rPr>
              <w:fldChar w:fldCharType="end"/>
            </w:r>
          </w:hyperlink>
        </w:p>
        <w:p w14:paraId="5533FA1C" w14:textId="35815BAD"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51" w:history="1">
            <w:r w:rsidRPr="00206302">
              <w:rPr>
                <w:rStyle w:val="Hyperlink"/>
                <w:noProof/>
              </w:rPr>
              <w:t>3.1 Tahapan Penelitian</w:t>
            </w:r>
            <w:r>
              <w:rPr>
                <w:noProof/>
                <w:webHidden/>
              </w:rPr>
              <w:tab/>
            </w:r>
            <w:r>
              <w:rPr>
                <w:noProof/>
                <w:webHidden/>
              </w:rPr>
              <w:fldChar w:fldCharType="begin"/>
            </w:r>
            <w:r>
              <w:rPr>
                <w:noProof/>
                <w:webHidden/>
              </w:rPr>
              <w:instrText xml:space="preserve"> PAGEREF _Toc237542851 \h </w:instrText>
            </w:r>
            <w:r>
              <w:rPr>
                <w:noProof/>
                <w:webHidden/>
              </w:rPr>
            </w:r>
            <w:r>
              <w:rPr>
                <w:noProof/>
                <w:webHidden/>
              </w:rPr>
              <w:fldChar w:fldCharType="separate"/>
            </w:r>
            <w:r>
              <w:rPr>
                <w:noProof/>
                <w:webHidden/>
              </w:rPr>
              <w:t>25</w:t>
            </w:r>
            <w:r>
              <w:rPr>
                <w:noProof/>
                <w:webHidden/>
              </w:rPr>
              <w:fldChar w:fldCharType="end"/>
            </w:r>
          </w:hyperlink>
        </w:p>
        <w:p w14:paraId="460EF40A" w14:textId="21D0AD91" w:rsidR="00C31FA5" w:rsidRDefault="00C31FA5">
          <w:pPr>
            <w:pStyle w:val="TOC3"/>
            <w:rPr>
              <w:rFonts w:asciiTheme="minorHAnsi" w:eastAsiaTheme="minorEastAsia" w:hAnsiTheme="minorHAnsi"/>
              <w:noProof/>
              <w:color w:val="auto"/>
              <w:szCs w:val="24"/>
              <w:lang w:eastAsia="en-ID"/>
            </w:rPr>
          </w:pPr>
          <w:hyperlink w:anchor="_Toc237542852" w:history="1">
            <w:r w:rsidRPr="00206302">
              <w:rPr>
                <w:rStyle w:val="Hyperlink"/>
                <w:noProof/>
              </w:rPr>
              <w:t>3.1.1 Diagram Alir Penelitian</w:t>
            </w:r>
            <w:r>
              <w:rPr>
                <w:noProof/>
                <w:webHidden/>
              </w:rPr>
              <w:tab/>
            </w:r>
            <w:r>
              <w:rPr>
                <w:noProof/>
                <w:webHidden/>
              </w:rPr>
              <w:fldChar w:fldCharType="begin"/>
            </w:r>
            <w:r>
              <w:rPr>
                <w:noProof/>
                <w:webHidden/>
              </w:rPr>
              <w:instrText xml:space="preserve"> PAGEREF _Toc237542852 \h </w:instrText>
            </w:r>
            <w:r>
              <w:rPr>
                <w:noProof/>
                <w:webHidden/>
              </w:rPr>
            </w:r>
            <w:r>
              <w:rPr>
                <w:noProof/>
                <w:webHidden/>
              </w:rPr>
              <w:fldChar w:fldCharType="separate"/>
            </w:r>
            <w:r>
              <w:rPr>
                <w:noProof/>
                <w:webHidden/>
              </w:rPr>
              <w:t>25</w:t>
            </w:r>
            <w:r>
              <w:rPr>
                <w:noProof/>
                <w:webHidden/>
              </w:rPr>
              <w:fldChar w:fldCharType="end"/>
            </w:r>
          </w:hyperlink>
        </w:p>
        <w:p w14:paraId="46B504BD" w14:textId="47111FF2" w:rsidR="00C31FA5" w:rsidRDefault="00C31FA5">
          <w:pPr>
            <w:pStyle w:val="TOC3"/>
            <w:rPr>
              <w:rFonts w:asciiTheme="minorHAnsi" w:eastAsiaTheme="minorEastAsia" w:hAnsiTheme="minorHAnsi"/>
              <w:noProof/>
              <w:color w:val="auto"/>
              <w:szCs w:val="24"/>
              <w:lang w:eastAsia="en-ID"/>
            </w:rPr>
          </w:pPr>
          <w:hyperlink w:anchor="_Toc237542853" w:history="1">
            <w:r w:rsidRPr="00206302">
              <w:rPr>
                <w:rStyle w:val="Hyperlink"/>
                <w:noProof/>
              </w:rPr>
              <w:t>3.1.2 Identifikasi Masalah</w:t>
            </w:r>
            <w:r>
              <w:rPr>
                <w:noProof/>
                <w:webHidden/>
              </w:rPr>
              <w:tab/>
            </w:r>
            <w:r>
              <w:rPr>
                <w:noProof/>
                <w:webHidden/>
              </w:rPr>
              <w:fldChar w:fldCharType="begin"/>
            </w:r>
            <w:r>
              <w:rPr>
                <w:noProof/>
                <w:webHidden/>
              </w:rPr>
              <w:instrText xml:space="preserve"> PAGEREF _Toc237542853 \h </w:instrText>
            </w:r>
            <w:r>
              <w:rPr>
                <w:noProof/>
                <w:webHidden/>
              </w:rPr>
            </w:r>
            <w:r>
              <w:rPr>
                <w:noProof/>
                <w:webHidden/>
              </w:rPr>
              <w:fldChar w:fldCharType="separate"/>
            </w:r>
            <w:r>
              <w:rPr>
                <w:noProof/>
                <w:webHidden/>
              </w:rPr>
              <w:t>27</w:t>
            </w:r>
            <w:r>
              <w:rPr>
                <w:noProof/>
                <w:webHidden/>
              </w:rPr>
              <w:fldChar w:fldCharType="end"/>
            </w:r>
          </w:hyperlink>
        </w:p>
        <w:p w14:paraId="2983B016" w14:textId="57F13A4B" w:rsidR="00C31FA5" w:rsidRDefault="00C31FA5">
          <w:pPr>
            <w:pStyle w:val="TOC3"/>
            <w:rPr>
              <w:rFonts w:asciiTheme="minorHAnsi" w:eastAsiaTheme="minorEastAsia" w:hAnsiTheme="minorHAnsi"/>
              <w:noProof/>
              <w:color w:val="auto"/>
              <w:szCs w:val="24"/>
              <w:lang w:eastAsia="en-ID"/>
            </w:rPr>
          </w:pPr>
          <w:hyperlink w:anchor="_Toc237542854" w:history="1">
            <w:r w:rsidRPr="00206302">
              <w:rPr>
                <w:rStyle w:val="Hyperlink"/>
                <w:noProof/>
              </w:rPr>
              <w:t>3.1.3 Studi Literatur</w:t>
            </w:r>
            <w:r>
              <w:rPr>
                <w:noProof/>
                <w:webHidden/>
              </w:rPr>
              <w:tab/>
            </w:r>
            <w:r>
              <w:rPr>
                <w:noProof/>
                <w:webHidden/>
              </w:rPr>
              <w:fldChar w:fldCharType="begin"/>
            </w:r>
            <w:r>
              <w:rPr>
                <w:noProof/>
                <w:webHidden/>
              </w:rPr>
              <w:instrText xml:space="preserve"> PAGEREF _Toc237542854 \h </w:instrText>
            </w:r>
            <w:r>
              <w:rPr>
                <w:noProof/>
                <w:webHidden/>
              </w:rPr>
            </w:r>
            <w:r>
              <w:rPr>
                <w:noProof/>
                <w:webHidden/>
              </w:rPr>
              <w:fldChar w:fldCharType="separate"/>
            </w:r>
            <w:r>
              <w:rPr>
                <w:noProof/>
                <w:webHidden/>
              </w:rPr>
              <w:t>27</w:t>
            </w:r>
            <w:r>
              <w:rPr>
                <w:noProof/>
                <w:webHidden/>
              </w:rPr>
              <w:fldChar w:fldCharType="end"/>
            </w:r>
          </w:hyperlink>
        </w:p>
        <w:p w14:paraId="3C070546" w14:textId="70F73CB6" w:rsidR="00C31FA5" w:rsidRDefault="00C31FA5">
          <w:pPr>
            <w:pStyle w:val="TOC3"/>
            <w:rPr>
              <w:rFonts w:asciiTheme="minorHAnsi" w:eastAsiaTheme="minorEastAsia" w:hAnsiTheme="minorHAnsi"/>
              <w:noProof/>
              <w:color w:val="auto"/>
              <w:szCs w:val="24"/>
              <w:lang w:eastAsia="en-ID"/>
            </w:rPr>
          </w:pPr>
          <w:hyperlink w:anchor="_Toc237542855" w:history="1">
            <w:r w:rsidRPr="00206302">
              <w:rPr>
                <w:rStyle w:val="Hyperlink"/>
                <w:noProof/>
              </w:rPr>
              <w:t xml:space="preserve">3.1.4 </w:t>
            </w:r>
            <w:r w:rsidRPr="00206302">
              <w:rPr>
                <w:rStyle w:val="Hyperlink"/>
                <w:rFonts w:cs="Times New Roman"/>
                <w:i/>
                <w:noProof/>
              </w:rPr>
              <w:t>Tahap Pengambilan Data</w:t>
            </w:r>
            <w:r>
              <w:rPr>
                <w:noProof/>
                <w:webHidden/>
              </w:rPr>
              <w:tab/>
            </w:r>
            <w:r>
              <w:rPr>
                <w:noProof/>
                <w:webHidden/>
              </w:rPr>
              <w:fldChar w:fldCharType="begin"/>
            </w:r>
            <w:r>
              <w:rPr>
                <w:noProof/>
                <w:webHidden/>
              </w:rPr>
              <w:instrText xml:space="preserve"> PAGEREF _Toc237542855 \h </w:instrText>
            </w:r>
            <w:r>
              <w:rPr>
                <w:noProof/>
                <w:webHidden/>
              </w:rPr>
            </w:r>
            <w:r>
              <w:rPr>
                <w:noProof/>
                <w:webHidden/>
              </w:rPr>
              <w:fldChar w:fldCharType="separate"/>
            </w:r>
            <w:r>
              <w:rPr>
                <w:noProof/>
                <w:webHidden/>
              </w:rPr>
              <w:t>27</w:t>
            </w:r>
            <w:r>
              <w:rPr>
                <w:noProof/>
                <w:webHidden/>
              </w:rPr>
              <w:fldChar w:fldCharType="end"/>
            </w:r>
          </w:hyperlink>
        </w:p>
        <w:p w14:paraId="74621AA1" w14:textId="70CDA26E" w:rsidR="00C31FA5" w:rsidRDefault="00C31FA5">
          <w:pPr>
            <w:pStyle w:val="TOC3"/>
            <w:rPr>
              <w:rFonts w:asciiTheme="minorHAnsi" w:eastAsiaTheme="minorEastAsia" w:hAnsiTheme="minorHAnsi"/>
              <w:noProof/>
              <w:color w:val="auto"/>
              <w:szCs w:val="24"/>
              <w:lang w:eastAsia="en-ID"/>
            </w:rPr>
          </w:pPr>
          <w:hyperlink w:anchor="_Toc237542856" w:history="1">
            <w:r w:rsidRPr="00206302">
              <w:rPr>
                <w:rStyle w:val="Hyperlink"/>
                <w:noProof/>
              </w:rPr>
              <w:t>3.1.5 Data Primer</w:t>
            </w:r>
            <w:r>
              <w:rPr>
                <w:noProof/>
                <w:webHidden/>
              </w:rPr>
              <w:tab/>
            </w:r>
            <w:r>
              <w:rPr>
                <w:noProof/>
                <w:webHidden/>
              </w:rPr>
              <w:fldChar w:fldCharType="begin"/>
            </w:r>
            <w:r>
              <w:rPr>
                <w:noProof/>
                <w:webHidden/>
              </w:rPr>
              <w:instrText xml:space="preserve"> PAGEREF _Toc237542856 \h </w:instrText>
            </w:r>
            <w:r>
              <w:rPr>
                <w:noProof/>
                <w:webHidden/>
              </w:rPr>
            </w:r>
            <w:r>
              <w:rPr>
                <w:noProof/>
                <w:webHidden/>
              </w:rPr>
              <w:fldChar w:fldCharType="separate"/>
            </w:r>
            <w:r>
              <w:rPr>
                <w:noProof/>
                <w:webHidden/>
              </w:rPr>
              <w:t>28</w:t>
            </w:r>
            <w:r>
              <w:rPr>
                <w:noProof/>
                <w:webHidden/>
              </w:rPr>
              <w:fldChar w:fldCharType="end"/>
            </w:r>
          </w:hyperlink>
        </w:p>
        <w:p w14:paraId="72A48846" w14:textId="12E6961D" w:rsidR="00C31FA5" w:rsidRDefault="00C31FA5">
          <w:pPr>
            <w:pStyle w:val="TOC3"/>
            <w:rPr>
              <w:rFonts w:asciiTheme="minorHAnsi" w:eastAsiaTheme="minorEastAsia" w:hAnsiTheme="minorHAnsi"/>
              <w:noProof/>
              <w:color w:val="auto"/>
              <w:szCs w:val="24"/>
              <w:lang w:eastAsia="en-ID"/>
            </w:rPr>
          </w:pPr>
          <w:hyperlink w:anchor="_Toc237542857" w:history="1">
            <w:r w:rsidRPr="00206302">
              <w:rPr>
                <w:rStyle w:val="Hyperlink"/>
                <w:noProof/>
              </w:rPr>
              <w:t>3.1.6 Data Sekunder</w:t>
            </w:r>
            <w:r>
              <w:rPr>
                <w:noProof/>
                <w:webHidden/>
              </w:rPr>
              <w:tab/>
            </w:r>
            <w:r>
              <w:rPr>
                <w:noProof/>
                <w:webHidden/>
              </w:rPr>
              <w:fldChar w:fldCharType="begin"/>
            </w:r>
            <w:r>
              <w:rPr>
                <w:noProof/>
                <w:webHidden/>
              </w:rPr>
              <w:instrText xml:space="preserve"> PAGEREF _Toc237542857 \h </w:instrText>
            </w:r>
            <w:r>
              <w:rPr>
                <w:noProof/>
                <w:webHidden/>
              </w:rPr>
            </w:r>
            <w:r>
              <w:rPr>
                <w:noProof/>
                <w:webHidden/>
              </w:rPr>
              <w:fldChar w:fldCharType="separate"/>
            </w:r>
            <w:r>
              <w:rPr>
                <w:noProof/>
                <w:webHidden/>
              </w:rPr>
              <w:t>29</w:t>
            </w:r>
            <w:r>
              <w:rPr>
                <w:noProof/>
                <w:webHidden/>
              </w:rPr>
              <w:fldChar w:fldCharType="end"/>
            </w:r>
          </w:hyperlink>
        </w:p>
        <w:p w14:paraId="2D0CD3F3" w14:textId="74AE13D2" w:rsidR="00C31FA5" w:rsidRDefault="00C31FA5">
          <w:pPr>
            <w:pStyle w:val="TOC3"/>
            <w:rPr>
              <w:rFonts w:asciiTheme="minorHAnsi" w:eastAsiaTheme="minorEastAsia" w:hAnsiTheme="minorHAnsi"/>
              <w:noProof/>
              <w:color w:val="auto"/>
              <w:szCs w:val="24"/>
              <w:lang w:eastAsia="en-ID"/>
            </w:rPr>
          </w:pPr>
          <w:hyperlink w:anchor="_Toc237542858" w:history="1">
            <w:r w:rsidRPr="00206302">
              <w:rPr>
                <w:rStyle w:val="Hyperlink"/>
                <w:noProof/>
              </w:rPr>
              <w:t>3.1.7 Perhitungan Kebutuhan Ventilasi dan Pencahayaan</w:t>
            </w:r>
            <w:r>
              <w:rPr>
                <w:noProof/>
                <w:webHidden/>
              </w:rPr>
              <w:tab/>
            </w:r>
            <w:r>
              <w:rPr>
                <w:noProof/>
                <w:webHidden/>
              </w:rPr>
              <w:fldChar w:fldCharType="begin"/>
            </w:r>
            <w:r>
              <w:rPr>
                <w:noProof/>
                <w:webHidden/>
              </w:rPr>
              <w:instrText xml:space="preserve"> PAGEREF _Toc237542858 \h </w:instrText>
            </w:r>
            <w:r>
              <w:rPr>
                <w:noProof/>
                <w:webHidden/>
              </w:rPr>
            </w:r>
            <w:r>
              <w:rPr>
                <w:noProof/>
                <w:webHidden/>
              </w:rPr>
              <w:fldChar w:fldCharType="separate"/>
            </w:r>
            <w:r>
              <w:rPr>
                <w:noProof/>
                <w:webHidden/>
              </w:rPr>
              <w:t>29</w:t>
            </w:r>
            <w:r>
              <w:rPr>
                <w:noProof/>
                <w:webHidden/>
              </w:rPr>
              <w:fldChar w:fldCharType="end"/>
            </w:r>
          </w:hyperlink>
        </w:p>
        <w:p w14:paraId="602BE81E" w14:textId="60DCA12D" w:rsidR="00C31FA5" w:rsidRDefault="00C31FA5">
          <w:pPr>
            <w:pStyle w:val="TOC3"/>
            <w:rPr>
              <w:rFonts w:asciiTheme="minorHAnsi" w:eastAsiaTheme="minorEastAsia" w:hAnsiTheme="minorHAnsi"/>
              <w:noProof/>
              <w:color w:val="auto"/>
              <w:szCs w:val="24"/>
              <w:lang w:eastAsia="en-ID"/>
            </w:rPr>
          </w:pPr>
          <w:hyperlink w:anchor="_Toc237542859" w:history="1">
            <w:r w:rsidRPr="00206302">
              <w:rPr>
                <w:rStyle w:val="Hyperlink"/>
                <w:noProof/>
              </w:rPr>
              <w:t xml:space="preserve">3.1.8 </w:t>
            </w:r>
            <w:r w:rsidRPr="00206302">
              <w:rPr>
                <w:rStyle w:val="Hyperlink"/>
                <w:i/>
                <w:noProof/>
              </w:rPr>
              <w:t xml:space="preserve">Desain </w:t>
            </w:r>
            <w:r w:rsidRPr="00206302">
              <w:rPr>
                <w:rStyle w:val="Hyperlink"/>
                <w:noProof/>
              </w:rPr>
              <w:t xml:space="preserve">Ruang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_Toc237542859 \h </w:instrText>
            </w:r>
            <w:r>
              <w:rPr>
                <w:noProof/>
                <w:webHidden/>
              </w:rPr>
            </w:r>
            <w:r>
              <w:rPr>
                <w:noProof/>
                <w:webHidden/>
              </w:rPr>
              <w:fldChar w:fldCharType="separate"/>
            </w:r>
            <w:r>
              <w:rPr>
                <w:noProof/>
                <w:webHidden/>
              </w:rPr>
              <w:t>30</w:t>
            </w:r>
            <w:r>
              <w:rPr>
                <w:noProof/>
                <w:webHidden/>
              </w:rPr>
              <w:fldChar w:fldCharType="end"/>
            </w:r>
          </w:hyperlink>
        </w:p>
        <w:p w14:paraId="0F74B4BF" w14:textId="6E0C883B" w:rsidR="00C31FA5" w:rsidRDefault="00C31FA5">
          <w:pPr>
            <w:pStyle w:val="TOC3"/>
            <w:rPr>
              <w:rFonts w:asciiTheme="minorHAnsi" w:eastAsiaTheme="minorEastAsia" w:hAnsiTheme="minorHAnsi"/>
              <w:noProof/>
              <w:color w:val="auto"/>
              <w:szCs w:val="24"/>
              <w:lang w:eastAsia="en-ID"/>
            </w:rPr>
          </w:pPr>
          <w:hyperlink w:anchor="_Toc237542860" w:history="1">
            <w:r w:rsidRPr="00206302">
              <w:rPr>
                <w:rStyle w:val="Hyperlink"/>
                <w:noProof/>
              </w:rPr>
              <w:t xml:space="preserve">3.1.9 </w:t>
            </w:r>
            <w:r w:rsidRPr="00206302">
              <w:rPr>
                <w:rStyle w:val="Hyperlink"/>
                <w:i/>
                <w:noProof/>
              </w:rPr>
              <w:t>Evaluasi Desain</w:t>
            </w:r>
            <w:r>
              <w:rPr>
                <w:noProof/>
                <w:webHidden/>
              </w:rPr>
              <w:tab/>
            </w:r>
            <w:r>
              <w:rPr>
                <w:noProof/>
                <w:webHidden/>
              </w:rPr>
              <w:fldChar w:fldCharType="begin"/>
            </w:r>
            <w:r>
              <w:rPr>
                <w:noProof/>
                <w:webHidden/>
              </w:rPr>
              <w:instrText xml:space="preserve"> PAGEREF _Toc237542860 \h </w:instrText>
            </w:r>
            <w:r>
              <w:rPr>
                <w:noProof/>
                <w:webHidden/>
              </w:rPr>
            </w:r>
            <w:r>
              <w:rPr>
                <w:noProof/>
                <w:webHidden/>
              </w:rPr>
              <w:fldChar w:fldCharType="separate"/>
            </w:r>
            <w:r>
              <w:rPr>
                <w:noProof/>
                <w:webHidden/>
              </w:rPr>
              <w:t>30</w:t>
            </w:r>
            <w:r>
              <w:rPr>
                <w:noProof/>
                <w:webHidden/>
              </w:rPr>
              <w:fldChar w:fldCharType="end"/>
            </w:r>
          </w:hyperlink>
        </w:p>
        <w:p w14:paraId="0B46C1CE" w14:textId="4BF0336B" w:rsidR="00C31FA5" w:rsidRDefault="00C31FA5">
          <w:pPr>
            <w:pStyle w:val="TOC3"/>
            <w:rPr>
              <w:rFonts w:asciiTheme="minorHAnsi" w:eastAsiaTheme="minorEastAsia" w:hAnsiTheme="minorHAnsi"/>
              <w:noProof/>
              <w:color w:val="auto"/>
              <w:szCs w:val="24"/>
              <w:lang w:eastAsia="en-ID"/>
            </w:rPr>
          </w:pPr>
          <w:hyperlink w:anchor="_Toc237542861" w:history="1">
            <w:r w:rsidRPr="00206302">
              <w:rPr>
                <w:rStyle w:val="Hyperlink"/>
                <w:noProof/>
              </w:rPr>
              <w:t xml:space="preserve">3.1.10 </w:t>
            </w:r>
            <w:r w:rsidRPr="00206302">
              <w:rPr>
                <w:rStyle w:val="Hyperlink"/>
                <w:i/>
                <w:noProof/>
              </w:rPr>
              <w:t>Analisis Desain</w:t>
            </w:r>
            <w:r>
              <w:rPr>
                <w:noProof/>
                <w:webHidden/>
              </w:rPr>
              <w:tab/>
            </w:r>
            <w:r>
              <w:rPr>
                <w:noProof/>
                <w:webHidden/>
              </w:rPr>
              <w:fldChar w:fldCharType="begin"/>
            </w:r>
            <w:r>
              <w:rPr>
                <w:noProof/>
                <w:webHidden/>
              </w:rPr>
              <w:instrText xml:space="preserve"> PAGEREF _Toc237542861 \h </w:instrText>
            </w:r>
            <w:r>
              <w:rPr>
                <w:noProof/>
                <w:webHidden/>
              </w:rPr>
            </w:r>
            <w:r>
              <w:rPr>
                <w:noProof/>
                <w:webHidden/>
              </w:rPr>
              <w:fldChar w:fldCharType="separate"/>
            </w:r>
            <w:r>
              <w:rPr>
                <w:noProof/>
                <w:webHidden/>
              </w:rPr>
              <w:t>30</w:t>
            </w:r>
            <w:r>
              <w:rPr>
                <w:noProof/>
                <w:webHidden/>
              </w:rPr>
              <w:fldChar w:fldCharType="end"/>
            </w:r>
          </w:hyperlink>
        </w:p>
        <w:p w14:paraId="3485BB14" w14:textId="4134B3FF" w:rsidR="00C31FA5" w:rsidRDefault="00C31FA5">
          <w:pPr>
            <w:pStyle w:val="TOC3"/>
            <w:rPr>
              <w:rFonts w:asciiTheme="minorHAnsi" w:eastAsiaTheme="minorEastAsia" w:hAnsiTheme="minorHAnsi"/>
              <w:noProof/>
              <w:color w:val="auto"/>
              <w:szCs w:val="24"/>
              <w:lang w:eastAsia="en-ID"/>
            </w:rPr>
          </w:pPr>
          <w:hyperlink w:anchor="_Toc237542862" w:history="1">
            <w:r w:rsidRPr="00206302">
              <w:rPr>
                <w:rStyle w:val="Hyperlink"/>
                <w:noProof/>
              </w:rPr>
              <w:t>3.1.11 Kesimpulan</w:t>
            </w:r>
            <w:r>
              <w:rPr>
                <w:noProof/>
                <w:webHidden/>
              </w:rPr>
              <w:tab/>
            </w:r>
            <w:r>
              <w:rPr>
                <w:noProof/>
                <w:webHidden/>
              </w:rPr>
              <w:fldChar w:fldCharType="begin"/>
            </w:r>
            <w:r>
              <w:rPr>
                <w:noProof/>
                <w:webHidden/>
              </w:rPr>
              <w:instrText xml:space="preserve"> PAGEREF _Toc237542862 \h </w:instrText>
            </w:r>
            <w:r>
              <w:rPr>
                <w:noProof/>
                <w:webHidden/>
              </w:rPr>
            </w:r>
            <w:r>
              <w:rPr>
                <w:noProof/>
                <w:webHidden/>
              </w:rPr>
              <w:fldChar w:fldCharType="separate"/>
            </w:r>
            <w:r>
              <w:rPr>
                <w:noProof/>
                <w:webHidden/>
              </w:rPr>
              <w:t>31</w:t>
            </w:r>
            <w:r>
              <w:rPr>
                <w:noProof/>
                <w:webHidden/>
              </w:rPr>
              <w:fldChar w:fldCharType="end"/>
            </w:r>
          </w:hyperlink>
        </w:p>
        <w:p w14:paraId="0966AD6F" w14:textId="36C1C9F2" w:rsidR="00C31FA5" w:rsidRDefault="00C31FA5" w:rsidP="00C31FA5">
          <w:pPr>
            <w:pStyle w:val="TOC1"/>
            <w:rPr>
              <w:rFonts w:asciiTheme="minorHAnsi" w:eastAsiaTheme="minorEastAsia" w:hAnsiTheme="minorHAnsi"/>
              <w:noProof/>
              <w:color w:val="auto"/>
              <w:szCs w:val="24"/>
              <w:lang w:eastAsia="en-ID"/>
            </w:rPr>
          </w:pPr>
          <w:hyperlink w:anchor="_Toc237542863" w:history="1">
            <w:r w:rsidRPr="00206302">
              <w:rPr>
                <w:rStyle w:val="Hyperlink"/>
                <w:noProof/>
              </w:rPr>
              <w:t>BAB IV</w:t>
            </w:r>
            <w:r>
              <w:rPr>
                <w:noProof/>
                <w:webHidden/>
              </w:rPr>
              <w:tab/>
            </w:r>
            <w:r>
              <w:rPr>
                <w:noProof/>
                <w:webHidden/>
              </w:rPr>
              <w:fldChar w:fldCharType="begin"/>
            </w:r>
            <w:r>
              <w:rPr>
                <w:noProof/>
                <w:webHidden/>
              </w:rPr>
              <w:instrText xml:space="preserve"> PAGEREF _Toc237542863 \h </w:instrText>
            </w:r>
            <w:r>
              <w:rPr>
                <w:noProof/>
                <w:webHidden/>
              </w:rPr>
            </w:r>
            <w:r>
              <w:rPr>
                <w:noProof/>
                <w:webHidden/>
              </w:rPr>
              <w:fldChar w:fldCharType="separate"/>
            </w:r>
            <w:r>
              <w:rPr>
                <w:noProof/>
                <w:webHidden/>
              </w:rPr>
              <w:t>34</w:t>
            </w:r>
            <w:r>
              <w:rPr>
                <w:noProof/>
                <w:webHidden/>
              </w:rPr>
              <w:fldChar w:fldCharType="end"/>
            </w:r>
          </w:hyperlink>
        </w:p>
        <w:p w14:paraId="43183385" w14:textId="495A4022" w:rsidR="00C31FA5" w:rsidRDefault="00C31FA5" w:rsidP="00C31FA5">
          <w:pPr>
            <w:pStyle w:val="TOC1"/>
            <w:rPr>
              <w:rFonts w:asciiTheme="minorHAnsi" w:eastAsiaTheme="minorEastAsia" w:hAnsiTheme="minorHAnsi"/>
              <w:noProof/>
              <w:color w:val="auto"/>
              <w:szCs w:val="24"/>
              <w:lang w:eastAsia="en-ID"/>
            </w:rPr>
          </w:pPr>
          <w:hyperlink w:anchor="_Toc237542864" w:history="1">
            <w:r w:rsidRPr="00206302">
              <w:rPr>
                <w:rStyle w:val="Hyperlink"/>
                <w:noProof/>
              </w:rPr>
              <w:t>HASIL DAN PEMBAHASAN</w:t>
            </w:r>
            <w:r>
              <w:rPr>
                <w:noProof/>
                <w:webHidden/>
              </w:rPr>
              <w:tab/>
            </w:r>
            <w:r>
              <w:rPr>
                <w:noProof/>
                <w:webHidden/>
              </w:rPr>
              <w:fldChar w:fldCharType="begin"/>
            </w:r>
            <w:r>
              <w:rPr>
                <w:noProof/>
                <w:webHidden/>
              </w:rPr>
              <w:instrText xml:space="preserve"> PAGEREF _Toc237542864 \h </w:instrText>
            </w:r>
            <w:r>
              <w:rPr>
                <w:noProof/>
                <w:webHidden/>
              </w:rPr>
            </w:r>
            <w:r>
              <w:rPr>
                <w:noProof/>
                <w:webHidden/>
              </w:rPr>
              <w:fldChar w:fldCharType="separate"/>
            </w:r>
            <w:r>
              <w:rPr>
                <w:noProof/>
                <w:webHidden/>
              </w:rPr>
              <w:t>34</w:t>
            </w:r>
            <w:r>
              <w:rPr>
                <w:noProof/>
                <w:webHidden/>
              </w:rPr>
              <w:fldChar w:fldCharType="end"/>
            </w:r>
          </w:hyperlink>
        </w:p>
        <w:p w14:paraId="127D5800" w14:textId="1686F21C"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65" w:history="1">
            <w:r w:rsidRPr="00206302">
              <w:rPr>
                <w:rStyle w:val="Hyperlink"/>
                <w:noProof/>
              </w:rPr>
              <w:t>4.1 Hasil Pengumpulan Data</w:t>
            </w:r>
            <w:r>
              <w:rPr>
                <w:noProof/>
                <w:webHidden/>
              </w:rPr>
              <w:tab/>
            </w:r>
            <w:r>
              <w:rPr>
                <w:noProof/>
                <w:webHidden/>
              </w:rPr>
              <w:fldChar w:fldCharType="begin"/>
            </w:r>
            <w:r>
              <w:rPr>
                <w:noProof/>
                <w:webHidden/>
              </w:rPr>
              <w:instrText xml:space="preserve"> PAGEREF _Toc237542865 \h </w:instrText>
            </w:r>
            <w:r>
              <w:rPr>
                <w:noProof/>
                <w:webHidden/>
              </w:rPr>
            </w:r>
            <w:r>
              <w:rPr>
                <w:noProof/>
                <w:webHidden/>
              </w:rPr>
              <w:fldChar w:fldCharType="separate"/>
            </w:r>
            <w:r>
              <w:rPr>
                <w:noProof/>
                <w:webHidden/>
              </w:rPr>
              <w:t>34</w:t>
            </w:r>
            <w:r>
              <w:rPr>
                <w:noProof/>
                <w:webHidden/>
              </w:rPr>
              <w:fldChar w:fldCharType="end"/>
            </w:r>
          </w:hyperlink>
        </w:p>
        <w:p w14:paraId="6DA5B3F1" w14:textId="527752DF" w:rsidR="00C31FA5" w:rsidRDefault="00C31FA5">
          <w:pPr>
            <w:pStyle w:val="TOC3"/>
            <w:rPr>
              <w:rFonts w:asciiTheme="minorHAnsi" w:eastAsiaTheme="minorEastAsia" w:hAnsiTheme="minorHAnsi"/>
              <w:noProof/>
              <w:color w:val="auto"/>
              <w:szCs w:val="24"/>
              <w:lang w:eastAsia="en-ID"/>
            </w:rPr>
          </w:pPr>
          <w:hyperlink w:anchor="_Toc237542866" w:history="1">
            <w:r w:rsidRPr="00206302">
              <w:rPr>
                <w:rStyle w:val="Hyperlink"/>
                <w:noProof/>
              </w:rPr>
              <w:t>4.1.1 Hasil Observasi Lapangan</w:t>
            </w:r>
            <w:r>
              <w:rPr>
                <w:noProof/>
                <w:webHidden/>
              </w:rPr>
              <w:tab/>
            </w:r>
            <w:r>
              <w:rPr>
                <w:noProof/>
                <w:webHidden/>
              </w:rPr>
              <w:fldChar w:fldCharType="begin"/>
            </w:r>
            <w:r>
              <w:rPr>
                <w:noProof/>
                <w:webHidden/>
              </w:rPr>
              <w:instrText xml:space="preserve"> PAGEREF _Toc237542866 \h </w:instrText>
            </w:r>
            <w:r>
              <w:rPr>
                <w:noProof/>
                <w:webHidden/>
              </w:rPr>
            </w:r>
            <w:r>
              <w:rPr>
                <w:noProof/>
                <w:webHidden/>
              </w:rPr>
              <w:fldChar w:fldCharType="separate"/>
            </w:r>
            <w:r>
              <w:rPr>
                <w:noProof/>
                <w:webHidden/>
              </w:rPr>
              <w:t>34</w:t>
            </w:r>
            <w:r>
              <w:rPr>
                <w:noProof/>
                <w:webHidden/>
              </w:rPr>
              <w:fldChar w:fldCharType="end"/>
            </w:r>
          </w:hyperlink>
        </w:p>
        <w:p w14:paraId="08F50A62" w14:textId="5E02D63A" w:rsidR="00C31FA5" w:rsidRDefault="00C31FA5">
          <w:pPr>
            <w:pStyle w:val="TOC3"/>
            <w:rPr>
              <w:rFonts w:asciiTheme="minorHAnsi" w:eastAsiaTheme="minorEastAsia" w:hAnsiTheme="minorHAnsi"/>
              <w:noProof/>
              <w:color w:val="auto"/>
              <w:szCs w:val="24"/>
              <w:lang w:eastAsia="en-ID"/>
            </w:rPr>
          </w:pPr>
          <w:hyperlink w:anchor="_Toc237542867" w:history="1">
            <w:r w:rsidRPr="00206302">
              <w:rPr>
                <w:rStyle w:val="Hyperlink"/>
                <w:noProof/>
              </w:rPr>
              <w:t>4.1.2 Hasil Kuesioner Pekerja</w:t>
            </w:r>
            <w:r>
              <w:rPr>
                <w:noProof/>
                <w:webHidden/>
              </w:rPr>
              <w:tab/>
            </w:r>
            <w:r>
              <w:rPr>
                <w:noProof/>
                <w:webHidden/>
              </w:rPr>
              <w:fldChar w:fldCharType="begin"/>
            </w:r>
            <w:r>
              <w:rPr>
                <w:noProof/>
                <w:webHidden/>
              </w:rPr>
              <w:instrText xml:space="preserve"> PAGEREF _Toc237542867 \h </w:instrText>
            </w:r>
            <w:r>
              <w:rPr>
                <w:noProof/>
                <w:webHidden/>
              </w:rPr>
            </w:r>
            <w:r>
              <w:rPr>
                <w:noProof/>
                <w:webHidden/>
              </w:rPr>
              <w:fldChar w:fldCharType="separate"/>
            </w:r>
            <w:r>
              <w:rPr>
                <w:noProof/>
                <w:webHidden/>
              </w:rPr>
              <w:t>34</w:t>
            </w:r>
            <w:r>
              <w:rPr>
                <w:noProof/>
                <w:webHidden/>
              </w:rPr>
              <w:fldChar w:fldCharType="end"/>
            </w:r>
          </w:hyperlink>
        </w:p>
        <w:p w14:paraId="3B9BFF62" w14:textId="3B34B096" w:rsidR="00C31FA5" w:rsidRDefault="00C31FA5">
          <w:pPr>
            <w:pStyle w:val="TOC3"/>
            <w:rPr>
              <w:rFonts w:asciiTheme="minorHAnsi" w:eastAsiaTheme="minorEastAsia" w:hAnsiTheme="minorHAnsi"/>
              <w:noProof/>
              <w:color w:val="auto"/>
              <w:szCs w:val="24"/>
              <w:lang w:eastAsia="en-ID"/>
            </w:rPr>
          </w:pPr>
          <w:hyperlink w:anchor="_Toc237542868" w:history="1">
            <w:r w:rsidRPr="00206302">
              <w:rPr>
                <w:rStyle w:val="Hyperlink"/>
                <w:noProof/>
              </w:rPr>
              <w:t xml:space="preserve">4.1.3 Kebutuhan Peralatan Desain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_Toc237542868 \h </w:instrText>
            </w:r>
            <w:r>
              <w:rPr>
                <w:noProof/>
                <w:webHidden/>
              </w:rPr>
            </w:r>
            <w:r>
              <w:rPr>
                <w:noProof/>
                <w:webHidden/>
              </w:rPr>
              <w:fldChar w:fldCharType="separate"/>
            </w:r>
            <w:r>
              <w:rPr>
                <w:noProof/>
                <w:webHidden/>
              </w:rPr>
              <w:t>36</w:t>
            </w:r>
            <w:r>
              <w:rPr>
                <w:noProof/>
                <w:webHidden/>
              </w:rPr>
              <w:fldChar w:fldCharType="end"/>
            </w:r>
          </w:hyperlink>
        </w:p>
        <w:p w14:paraId="6AA12BC4" w14:textId="67D20141" w:rsidR="00C31FA5" w:rsidRDefault="00C31FA5">
          <w:pPr>
            <w:pStyle w:val="TOC3"/>
            <w:rPr>
              <w:rFonts w:asciiTheme="minorHAnsi" w:eastAsiaTheme="minorEastAsia" w:hAnsiTheme="minorHAnsi"/>
              <w:noProof/>
              <w:color w:val="auto"/>
              <w:szCs w:val="24"/>
              <w:lang w:eastAsia="en-ID"/>
            </w:rPr>
          </w:pPr>
          <w:hyperlink w:anchor="_Toc237542869" w:history="1">
            <w:r w:rsidRPr="00206302">
              <w:rPr>
                <w:rStyle w:val="Hyperlink"/>
                <w:noProof/>
              </w:rPr>
              <w:t xml:space="preserve">4.1.4 </w:t>
            </w:r>
            <w:r w:rsidRPr="00206302">
              <w:rPr>
                <w:rStyle w:val="Hyperlink"/>
                <w:i/>
                <w:iCs/>
                <w:noProof/>
              </w:rPr>
              <w:t>Risk</w:t>
            </w:r>
            <w:r w:rsidRPr="00206302">
              <w:rPr>
                <w:rStyle w:val="Hyperlink"/>
                <w:noProof/>
              </w:rPr>
              <w:t xml:space="preserve"> </w:t>
            </w:r>
            <w:r w:rsidRPr="00206302">
              <w:rPr>
                <w:rStyle w:val="Hyperlink"/>
                <w:i/>
                <w:iCs/>
                <w:noProof/>
              </w:rPr>
              <w:t>Assessment</w:t>
            </w:r>
            <w:r>
              <w:rPr>
                <w:noProof/>
                <w:webHidden/>
              </w:rPr>
              <w:tab/>
            </w:r>
            <w:r>
              <w:rPr>
                <w:noProof/>
                <w:webHidden/>
              </w:rPr>
              <w:fldChar w:fldCharType="begin"/>
            </w:r>
            <w:r>
              <w:rPr>
                <w:noProof/>
                <w:webHidden/>
              </w:rPr>
              <w:instrText xml:space="preserve"> PAGEREF _Toc237542869 \h </w:instrText>
            </w:r>
            <w:r>
              <w:rPr>
                <w:noProof/>
                <w:webHidden/>
              </w:rPr>
            </w:r>
            <w:r>
              <w:rPr>
                <w:noProof/>
                <w:webHidden/>
              </w:rPr>
              <w:fldChar w:fldCharType="separate"/>
            </w:r>
            <w:r>
              <w:rPr>
                <w:noProof/>
                <w:webHidden/>
              </w:rPr>
              <w:t>36</w:t>
            </w:r>
            <w:r>
              <w:rPr>
                <w:noProof/>
                <w:webHidden/>
              </w:rPr>
              <w:fldChar w:fldCharType="end"/>
            </w:r>
          </w:hyperlink>
        </w:p>
        <w:p w14:paraId="4418DDE3" w14:textId="1F9E1B4A" w:rsidR="00C31FA5" w:rsidRDefault="00C31FA5">
          <w:pPr>
            <w:pStyle w:val="TOC3"/>
            <w:rPr>
              <w:rFonts w:asciiTheme="minorHAnsi" w:eastAsiaTheme="minorEastAsia" w:hAnsiTheme="minorHAnsi"/>
              <w:noProof/>
              <w:color w:val="auto"/>
              <w:szCs w:val="24"/>
              <w:lang w:eastAsia="en-ID"/>
            </w:rPr>
          </w:pPr>
          <w:hyperlink w:anchor="_Toc237542870" w:history="1">
            <w:r w:rsidRPr="00206302">
              <w:rPr>
                <w:rStyle w:val="Hyperlink"/>
                <w:noProof/>
              </w:rPr>
              <w:t xml:space="preserve">4.1.5 Penentuan </w:t>
            </w:r>
            <w:r w:rsidRPr="00206302">
              <w:rPr>
                <w:rStyle w:val="Hyperlink"/>
                <w:i/>
                <w:iCs/>
                <w:noProof/>
              </w:rPr>
              <w:t>Likelihood</w:t>
            </w:r>
            <w:r>
              <w:rPr>
                <w:noProof/>
                <w:webHidden/>
              </w:rPr>
              <w:tab/>
            </w:r>
            <w:r>
              <w:rPr>
                <w:noProof/>
                <w:webHidden/>
              </w:rPr>
              <w:fldChar w:fldCharType="begin"/>
            </w:r>
            <w:r>
              <w:rPr>
                <w:noProof/>
                <w:webHidden/>
              </w:rPr>
              <w:instrText xml:space="preserve"> PAGEREF _Toc237542870 \h </w:instrText>
            </w:r>
            <w:r>
              <w:rPr>
                <w:noProof/>
                <w:webHidden/>
              </w:rPr>
            </w:r>
            <w:r>
              <w:rPr>
                <w:noProof/>
                <w:webHidden/>
              </w:rPr>
              <w:fldChar w:fldCharType="separate"/>
            </w:r>
            <w:r>
              <w:rPr>
                <w:noProof/>
                <w:webHidden/>
              </w:rPr>
              <w:t>37</w:t>
            </w:r>
            <w:r>
              <w:rPr>
                <w:noProof/>
                <w:webHidden/>
              </w:rPr>
              <w:fldChar w:fldCharType="end"/>
            </w:r>
          </w:hyperlink>
        </w:p>
        <w:p w14:paraId="09052596" w14:textId="30EF0081" w:rsidR="00C31FA5" w:rsidRDefault="00C31FA5">
          <w:pPr>
            <w:pStyle w:val="TOC3"/>
            <w:rPr>
              <w:rFonts w:asciiTheme="minorHAnsi" w:eastAsiaTheme="minorEastAsia" w:hAnsiTheme="minorHAnsi"/>
              <w:noProof/>
              <w:color w:val="auto"/>
              <w:szCs w:val="24"/>
              <w:lang w:eastAsia="en-ID"/>
            </w:rPr>
          </w:pPr>
          <w:hyperlink w:anchor="_Toc237542871" w:history="1">
            <w:r w:rsidRPr="00206302">
              <w:rPr>
                <w:rStyle w:val="Hyperlink"/>
                <w:noProof/>
                <w:lang w:eastAsia="en-ID"/>
              </w:rPr>
              <w:t xml:space="preserve">4.1.6 Penentuan </w:t>
            </w:r>
            <w:r w:rsidRPr="00206302">
              <w:rPr>
                <w:rStyle w:val="Hyperlink"/>
                <w:i/>
                <w:iCs/>
                <w:noProof/>
                <w:lang w:eastAsia="en-ID"/>
              </w:rPr>
              <w:t>Severity</w:t>
            </w:r>
            <w:r>
              <w:rPr>
                <w:noProof/>
                <w:webHidden/>
              </w:rPr>
              <w:tab/>
            </w:r>
            <w:r>
              <w:rPr>
                <w:noProof/>
                <w:webHidden/>
              </w:rPr>
              <w:fldChar w:fldCharType="begin"/>
            </w:r>
            <w:r>
              <w:rPr>
                <w:noProof/>
                <w:webHidden/>
              </w:rPr>
              <w:instrText xml:space="preserve"> PAGEREF _Toc237542871 \h </w:instrText>
            </w:r>
            <w:r>
              <w:rPr>
                <w:noProof/>
                <w:webHidden/>
              </w:rPr>
            </w:r>
            <w:r>
              <w:rPr>
                <w:noProof/>
                <w:webHidden/>
              </w:rPr>
              <w:fldChar w:fldCharType="separate"/>
            </w:r>
            <w:r>
              <w:rPr>
                <w:noProof/>
                <w:webHidden/>
              </w:rPr>
              <w:t>39</w:t>
            </w:r>
            <w:r>
              <w:rPr>
                <w:noProof/>
                <w:webHidden/>
              </w:rPr>
              <w:fldChar w:fldCharType="end"/>
            </w:r>
          </w:hyperlink>
        </w:p>
        <w:p w14:paraId="257F8FFC" w14:textId="18346505" w:rsidR="00C31FA5" w:rsidRDefault="00C31FA5">
          <w:pPr>
            <w:pStyle w:val="TOC3"/>
            <w:rPr>
              <w:rFonts w:asciiTheme="minorHAnsi" w:eastAsiaTheme="minorEastAsia" w:hAnsiTheme="minorHAnsi"/>
              <w:noProof/>
              <w:color w:val="auto"/>
              <w:szCs w:val="24"/>
              <w:lang w:eastAsia="en-ID"/>
            </w:rPr>
          </w:pPr>
          <w:hyperlink w:anchor="_Toc237542872" w:history="1">
            <w:r w:rsidRPr="00206302">
              <w:rPr>
                <w:rStyle w:val="Hyperlink"/>
                <w:noProof/>
                <w:lang w:eastAsia="en-ID"/>
              </w:rPr>
              <w:t>4.1.7 Matriks Penilaian Risiko</w:t>
            </w:r>
            <w:r>
              <w:rPr>
                <w:noProof/>
                <w:webHidden/>
              </w:rPr>
              <w:tab/>
            </w:r>
            <w:r>
              <w:rPr>
                <w:noProof/>
                <w:webHidden/>
              </w:rPr>
              <w:fldChar w:fldCharType="begin"/>
            </w:r>
            <w:r>
              <w:rPr>
                <w:noProof/>
                <w:webHidden/>
              </w:rPr>
              <w:instrText xml:space="preserve"> PAGEREF _Toc237542872 \h </w:instrText>
            </w:r>
            <w:r>
              <w:rPr>
                <w:noProof/>
                <w:webHidden/>
              </w:rPr>
            </w:r>
            <w:r>
              <w:rPr>
                <w:noProof/>
                <w:webHidden/>
              </w:rPr>
              <w:fldChar w:fldCharType="separate"/>
            </w:r>
            <w:r>
              <w:rPr>
                <w:noProof/>
                <w:webHidden/>
              </w:rPr>
              <w:t>40</w:t>
            </w:r>
            <w:r>
              <w:rPr>
                <w:noProof/>
                <w:webHidden/>
              </w:rPr>
              <w:fldChar w:fldCharType="end"/>
            </w:r>
          </w:hyperlink>
        </w:p>
        <w:p w14:paraId="29C37BA2" w14:textId="77E6ACBE"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73" w:history="1">
            <w:r w:rsidRPr="00206302">
              <w:rPr>
                <w:rStyle w:val="Hyperlink"/>
                <w:noProof/>
              </w:rPr>
              <w:t>4.2 Hasil Perhitungan</w:t>
            </w:r>
            <w:r>
              <w:rPr>
                <w:noProof/>
                <w:webHidden/>
              </w:rPr>
              <w:tab/>
            </w:r>
            <w:r>
              <w:rPr>
                <w:noProof/>
                <w:webHidden/>
              </w:rPr>
              <w:fldChar w:fldCharType="begin"/>
            </w:r>
            <w:r>
              <w:rPr>
                <w:noProof/>
                <w:webHidden/>
              </w:rPr>
              <w:instrText xml:space="preserve"> PAGEREF _Toc237542873 \h </w:instrText>
            </w:r>
            <w:r>
              <w:rPr>
                <w:noProof/>
                <w:webHidden/>
              </w:rPr>
            </w:r>
            <w:r>
              <w:rPr>
                <w:noProof/>
                <w:webHidden/>
              </w:rPr>
              <w:fldChar w:fldCharType="separate"/>
            </w:r>
            <w:r>
              <w:rPr>
                <w:noProof/>
                <w:webHidden/>
              </w:rPr>
              <w:t>41</w:t>
            </w:r>
            <w:r>
              <w:rPr>
                <w:noProof/>
                <w:webHidden/>
              </w:rPr>
              <w:fldChar w:fldCharType="end"/>
            </w:r>
          </w:hyperlink>
        </w:p>
        <w:p w14:paraId="4B6ABB76" w14:textId="6715B9BA" w:rsidR="00C31FA5" w:rsidRDefault="00C31FA5">
          <w:pPr>
            <w:pStyle w:val="TOC3"/>
            <w:rPr>
              <w:rFonts w:asciiTheme="minorHAnsi" w:eastAsiaTheme="minorEastAsia" w:hAnsiTheme="minorHAnsi"/>
              <w:noProof/>
              <w:color w:val="auto"/>
              <w:szCs w:val="24"/>
              <w:lang w:eastAsia="en-ID"/>
            </w:rPr>
          </w:pPr>
          <w:hyperlink w:anchor="_Toc237542874" w:history="1">
            <w:r w:rsidRPr="00206302">
              <w:rPr>
                <w:rStyle w:val="Hyperlink"/>
                <w:noProof/>
              </w:rPr>
              <w:t>4.2.1 Perhitungan Volume Ruang</w:t>
            </w:r>
            <w:r>
              <w:rPr>
                <w:noProof/>
                <w:webHidden/>
              </w:rPr>
              <w:tab/>
            </w:r>
            <w:r>
              <w:rPr>
                <w:noProof/>
                <w:webHidden/>
              </w:rPr>
              <w:fldChar w:fldCharType="begin"/>
            </w:r>
            <w:r>
              <w:rPr>
                <w:noProof/>
                <w:webHidden/>
              </w:rPr>
              <w:instrText xml:space="preserve"> PAGEREF _Toc237542874 \h </w:instrText>
            </w:r>
            <w:r>
              <w:rPr>
                <w:noProof/>
                <w:webHidden/>
              </w:rPr>
            </w:r>
            <w:r>
              <w:rPr>
                <w:noProof/>
                <w:webHidden/>
              </w:rPr>
              <w:fldChar w:fldCharType="separate"/>
            </w:r>
            <w:r>
              <w:rPr>
                <w:noProof/>
                <w:webHidden/>
              </w:rPr>
              <w:t>42</w:t>
            </w:r>
            <w:r>
              <w:rPr>
                <w:noProof/>
                <w:webHidden/>
              </w:rPr>
              <w:fldChar w:fldCharType="end"/>
            </w:r>
          </w:hyperlink>
        </w:p>
        <w:p w14:paraId="58A66DE4" w14:textId="098D2F71" w:rsidR="00C31FA5" w:rsidRDefault="00C31FA5">
          <w:pPr>
            <w:pStyle w:val="TOC3"/>
            <w:rPr>
              <w:rFonts w:asciiTheme="minorHAnsi" w:eastAsiaTheme="minorEastAsia" w:hAnsiTheme="minorHAnsi"/>
              <w:noProof/>
              <w:color w:val="auto"/>
              <w:szCs w:val="24"/>
              <w:lang w:eastAsia="en-ID"/>
            </w:rPr>
          </w:pPr>
          <w:hyperlink w:anchor="_Toc237542875" w:history="1">
            <w:r w:rsidRPr="00206302">
              <w:rPr>
                <w:rStyle w:val="Hyperlink"/>
                <w:noProof/>
              </w:rPr>
              <w:t xml:space="preserve">4.2.2 Perhitungan </w:t>
            </w:r>
            <w:r w:rsidRPr="00206302">
              <w:rPr>
                <w:rStyle w:val="Hyperlink"/>
                <w:i/>
                <w:iCs/>
                <w:noProof/>
              </w:rPr>
              <w:t>Air Change per Hour</w:t>
            </w:r>
            <w:r w:rsidRPr="00206302">
              <w:rPr>
                <w:rStyle w:val="Hyperlink"/>
                <w:noProof/>
              </w:rPr>
              <w:t xml:space="preserve"> (ACH)</w:t>
            </w:r>
            <w:r>
              <w:rPr>
                <w:noProof/>
                <w:webHidden/>
              </w:rPr>
              <w:tab/>
            </w:r>
            <w:r>
              <w:rPr>
                <w:noProof/>
                <w:webHidden/>
              </w:rPr>
              <w:fldChar w:fldCharType="begin"/>
            </w:r>
            <w:r>
              <w:rPr>
                <w:noProof/>
                <w:webHidden/>
              </w:rPr>
              <w:instrText xml:space="preserve"> PAGEREF _Toc237542875 \h </w:instrText>
            </w:r>
            <w:r>
              <w:rPr>
                <w:noProof/>
                <w:webHidden/>
              </w:rPr>
            </w:r>
            <w:r>
              <w:rPr>
                <w:noProof/>
                <w:webHidden/>
              </w:rPr>
              <w:fldChar w:fldCharType="separate"/>
            </w:r>
            <w:r>
              <w:rPr>
                <w:noProof/>
                <w:webHidden/>
              </w:rPr>
              <w:t>43</w:t>
            </w:r>
            <w:r>
              <w:rPr>
                <w:noProof/>
                <w:webHidden/>
              </w:rPr>
              <w:fldChar w:fldCharType="end"/>
            </w:r>
          </w:hyperlink>
        </w:p>
        <w:p w14:paraId="03D29D5F" w14:textId="2A43CDC6" w:rsidR="00C31FA5" w:rsidRDefault="00C31FA5">
          <w:pPr>
            <w:pStyle w:val="TOC3"/>
            <w:rPr>
              <w:rFonts w:asciiTheme="minorHAnsi" w:eastAsiaTheme="minorEastAsia" w:hAnsiTheme="minorHAnsi"/>
              <w:noProof/>
              <w:color w:val="auto"/>
              <w:szCs w:val="24"/>
              <w:lang w:eastAsia="en-ID"/>
            </w:rPr>
          </w:pPr>
          <w:hyperlink w:anchor="_Toc237542876" w:history="1">
            <w:r w:rsidRPr="00206302">
              <w:rPr>
                <w:rStyle w:val="Hyperlink"/>
                <w:noProof/>
              </w:rPr>
              <w:t>4.2.3 Perhitungan Debit Ventilasi</w:t>
            </w:r>
            <w:r>
              <w:rPr>
                <w:noProof/>
                <w:webHidden/>
              </w:rPr>
              <w:tab/>
            </w:r>
            <w:r>
              <w:rPr>
                <w:noProof/>
                <w:webHidden/>
              </w:rPr>
              <w:fldChar w:fldCharType="begin"/>
            </w:r>
            <w:r>
              <w:rPr>
                <w:noProof/>
                <w:webHidden/>
              </w:rPr>
              <w:instrText xml:space="preserve"> PAGEREF _Toc237542876 \h </w:instrText>
            </w:r>
            <w:r>
              <w:rPr>
                <w:noProof/>
                <w:webHidden/>
              </w:rPr>
            </w:r>
            <w:r>
              <w:rPr>
                <w:noProof/>
                <w:webHidden/>
              </w:rPr>
              <w:fldChar w:fldCharType="separate"/>
            </w:r>
            <w:r>
              <w:rPr>
                <w:noProof/>
                <w:webHidden/>
              </w:rPr>
              <w:t>43</w:t>
            </w:r>
            <w:r>
              <w:rPr>
                <w:noProof/>
                <w:webHidden/>
              </w:rPr>
              <w:fldChar w:fldCharType="end"/>
            </w:r>
          </w:hyperlink>
        </w:p>
        <w:p w14:paraId="41EBFB4F" w14:textId="76CDA151" w:rsidR="00C31FA5" w:rsidRDefault="00C31FA5">
          <w:pPr>
            <w:pStyle w:val="TOC3"/>
            <w:rPr>
              <w:rFonts w:asciiTheme="minorHAnsi" w:eastAsiaTheme="minorEastAsia" w:hAnsiTheme="minorHAnsi"/>
              <w:noProof/>
              <w:color w:val="auto"/>
              <w:szCs w:val="24"/>
              <w:lang w:eastAsia="en-ID"/>
            </w:rPr>
          </w:pPr>
          <w:hyperlink w:anchor="_Toc237542877" w:history="1">
            <w:r w:rsidRPr="00206302">
              <w:rPr>
                <w:rStyle w:val="Hyperlink"/>
                <w:noProof/>
              </w:rPr>
              <w:t xml:space="preserve">4.2.4 Penentuan Kapasitas </w:t>
            </w:r>
            <w:r w:rsidRPr="00206302">
              <w:rPr>
                <w:rStyle w:val="Hyperlink"/>
                <w:i/>
                <w:iCs/>
                <w:noProof/>
              </w:rPr>
              <w:t>Exhaust Fan</w:t>
            </w:r>
            <w:r>
              <w:rPr>
                <w:noProof/>
                <w:webHidden/>
              </w:rPr>
              <w:tab/>
            </w:r>
            <w:r>
              <w:rPr>
                <w:noProof/>
                <w:webHidden/>
              </w:rPr>
              <w:fldChar w:fldCharType="begin"/>
            </w:r>
            <w:r>
              <w:rPr>
                <w:noProof/>
                <w:webHidden/>
              </w:rPr>
              <w:instrText xml:space="preserve"> PAGEREF _Toc237542877 \h </w:instrText>
            </w:r>
            <w:r>
              <w:rPr>
                <w:noProof/>
                <w:webHidden/>
              </w:rPr>
            </w:r>
            <w:r>
              <w:rPr>
                <w:noProof/>
                <w:webHidden/>
              </w:rPr>
              <w:fldChar w:fldCharType="separate"/>
            </w:r>
            <w:r>
              <w:rPr>
                <w:noProof/>
                <w:webHidden/>
              </w:rPr>
              <w:t>44</w:t>
            </w:r>
            <w:r>
              <w:rPr>
                <w:noProof/>
                <w:webHidden/>
              </w:rPr>
              <w:fldChar w:fldCharType="end"/>
            </w:r>
          </w:hyperlink>
        </w:p>
        <w:p w14:paraId="1514EF93" w14:textId="648CB506" w:rsidR="00C31FA5" w:rsidRDefault="00C31FA5">
          <w:pPr>
            <w:pStyle w:val="TOC3"/>
            <w:rPr>
              <w:rFonts w:asciiTheme="minorHAnsi" w:eastAsiaTheme="minorEastAsia" w:hAnsiTheme="minorHAnsi"/>
              <w:noProof/>
              <w:color w:val="auto"/>
              <w:szCs w:val="24"/>
              <w:lang w:eastAsia="en-ID"/>
            </w:rPr>
          </w:pPr>
          <w:hyperlink w:anchor="_Toc237542878" w:history="1">
            <w:r w:rsidRPr="00206302">
              <w:rPr>
                <w:rStyle w:val="Hyperlink"/>
                <w:noProof/>
              </w:rPr>
              <w:t xml:space="preserve">4.2.5 Perhitungan Diameter </w:t>
            </w:r>
            <w:r w:rsidRPr="00206302">
              <w:rPr>
                <w:rStyle w:val="Hyperlink"/>
                <w:i/>
                <w:iCs/>
                <w:noProof/>
              </w:rPr>
              <w:t>Main Duct</w:t>
            </w:r>
            <w:r>
              <w:rPr>
                <w:noProof/>
                <w:webHidden/>
              </w:rPr>
              <w:tab/>
            </w:r>
            <w:r>
              <w:rPr>
                <w:noProof/>
                <w:webHidden/>
              </w:rPr>
              <w:fldChar w:fldCharType="begin"/>
            </w:r>
            <w:r>
              <w:rPr>
                <w:noProof/>
                <w:webHidden/>
              </w:rPr>
              <w:instrText xml:space="preserve"> PAGEREF _Toc237542878 \h </w:instrText>
            </w:r>
            <w:r>
              <w:rPr>
                <w:noProof/>
                <w:webHidden/>
              </w:rPr>
            </w:r>
            <w:r>
              <w:rPr>
                <w:noProof/>
                <w:webHidden/>
              </w:rPr>
              <w:fldChar w:fldCharType="separate"/>
            </w:r>
            <w:r>
              <w:rPr>
                <w:noProof/>
                <w:webHidden/>
              </w:rPr>
              <w:t>45</w:t>
            </w:r>
            <w:r>
              <w:rPr>
                <w:noProof/>
                <w:webHidden/>
              </w:rPr>
              <w:fldChar w:fldCharType="end"/>
            </w:r>
          </w:hyperlink>
        </w:p>
        <w:p w14:paraId="5F37A721" w14:textId="5C256644" w:rsidR="00C31FA5" w:rsidRDefault="00C31FA5">
          <w:pPr>
            <w:pStyle w:val="TOC3"/>
            <w:rPr>
              <w:rFonts w:asciiTheme="minorHAnsi" w:eastAsiaTheme="minorEastAsia" w:hAnsiTheme="minorHAnsi"/>
              <w:noProof/>
              <w:color w:val="auto"/>
              <w:szCs w:val="24"/>
              <w:lang w:eastAsia="en-ID"/>
            </w:rPr>
          </w:pPr>
          <w:hyperlink w:anchor="_Toc237542879" w:history="1">
            <w:r w:rsidRPr="00206302">
              <w:rPr>
                <w:rStyle w:val="Hyperlink"/>
                <w:noProof/>
              </w:rPr>
              <w:t xml:space="preserve">4.2.6 Perhitungan Diameter </w:t>
            </w:r>
            <w:r w:rsidRPr="00206302">
              <w:rPr>
                <w:rStyle w:val="Hyperlink"/>
                <w:i/>
                <w:iCs/>
                <w:noProof/>
              </w:rPr>
              <w:t>Branch Duct</w:t>
            </w:r>
            <w:r>
              <w:rPr>
                <w:noProof/>
                <w:webHidden/>
              </w:rPr>
              <w:tab/>
            </w:r>
            <w:r>
              <w:rPr>
                <w:noProof/>
                <w:webHidden/>
              </w:rPr>
              <w:fldChar w:fldCharType="begin"/>
            </w:r>
            <w:r>
              <w:rPr>
                <w:noProof/>
                <w:webHidden/>
              </w:rPr>
              <w:instrText xml:space="preserve"> PAGEREF _Toc237542879 \h </w:instrText>
            </w:r>
            <w:r>
              <w:rPr>
                <w:noProof/>
                <w:webHidden/>
              </w:rPr>
            </w:r>
            <w:r>
              <w:rPr>
                <w:noProof/>
                <w:webHidden/>
              </w:rPr>
              <w:fldChar w:fldCharType="separate"/>
            </w:r>
            <w:r>
              <w:rPr>
                <w:noProof/>
                <w:webHidden/>
              </w:rPr>
              <w:t>46</w:t>
            </w:r>
            <w:r>
              <w:rPr>
                <w:noProof/>
                <w:webHidden/>
              </w:rPr>
              <w:fldChar w:fldCharType="end"/>
            </w:r>
          </w:hyperlink>
        </w:p>
        <w:p w14:paraId="751376D3" w14:textId="70FD17C1" w:rsidR="00C31FA5" w:rsidRDefault="00C31FA5">
          <w:pPr>
            <w:pStyle w:val="TOC3"/>
            <w:rPr>
              <w:rFonts w:asciiTheme="minorHAnsi" w:eastAsiaTheme="minorEastAsia" w:hAnsiTheme="minorHAnsi"/>
              <w:noProof/>
              <w:color w:val="auto"/>
              <w:szCs w:val="24"/>
              <w:lang w:eastAsia="en-ID"/>
            </w:rPr>
          </w:pPr>
          <w:hyperlink w:anchor="_Toc237542880" w:history="1">
            <w:r w:rsidRPr="00206302">
              <w:rPr>
                <w:rStyle w:val="Hyperlink"/>
                <w:noProof/>
              </w:rPr>
              <w:t>4.2.7 Perhitungan Sistem Pencahayaan</w:t>
            </w:r>
            <w:r>
              <w:rPr>
                <w:noProof/>
                <w:webHidden/>
              </w:rPr>
              <w:tab/>
            </w:r>
            <w:r>
              <w:rPr>
                <w:noProof/>
                <w:webHidden/>
              </w:rPr>
              <w:fldChar w:fldCharType="begin"/>
            </w:r>
            <w:r>
              <w:rPr>
                <w:noProof/>
                <w:webHidden/>
              </w:rPr>
              <w:instrText xml:space="preserve"> PAGEREF _Toc237542880 \h </w:instrText>
            </w:r>
            <w:r>
              <w:rPr>
                <w:noProof/>
                <w:webHidden/>
              </w:rPr>
            </w:r>
            <w:r>
              <w:rPr>
                <w:noProof/>
                <w:webHidden/>
              </w:rPr>
              <w:fldChar w:fldCharType="separate"/>
            </w:r>
            <w:r>
              <w:rPr>
                <w:noProof/>
                <w:webHidden/>
              </w:rPr>
              <w:t>48</w:t>
            </w:r>
            <w:r>
              <w:rPr>
                <w:noProof/>
                <w:webHidden/>
              </w:rPr>
              <w:fldChar w:fldCharType="end"/>
            </w:r>
          </w:hyperlink>
        </w:p>
        <w:p w14:paraId="06C274B1" w14:textId="6C895AAF" w:rsidR="00C31FA5" w:rsidRDefault="00C31FA5">
          <w:pPr>
            <w:pStyle w:val="TOC3"/>
            <w:rPr>
              <w:rFonts w:asciiTheme="minorHAnsi" w:eastAsiaTheme="minorEastAsia" w:hAnsiTheme="minorHAnsi"/>
              <w:noProof/>
              <w:color w:val="auto"/>
              <w:szCs w:val="24"/>
              <w:lang w:eastAsia="en-ID"/>
            </w:rPr>
          </w:pPr>
          <w:hyperlink w:anchor="_Toc237542881" w:history="1">
            <w:r w:rsidRPr="00206302">
              <w:rPr>
                <w:rStyle w:val="Hyperlink"/>
                <w:noProof/>
              </w:rPr>
              <w:t>4.2.8 Ringkasan Hasil Perhitungan</w:t>
            </w:r>
            <w:r>
              <w:rPr>
                <w:noProof/>
                <w:webHidden/>
              </w:rPr>
              <w:tab/>
            </w:r>
            <w:r>
              <w:rPr>
                <w:noProof/>
                <w:webHidden/>
              </w:rPr>
              <w:fldChar w:fldCharType="begin"/>
            </w:r>
            <w:r>
              <w:rPr>
                <w:noProof/>
                <w:webHidden/>
              </w:rPr>
              <w:instrText xml:space="preserve"> PAGEREF _Toc237542881 \h </w:instrText>
            </w:r>
            <w:r>
              <w:rPr>
                <w:noProof/>
                <w:webHidden/>
              </w:rPr>
            </w:r>
            <w:r>
              <w:rPr>
                <w:noProof/>
                <w:webHidden/>
              </w:rPr>
              <w:fldChar w:fldCharType="separate"/>
            </w:r>
            <w:r>
              <w:rPr>
                <w:noProof/>
                <w:webHidden/>
              </w:rPr>
              <w:t>49</w:t>
            </w:r>
            <w:r>
              <w:rPr>
                <w:noProof/>
                <w:webHidden/>
              </w:rPr>
              <w:fldChar w:fldCharType="end"/>
            </w:r>
          </w:hyperlink>
        </w:p>
        <w:p w14:paraId="6D035D79" w14:textId="0EA034D6"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82" w:history="1">
            <w:r w:rsidRPr="00206302">
              <w:rPr>
                <w:rStyle w:val="Hyperlink"/>
                <w:noProof/>
              </w:rPr>
              <w:t xml:space="preserve">4.3 Perancangan Ruang </w:t>
            </w:r>
            <w:r w:rsidRPr="00206302">
              <w:rPr>
                <w:rStyle w:val="Hyperlink"/>
                <w:i/>
                <w:iCs/>
                <w:noProof/>
              </w:rPr>
              <w:t>Sandblasting</w:t>
            </w:r>
            <w:r>
              <w:rPr>
                <w:noProof/>
                <w:webHidden/>
              </w:rPr>
              <w:tab/>
            </w:r>
            <w:r>
              <w:rPr>
                <w:noProof/>
                <w:webHidden/>
              </w:rPr>
              <w:fldChar w:fldCharType="begin"/>
            </w:r>
            <w:r>
              <w:rPr>
                <w:noProof/>
                <w:webHidden/>
              </w:rPr>
              <w:instrText xml:space="preserve"> PAGEREF _Toc237542882 \h </w:instrText>
            </w:r>
            <w:r>
              <w:rPr>
                <w:noProof/>
                <w:webHidden/>
              </w:rPr>
            </w:r>
            <w:r>
              <w:rPr>
                <w:noProof/>
                <w:webHidden/>
              </w:rPr>
              <w:fldChar w:fldCharType="separate"/>
            </w:r>
            <w:r>
              <w:rPr>
                <w:noProof/>
                <w:webHidden/>
              </w:rPr>
              <w:t>50</w:t>
            </w:r>
            <w:r>
              <w:rPr>
                <w:noProof/>
                <w:webHidden/>
              </w:rPr>
              <w:fldChar w:fldCharType="end"/>
            </w:r>
          </w:hyperlink>
        </w:p>
        <w:p w14:paraId="3525ED7C" w14:textId="2E2B165C" w:rsidR="00C31FA5" w:rsidRDefault="00C31FA5">
          <w:pPr>
            <w:pStyle w:val="TOC3"/>
            <w:rPr>
              <w:rFonts w:asciiTheme="minorHAnsi" w:eastAsiaTheme="minorEastAsia" w:hAnsiTheme="minorHAnsi"/>
              <w:noProof/>
              <w:color w:val="auto"/>
              <w:szCs w:val="24"/>
              <w:lang w:eastAsia="en-ID"/>
            </w:rPr>
          </w:pPr>
          <w:hyperlink w:anchor="_Toc237542883" w:history="1">
            <w:r w:rsidRPr="00206302">
              <w:rPr>
                <w:rStyle w:val="Hyperlink"/>
                <w:rFonts w:eastAsia="Times New Roman"/>
                <w:noProof/>
              </w:rPr>
              <w:t xml:space="preserve">4.3.1 Konsep Perancangan Ruang </w:t>
            </w:r>
            <w:r w:rsidRPr="00206302">
              <w:rPr>
                <w:rStyle w:val="Hyperlink"/>
                <w:rFonts w:eastAsia="Times New Roman"/>
                <w:i/>
                <w:iCs/>
                <w:noProof/>
              </w:rPr>
              <w:t>Sandblasting</w:t>
            </w:r>
            <w:r>
              <w:rPr>
                <w:noProof/>
                <w:webHidden/>
              </w:rPr>
              <w:tab/>
            </w:r>
            <w:r>
              <w:rPr>
                <w:noProof/>
                <w:webHidden/>
              </w:rPr>
              <w:fldChar w:fldCharType="begin"/>
            </w:r>
            <w:r>
              <w:rPr>
                <w:noProof/>
                <w:webHidden/>
              </w:rPr>
              <w:instrText xml:space="preserve"> PAGEREF _Toc237542883 \h </w:instrText>
            </w:r>
            <w:r>
              <w:rPr>
                <w:noProof/>
                <w:webHidden/>
              </w:rPr>
            </w:r>
            <w:r>
              <w:rPr>
                <w:noProof/>
                <w:webHidden/>
              </w:rPr>
              <w:fldChar w:fldCharType="separate"/>
            </w:r>
            <w:r>
              <w:rPr>
                <w:noProof/>
                <w:webHidden/>
              </w:rPr>
              <w:t>51</w:t>
            </w:r>
            <w:r>
              <w:rPr>
                <w:noProof/>
                <w:webHidden/>
              </w:rPr>
              <w:fldChar w:fldCharType="end"/>
            </w:r>
          </w:hyperlink>
        </w:p>
        <w:p w14:paraId="0B1471B6" w14:textId="61BA90FE" w:rsidR="00C31FA5" w:rsidRDefault="00C31FA5">
          <w:pPr>
            <w:pStyle w:val="TOC3"/>
            <w:rPr>
              <w:rFonts w:asciiTheme="minorHAnsi" w:eastAsiaTheme="minorEastAsia" w:hAnsiTheme="minorHAnsi"/>
              <w:noProof/>
              <w:color w:val="auto"/>
              <w:szCs w:val="24"/>
              <w:lang w:eastAsia="en-ID"/>
            </w:rPr>
          </w:pPr>
          <w:hyperlink w:anchor="_Toc237542884" w:history="1">
            <w:r w:rsidRPr="00206302">
              <w:rPr>
                <w:rStyle w:val="Hyperlink"/>
                <w:rFonts w:eastAsia="Times New Roman"/>
                <w:noProof/>
              </w:rPr>
              <w:t>4.3.2 Perancangan Sistem Ventilasi</w:t>
            </w:r>
            <w:r>
              <w:rPr>
                <w:noProof/>
                <w:webHidden/>
              </w:rPr>
              <w:tab/>
            </w:r>
            <w:r>
              <w:rPr>
                <w:noProof/>
                <w:webHidden/>
              </w:rPr>
              <w:fldChar w:fldCharType="begin"/>
            </w:r>
            <w:r>
              <w:rPr>
                <w:noProof/>
                <w:webHidden/>
              </w:rPr>
              <w:instrText xml:space="preserve"> PAGEREF _Toc237542884 \h </w:instrText>
            </w:r>
            <w:r>
              <w:rPr>
                <w:noProof/>
                <w:webHidden/>
              </w:rPr>
            </w:r>
            <w:r>
              <w:rPr>
                <w:noProof/>
                <w:webHidden/>
              </w:rPr>
              <w:fldChar w:fldCharType="separate"/>
            </w:r>
            <w:r>
              <w:rPr>
                <w:noProof/>
                <w:webHidden/>
              </w:rPr>
              <w:t>52</w:t>
            </w:r>
            <w:r>
              <w:rPr>
                <w:noProof/>
                <w:webHidden/>
              </w:rPr>
              <w:fldChar w:fldCharType="end"/>
            </w:r>
          </w:hyperlink>
        </w:p>
        <w:p w14:paraId="2A5B076B" w14:textId="74FA267A" w:rsidR="00C31FA5" w:rsidRDefault="00C31FA5">
          <w:pPr>
            <w:pStyle w:val="TOC3"/>
            <w:rPr>
              <w:rFonts w:asciiTheme="minorHAnsi" w:eastAsiaTheme="minorEastAsia" w:hAnsiTheme="minorHAnsi"/>
              <w:noProof/>
              <w:color w:val="auto"/>
              <w:szCs w:val="24"/>
              <w:lang w:eastAsia="en-ID"/>
            </w:rPr>
          </w:pPr>
          <w:hyperlink w:anchor="_Toc237542885" w:history="1">
            <w:r w:rsidRPr="00206302">
              <w:rPr>
                <w:rStyle w:val="Hyperlink"/>
                <w:rFonts w:eastAsia="Times New Roman"/>
                <w:noProof/>
              </w:rPr>
              <w:t>4.3.3 Perancangan Sistem Pencahayaan</w:t>
            </w:r>
            <w:r>
              <w:rPr>
                <w:noProof/>
                <w:webHidden/>
              </w:rPr>
              <w:tab/>
            </w:r>
            <w:r>
              <w:rPr>
                <w:noProof/>
                <w:webHidden/>
              </w:rPr>
              <w:fldChar w:fldCharType="begin"/>
            </w:r>
            <w:r>
              <w:rPr>
                <w:noProof/>
                <w:webHidden/>
              </w:rPr>
              <w:instrText xml:space="preserve"> PAGEREF _Toc237542885 \h </w:instrText>
            </w:r>
            <w:r>
              <w:rPr>
                <w:noProof/>
                <w:webHidden/>
              </w:rPr>
            </w:r>
            <w:r>
              <w:rPr>
                <w:noProof/>
                <w:webHidden/>
              </w:rPr>
              <w:fldChar w:fldCharType="separate"/>
            </w:r>
            <w:r>
              <w:rPr>
                <w:noProof/>
                <w:webHidden/>
              </w:rPr>
              <w:t>53</w:t>
            </w:r>
            <w:r>
              <w:rPr>
                <w:noProof/>
                <w:webHidden/>
              </w:rPr>
              <w:fldChar w:fldCharType="end"/>
            </w:r>
          </w:hyperlink>
        </w:p>
        <w:p w14:paraId="01386579" w14:textId="7A4DA84E"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86" w:history="1">
            <w:r w:rsidRPr="00206302">
              <w:rPr>
                <w:rStyle w:val="Hyperlink"/>
                <w:noProof/>
              </w:rPr>
              <w:t xml:space="preserve">4.4 Analisis Kesesuaian Desain Ruang </w:t>
            </w:r>
            <w:r w:rsidRPr="00206302">
              <w:rPr>
                <w:rStyle w:val="Hyperlink"/>
                <w:i/>
                <w:iCs/>
                <w:noProof/>
              </w:rPr>
              <w:t>Sandblasting</w:t>
            </w:r>
            <w:r w:rsidRPr="00206302">
              <w:rPr>
                <w:rStyle w:val="Hyperlink"/>
                <w:noProof/>
              </w:rPr>
              <w:t xml:space="preserve"> terhadap Regulasi</w:t>
            </w:r>
            <w:r>
              <w:rPr>
                <w:noProof/>
                <w:webHidden/>
              </w:rPr>
              <w:tab/>
            </w:r>
            <w:r>
              <w:rPr>
                <w:noProof/>
                <w:webHidden/>
              </w:rPr>
              <w:fldChar w:fldCharType="begin"/>
            </w:r>
            <w:r>
              <w:rPr>
                <w:noProof/>
                <w:webHidden/>
              </w:rPr>
              <w:instrText xml:space="preserve"> PAGEREF _Toc237542886 \h </w:instrText>
            </w:r>
            <w:r>
              <w:rPr>
                <w:noProof/>
                <w:webHidden/>
              </w:rPr>
            </w:r>
            <w:r>
              <w:rPr>
                <w:noProof/>
                <w:webHidden/>
              </w:rPr>
              <w:fldChar w:fldCharType="separate"/>
            </w:r>
            <w:r>
              <w:rPr>
                <w:noProof/>
                <w:webHidden/>
              </w:rPr>
              <w:t>54</w:t>
            </w:r>
            <w:r>
              <w:rPr>
                <w:noProof/>
                <w:webHidden/>
              </w:rPr>
              <w:fldChar w:fldCharType="end"/>
            </w:r>
          </w:hyperlink>
        </w:p>
        <w:p w14:paraId="6B997F03" w14:textId="4DBC6006" w:rsidR="00C31FA5" w:rsidRDefault="00C31FA5">
          <w:pPr>
            <w:pStyle w:val="TOC3"/>
            <w:rPr>
              <w:rFonts w:asciiTheme="minorHAnsi" w:eastAsiaTheme="minorEastAsia" w:hAnsiTheme="minorHAnsi"/>
              <w:noProof/>
              <w:color w:val="auto"/>
              <w:szCs w:val="24"/>
              <w:lang w:eastAsia="en-ID"/>
            </w:rPr>
          </w:pPr>
          <w:hyperlink w:anchor="_Toc237542887" w:history="1">
            <w:r w:rsidRPr="00206302">
              <w:rPr>
                <w:rStyle w:val="Hyperlink"/>
                <w:rFonts w:eastAsia="Times New Roman"/>
                <w:noProof/>
              </w:rPr>
              <w:t>4.4.1 Analisis Kesesuaian Sistem Ventilasi</w:t>
            </w:r>
            <w:r>
              <w:rPr>
                <w:noProof/>
                <w:webHidden/>
              </w:rPr>
              <w:tab/>
            </w:r>
            <w:r>
              <w:rPr>
                <w:noProof/>
                <w:webHidden/>
              </w:rPr>
              <w:fldChar w:fldCharType="begin"/>
            </w:r>
            <w:r>
              <w:rPr>
                <w:noProof/>
                <w:webHidden/>
              </w:rPr>
              <w:instrText xml:space="preserve"> PAGEREF _Toc237542887 \h </w:instrText>
            </w:r>
            <w:r>
              <w:rPr>
                <w:noProof/>
                <w:webHidden/>
              </w:rPr>
            </w:r>
            <w:r>
              <w:rPr>
                <w:noProof/>
                <w:webHidden/>
              </w:rPr>
              <w:fldChar w:fldCharType="separate"/>
            </w:r>
            <w:r>
              <w:rPr>
                <w:noProof/>
                <w:webHidden/>
              </w:rPr>
              <w:t>55</w:t>
            </w:r>
            <w:r>
              <w:rPr>
                <w:noProof/>
                <w:webHidden/>
              </w:rPr>
              <w:fldChar w:fldCharType="end"/>
            </w:r>
          </w:hyperlink>
        </w:p>
        <w:p w14:paraId="7AAA8ECC" w14:textId="379B373C" w:rsidR="00C31FA5" w:rsidRDefault="00C31FA5">
          <w:pPr>
            <w:pStyle w:val="TOC3"/>
            <w:rPr>
              <w:rFonts w:asciiTheme="minorHAnsi" w:eastAsiaTheme="minorEastAsia" w:hAnsiTheme="minorHAnsi"/>
              <w:noProof/>
              <w:color w:val="auto"/>
              <w:szCs w:val="24"/>
              <w:lang w:eastAsia="en-ID"/>
            </w:rPr>
          </w:pPr>
          <w:hyperlink w:anchor="_Toc237542888" w:history="1">
            <w:r w:rsidRPr="00206302">
              <w:rPr>
                <w:rStyle w:val="Hyperlink"/>
                <w:rFonts w:eastAsia="Times New Roman"/>
                <w:noProof/>
              </w:rPr>
              <w:t>4.4.2 Analisis Kesesuaian Sistem Pencahayaan</w:t>
            </w:r>
            <w:r>
              <w:rPr>
                <w:noProof/>
                <w:webHidden/>
              </w:rPr>
              <w:tab/>
            </w:r>
            <w:r>
              <w:rPr>
                <w:noProof/>
                <w:webHidden/>
              </w:rPr>
              <w:fldChar w:fldCharType="begin"/>
            </w:r>
            <w:r>
              <w:rPr>
                <w:noProof/>
                <w:webHidden/>
              </w:rPr>
              <w:instrText xml:space="preserve"> PAGEREF _Toc237542888 \h </w:instrText>
            </w:r>
            <w:r>
              <w:rPr>
                <w:noProof/>
                <w:webHidden/>
              </w:rPr>
            </w:r>
            <w:r>
              <w:rPr>
                <w:noProof/>
                <w:webHidden/>
              </w:rPr>
              <w:fldChar w:fldCharType="separate"/>
            </w:r>
            <w:r>
              <w:rPr>
                <w:noProof/>
                <w:webHidden/>
              </w:rPr>
              <w:t>55</w:t>
            </w:r>
            <w:r>
              <w:rPr>
                <w:noProof/>
                <w:webHidden/>
              </w:rPr>
              <w:fldChar w:fldCharType="end"/>
            </w:r>
          </w:hyperlink>
        </w:p>
        <w:p w14:paraId="7C352576" w14:textId="7A82DCDB" w:rsidR="00C31FA5" w:rsidRDefault="00C31FA5" w:rsidP="00C31FA5">
          <w:pPr>
            <w:pStyle w:val="TOC1"/>
            <w:rPr>
              <w:rFonts w:asciiTheme="minorHAnsi" w:eastAsiaTheme="minorEastAsia" w:hAnsiTheme="minorHAnsi"/>
              <w:noProof/>
              <w:color w:val="auto"/>
              <w:szCs w:val="24"/>
              <w:lang w:eastAsia="en-ID"/>
            </w:rPr>
          </w:pPr>
          <w:hyperlink w:anchor="_Toc237542889" w:history="1">
            <w:r w:rsidRPr="00206302">
              <w:rPr>
                <w:rStyle w:val="Hyperlink"/>
                <w:rFonts w:eastAsia="Times New Roman"/>
                <w:noProof/>
              </w:rPr>
              <w:t>BAB V</w:t>
            </w:r>
            <w:r>
              <w:rPr>
                <w:noProof/>
                <w:webHidden/>
              </w:rPr>
              <w:tab/>
            </w:r>
            <w:r>
              <w:rPr>
                <w:noProof/>
                <w:webHidden/>
              </w:rPr>
              <w:fldChar w:fldCharType="begin"/>
            </w:r>
            <w:r>
              <w:rPr>
                <w:noProof/>
                <w:webHidden/>
              </w:rPr>
              <w:instrText xml:space="preserve"> PAGEREF _Toc237542889 \h </w:instrText>
            </w:r>
            <w:r>
              <w:rPr>
                <w:noProof/>
                <w:webHidden/>
              </w:rPr>
            </w:r>
            <w:r>
              <w:rPr>
                <w:noProof/>
                <w:webHidden/>
              </w:rPr>
              <w:fldChar w:fldCharType="separate"/>
            </w:r>
            <w:r>
              <w:rPr>
                <w:noProof/>
                <w:webHidden/>
              </w:rPr>
              <w:t>59</w:t>
            </w:r>
            <w:r>
              <w:rPr>
                <w:noProof/>
                <w:webHidden/>
              </w:rPr>
              <w:fldChar w:fldCharType="end"/>
            </w:r>
          </w:hyperlink>
        </w:p>
        <w:p w14:paraId="1DEB1BBA" w14:textId="38FCD3CB" w:rsidR="00C31FA5" w:rsidRDefault="00C31FA5" w:rsidP="00C31FA5">
          <w:pPr>
            <w:pStyle w:val="TOC1"/>
            <w:rPr>
              <w:rFonts w:asciiTheme="minorHAnsi" w:eastAsiaTheme="minorEastAsia" w:hAnsiTheme="minorHAnsi"/>
              <w:noProof/>
              <w:color w:val="auto"/>
              <w:szCs w:val="24"/>
              <w:lang w:eastAsia="en-ID"/>
            </w:rPr>
          </w:pPr>
          <w:hyperlink w:anchor="_Toc237542890" w:history="1">
            <w:r w:rsidRPr="00206302">
              <w:rPr>
                <w:rStyle w:val="Hyperlink"/>
                <w:rFonts w:eastAsia="Times New Roman"/>
                <w:noProof/>
              </w:rPr>
              <w:t>PENUTUP</w:t>
            </w:r>
            <w:r>
              <w:rPr>
                <w:noProof/>
                <w:webHidden/>
              </w:rPr>
              <w:tab/>
            </w:r>
            <w:r>
              <w:rPr>
                <w:noProof/>
                <w:webHidden/>
              </w:rPr>
              <w:fldChar w:fldCharType="begin"/>
            </w:r>
            <w:r>
              <w:rPr>
                <w:noProof/>
                <w:webHidden/>
              </w:rPr>
              <w:instrText xml:space="preserve"> PAGEREF _Toc237542890 \h </w:instrText>
            </w:r>
            <w:r>
              <w:rPr>
                <w:noProof/>
                <w:webHidden/>
              </w:rPr>
            </w:r>
            <w:r>
              <w:rPr>
                <w:noProof/>
                <w:webHidden/>
              </w:rPr>
              <w:fldChar w:fldCharType="separate"/>
            </w:r>
            <w:r>
              <w:rPr>
                <w:noProof/>
                <w:webHidden/>
              </w:rPr>
              <w:t>59</w:t>
            </w:r>
            <w:r>
              <w:rPr>
                <w:noProof/>
                <w:webHidden/>
              </w:rPr>
              <w:fldChar w:fldCharType="end"/>
            </w:r>
          </w:hyperlink>
        </w:p>
        <w:p w14:paraId="5F936BC9" w14:textId="3645CBFD"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91" w:history="1">
            <w:r w:rsidRPr="00206302">
              <w:rPr>
                <w:rStyle w:val="Hyperlink"/>
                <w:noProof/>
              </w:rPr>
              <w:t>5.1 Kesimpulan</w:t>
            </w:r>
            <w:r>
              <w:rPr>
                <w:noProof/>
                <w:webHidden/>
              </w:rPr>
              <w:tab/>
            </w:r>
            <w:r>
              <w:rPr>
                <w:noProof/>
                <w:webHidden/>
              </w:rPr>
              <w:fldChar w:fldCharType="begin"/>
            </w:r>
            <w:r>
              <w:rPr>
                <w:noProof/>
                <w:webHidden/>
              </w:rPr>
              <w:instrText xml:space="preserve"> PAGEREF _Toc237542891 \h </w:instrText>
            </w:r>
            <w:r>
              <w:rPr>
                <w:noProof/>
                <w:webHidden/>
              </w:rPr>
            </w:r>
            <w:r>
              <w:rPr>
                <w:noProof/>
                <w:webHidden/>
              </w:rPr>
              <w:fldChar w:fldCharType="separate"/>
            </w:r>
            <w:r>
              <w:rPr>
                <w:noProof/>
                <w:webHidden/>
              </w:rPr>
              <w:t>59</w:t>
            </w:r>
            <w:r>
              <w:rPr>
                <w:noProof/>
                <w:webHidden/>
              </w:rPr>
              <w:fldChar w:fldCharType="end"/>
            </w:r>
          </w:hyperlink>
        </w:p>
        <w:p w14:paraId="359AE738" w14:textId="1CBF425E" w:rsidR="00C31FA5" w:rsidRDefault="00C31FA5">
          <w:pPr>
            <w:pStyle w:val="TOC2"/>
            <w:tabs>
              <w:tab w:val="right" w:leader="dot" w:pos="5602"/>
            </w:tabs>
            <w:rPr>
              <w:rFonts w:asciiTheme="minorHAnsi" w:eastAsiaTheme="minorEastAsia" w:hAnsiTheme="minorHAnsi"/>
              <w:noProof/>
              <w:color w:val="auto"/>
              <w:szCs w:val="24"/>
              <w:lang w:eastAsia="en-ID"/>
            </w:rPr>
          </w:pPr>
          <w:hyperlink w:anchor="_Toc237542892" w:history="1">
            <w:r w:rsidRPr="00206302">
              <w:rPr>
                <w:rStyle w:val="Hyperlink"/>
                <w:rFonts w:eastAsia="Times New Roman"/>
                <w:noProof/>
              </w:rPr>
              <w:t>5.2 Saran</w:t>
            </w:r>
            <w:r>
              <w:rPr>
                <w:noProof/>
                <w:webHidden/>
              </w:rPr>
              <w:tab/>
            </w:r>
            <w:r>
              <w:rPr>
                <w:noProof/>
                <w:webHidden/>
              </w:rPr>
              <w:fldChar w:fldCharType="begin"/>
            </w:r>
            <w:r>
              <w:rPr>
                <w:noProof/>
                <w:webHidden/>
              </w:rPr>
              <w:instrText xml:space="preserve"> PAGEREF _Toc237542892 \h </w:instrText>
            </w:r>
            <w:r>
              <w:rPr>
                <w:noProof/>
                <w:webHidden/>
              </w:rPr>
            </w:r>
            <w:r>
              <w:rPr>
                <w:noProof/>
                <w:webHidden/>
              </w:rPr>
              <w:fldChar w:fldCharType="separate"/>
            </w:r>
            <w:r>
              <w:rPr>
                <w:noProof/>
                <w:webHidden/>
              </w:rPr>
              <w:t>60</w:t>
            </w:r>
            <w:r>
              <w:rPr>
                <w:noProof/>
                <w:webHidden/>
              </w:rPr>
              <w:fldChar w:fldCharType="end"/>
            </w:r>
          </w:hyperlink>
        </w:p>
        <w:p w14:paraId="12A52A16" w14:textId="71F3BEC9" w:rsidR="00C31FA5" w:rsidRDefault="00C31FA5" w:rsidP="00C31FA5">
          <w:pPr>
            <w:pStyle w:val="TOC1"/>
            <w:rPr>
              <w:rFonts w:asciiTheme="minorHAnsi" w:eastAsiaTheme="minorEastAsia" w:hAnsiTheme="minorHAnsi"/>
              <w:noProof/>
              <w:color w:val="auto"/>
              <w:szCs w:val="24"/>
              <w:lang w:eastAsia="en-ID"/>
            </w:rPr>
          </w:pPr>
          <w:hyperlink w:anchor="_Toc237542893" w:history="1">
            <w:r w:rsidRPr="00206302">
              <w:rPr>
                <w:rStyle w:val="Hyperlink"/>
                <w:rFonts w:cs="Times New Roman"/>
                <w:bCs/>
                <w:noProof/>
              </w:rPr>
              <w:t>DAFTAR PUSTAKA</w:t>
            </w:r>
            <w:r>
              <w:rPr>
                <w:noProof/>
                <w:webHidden/>
              </w:rPr>
              <w:tab/>
            </w:r>
            <w:r>
              <w:rPr>
                <w:noProof/>
                <w:webHidden/>
              </w:rPr>
              <w:fldChar w:fldCharType="begin"/>
            </w:r>
            <w:r>
              <w:rPr>
                <w:noProof/>
                <w:webHidden/>
              </w:rPr>
              <w:instrText xml:space="preserve"> PAGEREF _Toc237542893 \h </w:instrText>
            </w:r>
            <w:r>
              <w:rPr>
                <w:noProof/>
                <w:webHidden/>
              </w:rPr>
            </w:r>
            <w:r>
              <w:rPr>
                <w:noProof/>
                <w:webHidden/>
              </w:rPr>
              <w:fldChar w:fldCharType="separate"/>
            </w:r>
            <w:r>
              <w:rPr>
                <w:noProof/>
                <w:webHidden/>
              </w:rPr>
              <w:t>63</w:t>
            </w:r>
            <w:r>
              <w:rPr>
                <w:noProof/>
                <w:webHidden/>
              </w:rPr>
              <w:fldChar w:fldCharType="end"/>
            </w:r>
          </w:hyperlink>
        </w:p>
        <w:p w14:paraId="4D2C5767" w14:textId="654C4031" w:rsidR="009B5DD4" w:rsidRPr="002C005D" w:rsidRDefault="009B5DD4" w:rsidP="00985354">
          <w:pPr>
            <w:spacing w:after="0" w:line="276" w:lineRule="auto"/>
            <w:rPr>
              <w:rFonts w:cs="Times New Roman"/>
              <w:szCs w:val="24"/>
            </w:rPr>
          </w:pPr>
          <w:r w:rsidRPr="002C005D">
            <w:rPr>
              <w:rFonts w:cs="Times New Roman"/>
              <w:noProof/>
              <w:szCs w:val="24"/>
            </w:rPr>
            <w:fldChar w:fldCharType="end"/>
          </w:r>
        </w:p>
      </w:sdtContent>
    </w:sdt>
    <w:p w14:paraId="3921F198" w14:textId="77777777" w:rsidR="009B5DD4" w:rsidRPr="002C005D" w:rsidRDefault="009B5DD4" w:rsidP="00FF58CB">
      <w:pPr>
        <w:spacing w:line="240" w:lineRule="auto"/>
        <w:rPr>
          <w:rFonts w:cs="Times New Roman"/>
          <w:b/>
          <w:bCs/>
          <w:szCs w:val="24"/>
          <w:lang w:val="pt-PT"/>
        </w:rPr>
      </w:pPr>
    </w:p>
    <w:p w14:paraId="663E32A0" w14:textId="77777777" w:rsidR="009B5DD4" w:rsidRPr="002C005D" w:rsidRDefault="009B5DD4" w:rsidP="00FF58CB">
      <w:pPr>
        <w:spacing w:line="240" w:lineRule="auto"/>
        <w:rPr>
          <w:rFonts w:cs="Times New Roman"/>
          <w:b/>
          <w:bCs/>
          <w:szCs w:val="24"/>
          <w:lang w:val="pt-PT"/>
        </w:rPr>
      </w:pPr>
    </w:p>
    <w:p w14:paraId="7B291F3B" w14:textId="77777777" w:rsidR="009B5DD4" w:rsidRPr="002C005D" w:rsidRDefault="009B5DD4" w:rsidP="00FF58CB">
      <w:pPr>
        <w:spacing w:line="240" w:lineRule="auto"/>
        <w:rPr>
          <w:rFonts w:cs="Times New Roman"/>
          <w:b/>
          <w:bCs/>
          <w:szCs w:val="24"/>
          <w:lang w:val="pt-PT"/>
        </w:rPr>
      </w:pPr>
    </w:p>
    <w:p w14:paraId="73A004FB" w14:textId="77777777" w:rsidR="009B5DD4" w:rsidRPr="002C005D" w:rsidRDefault="009B5DD4" w:rsidP="00FF58CB">
      <w:pPr>
        <w:spacing w:line="240" w:lineRule="auto"/>
        <w:rPr>
          <w:rFonts w:cs="Times New Roman"/>
          <w:b/>
          <w:bCs/>
          <w:szCs w:val="24"/>
          <w:lang w:val="pt-PT"/>
        </w:rPr>
      </w:pPr>
    </w:p>
    <w:p w14:paraId="5CEBF669" w14:textId="77777777" w:rsidR="009B5DD4" w:rsidRPr="002C005D" w:rsidRDefault="009B5DD4" w:rsidP="00FF58CB">
      <w:pPr>
        <w:spacing w:line="240" w:lineRule="auto"/>
        <w:rPr>
          <w:rFonts w:cs="Times New Roman"/>
          <w:b/>
          <w:bCs/>
          <w:szCs w:val="24"/>
          <w:lang w:val="pt-PT"/>
        </w:rPr>
      </w:pPr>
    </w:p>
    <w:p w14:paraId="381BDF88" w14:textId="77777777" w:rsidR="004E142E" w:rsidRDefault="004E142E">
      <w:pPr>
        <w:rPr>
          <w:rFonts w:cs="Times New Roman"/>
          <w:b/>
          <w:bCs/>
          <w:szCs w:val="24"/>
          <w:lang w:val="pt-PT"/>
        </w:rPr>
      </w:pPr>
      <w:r>
        <w:rPr>
          <w:rFonts w:cs="Times New Roman"/>
          <w:b/>
          <w:bCs/>
          <w:szCs w:val="24"/>
          <w:lang w:val="pt-PT"/>
        </w:rPr>
        <w:br w:type="page"/>
      </w:r>
    </w:p>
    <w:p w14:paraId="5CC6A06F" w14:textId="4F3179D6" w:rsidR="009B5DD4" w:rsidRDefault="009B5DD4" w:rsidP="00FF58CB">
      <w:pPr>
        <w:widowControl w:val="0"/>
        <w:spacing w:line="240" w:lineRule="auto"/>
        <w:jc w:val="center"/>
        <w:rPr>
          <w:rFonts w:cs="Times New Roman"/>
          <w:b/>
          <w:bCs/>
          <w:szCs w:val="24"/>
          <w:lang w:val="pt-PT"/>
        </w:rPr>
      </w:pPr>
      <w:r>
        <w:rPr>
          <w:rFonts w:cs="Times New Roman"/>
          <w:b/>
          <w:bCs/>
          <w:szCs w:val="24"/>
          <w:lang w:val="pt-PT"/>
        </w:rPr>
        <w:lastRenderedPageBreak/>
        <w:t>DAFTAR TABEL</w:t>
      </w:r>
    </w:p>
    <w:p w14:paraId="4B05B4D0"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r>
        <w:rPr>
          <w:rFonts w:eastAsiaTheme="majorEastAsia" w:cs="Times New Roman"/>
          <w:b/>
          <w:bCs/>
          <w:color w:val="auto"/>
          <w:szCs w:val="24"/>
          <w:lang w:val="pt-PT"/>
        </w:rPr>
        <w:fldChar w:fldCharType="begin"/>
      </w:r>
      <w:r>
        <w:rPr>
          <w:rFonts w:eastAsiaTheme="majorEastAsia" w:cs="Times New Roman"/>
          <w:b/>
          <w:bCs/>
          <w:color w:val="auto"/>
          <w:szCs w:val="24"/>
          <w:lang w:val="pt-PT"/>
        </w:rPr>
        <w:instrText xml:space="preserve"> TOC \h \z \c "Tabel 4." </w:instrText>
      </w:r>
      <w:r>
        <w:rPr>
          <w:rFonts w:eastAsiaTheme="majorEastAsia" w:cs="Times New Roman"/>
          <w:b/>
          <w:bCs/>
          <w:color w:val="auto"/>
          <w:szCs w:val="24"/>
          <w:lang w:val="pt-PT"/>
        </w:rPr>
        <w:fldChar w:fldCharType="separate"/>
      </w:r>
      <w:hyperlink w:anchor="_Toc237198344" w:history="1">
        <w:r w:rsidRPr="00D821F9">
          <w:rPr>
            <w:rStyle w:val="Hyperlink"/>
            <w:noProof/>
          </w:rPr>
          <w:t>Tabel 4. 1 Hasil Kuesioner</w:t>
        </w:r>
        <w:r>
          <w:rPr>
            <w:noProof/>
            <w:webHidden/>
          </w:rPr>
          <w:tab/>
        </w:r>
        <w:r>
          <w:rPr>
            <w:noProof/>
            <w:webHidden/>
          </w:rPr>
          <w:fldChar w:fldCharType="begin"/>
        </w:r>
        <w:r>
          <w:rPr>
            <w:noProof/>
            <w:webHidden/>
          </w:rPr>
          <w:instrText xml:space="preserve"> PAGEREF _Toc237198344 \h </w:instrText>
        </w:r>
        <w:r>
          <w:rPr>
            <w:noProof/>
            <w:webHidden/>
          </w:rPr>
        </w:r>
        <w:r>
          <w:rPr>
            <w:noProof/>
            <w:webHidden/>
          </w:rPr>
          <w:fldChar w:fldCharType="separate"/>
        </w:r>
        <w:r>
          <w:rPr>
            <w:noProof/>
            <w:webHidden/>
          </w:rPr>
          <w:t>18</w:t>
        </w:r>
        <w:r>
          <w:rPr>
            <w:noProof/>
            <w:webHidden/>
          </w:rPr>
          <w:fldChar w:fldCharType="end"/>
        </w:r>
      </w:hyperlink>
    </w:p>
    <w:p w14:paraId="34F67E62"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198345" w:history="1">
        <w:r w:rsidRPr="00D821F9">
          <w:rPr>
            <w:rStyle w:val="Hyperlink"/>
            <w:noProof/>
          </w:rPr>
          <w:t xml:space="preserve">Tabel 4. 2 Kriteria </w:t>
        </w:r>
        <w:r w:rsidRPr="00335910">
          <w:rPr>
            <w:rStyle w:val="Hyperlink"/>
            <w:i/>
            <w:iCs/>
            <w:noProof/>
          </w:rPr>
          <w:t>Likelihood</w:t>
        </w:r>
        <w:r>
          <w:rPr>
            <w:noProof/>
            <w:webHidden/>
          </w:rPr>
          <w:tab/>
        </w:r>
        <w:r>
          <w:rPr>
            <w:noProof/>
            <w:webHidden/>
          </w:rPr>
          <w:fldChar w:fldCharType="begin"/>
        </w:r>
        <w:r>
          <w:rPr>
            <w:noProof/>
            <w:webHidden/>
          </w:rPr>
          <w:instrText xml:space="preserve"> PAGEREF _Toc237198345 \h </w:instrText>
        </w:r>
        <w:r>
          <w:rPr>
            <w:noProof/>
            <w:webHidden/>
          </w:rPr>
        </w:r>
        <w:r>
          <w:rPr>
            <w:noProof/>
            <w:webHidden/>
          </w:rPr>
          <w:fldChar w:fldCharType="separate"/>
        </w:r>
        <w:r>
          <w:rPr>
            <w:noProof/>
            <w:webHidden/>
          </w:rPr>
          <w:t>20</w:t>
        </w:r>
        <w:r>
          <w:rPr>
            <w:noProof/>
            <w:webHidden/>
          </w:rPr>
          <w:fldChar w:fldCharType="end"/>
        </w:r>
      </w:hyperlink>
    </w:p>
    <w:p w14:paraId="6F5B41E0"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198346" w:history="1">
        <w:r w:rsidRPr="00D821F9">
          <w:rPr>
            <w:rStyle w:val="Hyperlink"/>
            <w:noProof/>
          </w:rPr>
          <w:t xml:space="preserve">Tabel 4. 3 Kriteria </w:t>
        </w:r>
        <w:r w:rsidRPr="00335910">
          <w:rPr>
            <w:rStyle w:val="Hyperlink"/>
            <w:i/>
            <w:iCs/>
            <w:noProof/>
          </w:rPr>
          <w:t>Severity</w:t>
        </w:r>
        <w:r>
          <w:rPr>
            <w:noProof/>
            <w:webHidden/>
          </w:rPr>
          <w:tab/>
        </w:r>
        <w:r>
          <w:rPr>
            <w:noProof/>
            <w:webHidden/>
          </w:rPr>
          <w:fldChar w:fldCharType="begin"/>
        </w:r>
        <w:r>
          <w:rPr>
            <w:noProof/>
            <w:webHidden/>
          </w:rPr>
          <w:instrText xml:space="preserve"> PAGEREF _Toc237198346 \h </w:instrText>
        </w:r>
        <w:r>
          <w:rPr>
            <w:noProof/>
            <w:webHidden/>
          </w:rPr>
        </w:r>
        <w:r>
          <w:rPr>
            <w:noProof/>
            <w:webHidden/>
          </w:rPr>
          <w:fldChar w:fldCharType="separate"/>
        </w:r>
        <w:r>
          <w:rPr>
            <w:noProof/>
            <w:webHidden/>
          </w:rPr>
          <w:t>21</w:t>
        </w:r>
        <w:r>
          <w:rPr>
            <w:noProof/>
            <w:webHidden/>
          </w:rPr>
          <w:fldChar w:fldCharType="end"/>
        </w:r>
      </w:hyperlink>
    </w:p>
    <w:p w14:paraId="1AFB2B22"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198347" w:history="1">
        <w:r w:rsidRPr="00D821F9">
          <w:rPr>
            <w:rStyle w:val="Hyperlink"/>
            <w:noProof/>
          </w:rPr>
          <w:t>Tabel 4. 4 Matriks Penilaian resiko (5 x5)</w:t>
        </w:r>
        <w:r>
          <w:rPr>
            <w:noProof/>
            <w:webHidden/>
          </w:rPr>
          <w:tab/>
        </w:r>
        <w:r>
          <w:rPr>
            <w:noProof/>
            <w:webHidden/>
          </w:rPr>
          <w:fldChar w:fldCharType="begin"/>
        </w:r>
        <w:r>
          <w:rPr>
            <w:noProof/>
            <w:webHidden/>
          </w:rPr>
          <w:instrText xml:space="preserve"> PAGEREF _Toc237198347 \h </w:instrText>
        </w:r>
        <w:r>
          <w:rPr>
            <w:noProof/>
            <w:webHidden/>
          </w:rPr>
        </w:r>
        <w:r>
          <w:rPr>
            <w:noProof/>
            <w:webHidden/>
          </w:rPr>
          <w:fldChar w:fldCharType="separate"/>
        </w:r>
        <w:r>
          <w:rPr>
            <w:noProof/>
            <w:webHidden/>
          </w:rPr>
          <w:t>22</w:t>
        </w:r>
        <w:r>
          <w:rPr>
            <w:noProof/>
            <w:webHidden/>
          </w:rPr>
          <w:fldChar w:fldCharType="end"/>
        </w:r>
      </w:hyperlink>
    </w:p>
    <w:p w14:paraId="30B27B76"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198348" w:history="1">
        <w:r w:rsidRPr="00D821F9">
          <w:rPr>
            <w:rStyle w:val="Hyperlink"/>
            <w:noProof/>
          </w:rPr>
          <w:t>Tabel 4. 5 Ringkasan Hasil Perhitungan</w:t>
        </w:r>
        <w:r>
          <w:rPr>
            <w:noProof/>
            <w:webHidden/>
          </w:rPr>
          <w:tab/>
        </w:r>
        <w:r>
          <w:rPr>
            <w:noProof/>
            <w:webHidden/>
          </w:rPr>
          <w:fldChar w:fldCharType="begin"/>
        </w:r>
        <w:r>
          <w:rPr>
            <w:noProof/>
            <w:webHidden/>
          </w:rPr>
          <w:instrText xml:space="preserve"> PAGEREF _Toc237198348 \h </w:instrText>
        </w:r>
        <w:r>
          <w:rPr>
            <w:noProof/>
            <w:webHidden/>
          </w:rPr>
        </w:r>
        <w:r>
          <w:rPr>
            <w:noProof/>
            <w:webHidden/>
          </w:rPr>
          <w:fldChar w:fldCharType="separate"/>
        </w:r>
        <w:r>
          <w:rPr>
            <w:noProof/>
            <w:webHidden/>
          </w:rPr>
          <w:t>27</w:t>
        </w:r>
        <w:r>
          <w:rPr>
            <w:noProof/>
            <w:webHidden/>
          </w:rPr>
          <w:fldChar w:fldCharType="end"/>
        </w:r>
      </w:hyperlink>
    </w:p>
    <w:p w14:paraId="4A373BFA" w14:textId="77777777" w:rsidR="009B5DD4" w:rsidRDefault="009B5DD4" w:rsidP="00FF58CB">
      <w:pPr>
        <w:rPr>
          <w:rFonts w:eastAsiaTheme="majorEastAsia" w:cs="Times New Roman"/>
          <w:b/>
          <w:bCs/>
          <w:color w:val="auto"/>
          <w:szCs w:val="24"/>
          <w:lang w:val="pt-PT"/>
        </w:rPr>
      </w:pPr>
      <w:r>
        <w:rPr>
          <w:rFonts w:eastAsiaTheme="majorEastAsia" w:cs="Times New Roman"/>
          <w:b/>
          <w:bCs/>
          <w:color w:val="auto"/>
          <w:szCs w:val="24"/>
          <w:lang w:val="pt-PT"/>
        </w:rPr>
        <w:fldChar w:fldCharType="end"/>
      </w:r>
    </w:p>
    <w:p w14:paraId="4404C50E" w14:textId="77777777" w:rsidR="009B5DD4" w:rsidRDefault="009B5DD4" w:rsidP="00FF58CB">
      <w:pPr>
        <w:rPr>
          <w:rFonts w:eastAsiaTheme="majorEastAsia" w:cs="Times New Roman"/>
          <w:b/>
          <w:bCs/>
          <w:color w:val="auto"/>
          <w:szCs w:val="24"/>
          <w:lang w:val="pt-PT"/>
        </w:rPr>
      </w:pPr>
      <w:r>
        <w:rPr>
          <w:rFonts w:cs="Times New Roman"/>
          <w:bCs/>
          <w:color w:val="auto"/>
          <w:szCs w:val="24"/>
          <w:lang w:val="pt-PT"/>
        </w:rPr>
        <w:br w:type="page"/>
      </w:r>
    </w:p>
    <w:p w14:paraId="06087EC2" w14:textId="77777777" w:rsidR="009B5DD4" w:rsidRPr="00335910" w:rsidRDefault="009B5DD4" w:rsidP="00FF58CB">
      <w:pPr>
        <w:pStyle w:val="Heading1"/>
        <w:keepLines w:val="0"/>
        <w:widowControl w:val="0"/>
        <w:spacing w:line="240" w:lineRule="auto"/>
        <w:rPr>
          <w:rFonts w:cs="Times New Roman"/>
          <w:b w:val="0"/>
          <w:bCs/>
          <w:color w:val="auto"/>
          <w:sz w:val="24"/>
          <w:szCs w:val="24"/>
          <w:lang w:val="pt-PT"/>
        </w:rPr>
      </w:pPr>
      <w:bookmarkStart w:id="12" w:name="_Toc237542821"/>
      <w:r w:rsidRPr="002C005D">
        <w:rPr>
          <w:rFonts w:cs="Times New Roman"/>
          <w:bCs/>
          <w:color w:val="auto"/>
          <w:sz w:val="24"/>
          <w:szCs w:val="24"/>
          <w:lang w:val="pt-PT"/>
        </w:rPr>
        <w:lastRenderedPageBreak/>
        <w:t>DAFTAR GAMBAR</w:t>
      </w:r>
      <w:bookmarkEnd w:id="12"/>
      <w:r w:rsidRPr="002C005D">
        <w:rPr>
          <w:rFonts w:cs="Times New Roman"/>
          <w:caps/>
          <w:sz w:val="24"/>
          <w:szCs w:val="24"/>
          <w:lang w:val="pt-PT"/>
        </w:rPr>
        <w:fldChar w:fldCharType="begin"/>
      </w:r>
      <w:r w:rsidRPr="002C005D">
        <w:rPr>
          <w:rFonts w:cs="Times New Roman"/>
          <w:sz w:val="24"/>
          <w:szCs w:val="24"/>
          <w:lang w:val="pt-PT"/>
        </w:rPr>
        <w:instrText xml:space="preserve"> TOC \h \z \c "Gambar" </w:instrText>
      </w:r>
      <w:r w:rsidRPr="002C005D">
        <w:rPr>
          <w:rFonts w:cs="Times New Roman"/>
          <w:caps/>
          <w:sz w:val="24"/>
          <w:szCs w:val="24"/>
          <w:lang w:val="pt-PT"/>
        </w:rPr>
        <w:fldChar w:fldCharType="separate"/>
      </w:r>
    </w:p>
    <w:p w14:paraId="0EF395B2" w14:textId="5C317FB2" w:rsidR="009B5DD4" w:rsidRPr="00335910" w:rsidRDefault="009B5DD4" w:rsidP="00FF58CB">
      <w:pPr>
        <w:pStyle w:val="TableofFigures"/>
        <w:widowControl w:val="0"/>
        <w:tabs>
          <w:tab w:val="right" w:leader="dot" w:pos="7927"/>
        </w:tabs>
        <w:spacing w:line="240" w:lineRule="auto"/>
        <w:ind w:left="0"/>
        <w:rPr>
          <w:rFonts w:eastAsiaTheme="minorEastAsia" w:cs="Times New Roman"/>
          <w:caps w:val="0"/>
          <w:noProof/>
          <w:szCs w:val="24"/>
          <w:lang w:eastAsia="en-ID"/>
        </w:rPr>
      </w:pPr>
      <w:hyperlink w:anchor="_Toc220924515" w:history="1">
        <w:r w:rsidRPr="00335910">
          <w:rPr>
            <w:rStyle w:val="Hyperlink"/>
            <w:rFonts w:cs="Times New Roman"/>
            <w:noProof/>
          </w:rPr>
          <w:t xml:space="preserve">Gambar </w:t>
        </w:r>
        <w:r w:rsidR="00335910">
          <w:rPr>
            <w:rStyle w:val="Hyperlink"/>
            <w:rFonts w:cs="Times New Roman"/>
            <w:noProof/>
          </w:rPr>
          <w:t>3</w:t>
        </w:r>
        <w:r w:rsidRPr="00335910">
          <w:rPr>
            <w:rStyle w:val="Hyperlink"/>
            <w:rFonts w:cs="Times New Roman"/>
            <w:noProof/>
          </w:rPr>
          <w:t>.1 Diagram Alir</w:t>
        </w:r>
        <w:r w:rsidRPr="00335910">
          <w:rPr>
            <w:rFonts w:cs="Times New Roman"/>
            <w:noProof/>
            <w:webHidden/>
          </w:rPr>
          <w:tab/>
        </w:r>
        <w:r w:rsidRPr="00335910">
          <w:rPr>
            <w:rFonts w:cs="Times New Roman"/>
            <w:noProof/>
            <w:webHidden/>
          </w:rPr>
          <w:fldChar w:fldCharType="begin"/>
        </w:r>
        <w:r w:rsidRPr="00335910">
          <w:rPr>
            <w:rFonts w:cs="Times New Roman"/>
            <w:noProof/>
            <w:webHidden/>
          </w:rPr>
          <w:instrText xml:space="preserve"> PAGEREF _Toc220924515 \h </w:instrText>
        </w:r>
        <w:r w:rsidRPr="00335910">
          <w:rPr>
            <w:rFonts w:cs="Times New Roman"/>
            <w:noProof/>
            <w:webHidden/>
          </w:rPr>
        </w:r>
        <w:r w:rsidRPr="00335910">
          <w:rPr>
            <w:rFonts w:cs="Times New Roman"/>
            <w:noProof/>
            <w:webHidden/>
          </w:rPr>
          <w:fldChar w:fldCharType="separate"/>
        </w:r>
        <w:r w:rsidRPr="00335910">
          <w:rPr>
            <w:rFonts w:cs="Times New Roman"/>
            <w:noProof/>
            <w:webHidden/>
          </w:rPr>
          <w:t>19</w:t>
        </w:r>
        <w:r w:rsidRPr="00335910">
          <w:rPr>
            <w:rFonts w:cs="Times New Roman"/>
            <w:noProof/>
            <w:webHidden/>
          </w:rPr>
          <w:fldChar w:fldCharType="end"/>
        </w:r>
      </w:hyperlink>
    </w:p>
    <w:p w14:paraId="31C29080" w14:textId="77777777" w:rsidR="009B5DD4" w:rsidRPr="002C005D" w:rsidRDefault="009B5DD4" w:rsidP="00FF58CB">
      <w:pPr>
        <w:widowControl w:val="0"/>
        <w:spacing w:line="240" w:lineRule="auto"/>
        <w:rPr>
          <w:rFonts w:cs="Times New Roman"/>
          <w:szCs w:val="24"/>
          <w:lang w:val="pt-PT"/>
        </w:rPr>
      </w:pPr>
      <w:r w:rsidRPr="002C005D">
        <w:rPr>
          <w:rFonts w:cs="Times New Roman"/>
          <w:szCs w:val="24"/>
          <w:lang w:val="pt-PT"/>
        </w:rPr>
        <w:fldChar w:fldCharType="end"/>
      </w:r>
    </w:p>
    <w:p w14:paraId="102E593E" w14:textId="77777777" w:rsidR="009B5DD4" w:rsidRPr="002C005D" w:rsidRDefault="009B5DD4" w:rsidP="00FF58CB">
      <w:pPr>
        <w:spacing w:line="240" w:lineRule="auto"/>
        <w:rPr>
          <w:rFonts w:cs="Times New Roman"/>
          <w:szCs w:val="24"/>
          <w:lang w:val="pt-PT"/>
        </w:rPr>
      </w:pPr>
    </w:p>
    <w:p w14:paraId="5D2251B9" w14:textId="77777777" w:rsidR="009B5DD4" w:rsidRPr="002C005D" w:rsidRDefault="009B5DD4" w:rsidP="00FF58CB">
      <w:pPr>
        <w:spacing w:line="240" w:lineRule="auto"/>
        <w:rPr>
          <w:rFonts w:cs="Times New Roman"/>
          <w:szCs w:val="24"/>
          <w:lang w:val="pt-PT"/>
        </w:rPr>
      </w:pPr>
    </w:p>
    <w:p w14:paraId="08A61AE0" w14:textId="77777777" w:rsidR="009B5DD4" w:rsidRPr="002C005D" w:rsidRDefault="009B5DD4" w:rsidP="00FF58CB">
      <w:pPr>
        <w:spacing w:line="240" w:lineRule="auto"/>
        <w:rPr>
          <w:rFonts w:cs="Times New Roman"/>
          <w:szCs w:val="24"/>
          <w:lang w:val="pt-PT"/>
        </w:rPr>
      </w:pPr>
    </w:p>
    <w:p w14:paraId="6761AFBB" w14:textId="77777777" w:rsidR="009B5DD4" w:rsidRPr="002C005D" w:rsidRDefault="009B5DD4" w:rsidP="00FF58CB">
      <w:pPr>
        <w:spacing w:line="240" w:lineRule="auto"/>
        <w:rPr>
          <w:rFonts w:cs="Times New Roman"/>
          <w:szCs w:val="24"/>
          <w:lang w:val="pt-PT"/>
        </w:rPr>
      </w:pPr>
    </w:p>
    <w:p w14:paraId="52176CBB" w14:textId="77777777" w:rsidR="009B5DD4" w:rsidRPr="002C005D" w:rsidRDefault="009B5DD4" w:rsidP="00FF58CB">
      <w:pPr>
        <w:spacing w:line="240" w:lineRule="auto"/>
        <w:rPr>
          <w:rFonts w:cs="Times New Roman"/>
          <w:szCs w:val="24"/>
          <w:lang w:val="pt-PT"/>
        </w:rPr>
      </w:pPr>
    </w:p>
    <w:p w14:paraId="67B32BF4" w14:textId="77777777" w:rsidR="009B5DD4" w:rsidRPr="002C005D" w:rsidRDefault="009B5DD4" w:rsidP="00FF58CB">
      <w:pPr>
        <w:spacing w:line="240" w:lineRule="auto"/>
        <w:rPr>
          <w:rFonts w:cs="Times New Roman"/>
          <w:szCs w:val="24"/>
          <w:lang w:val="pt-PT"/>
        </w:rPr>
      </w:pPr>
    </w:p>
    <w:p w14:paraId="5FAA30AA" w14:textId="77777777" w:rsidR="009B5DD4" w:rsidRPr="002C005D" w:rsidRDefault="009B5DD4" w:rsidP="00FF58CB">
      <w:pPr>
        <w:spacing w:line="240" w:lineRule="auto"/>
        <w:rPr>
          <w:rFonts w:cs="Times New Roman"/>
          <w:szCs w:val="24"/>
          <w:lang w:val="pt-PT"/>
        </w:rPr>
      </w:pPr>
    </w:p>
    <w:p w14:paraId="1F19E1B8" w14:textId="77777777" w:rsidR="009B5DD4" w:rsidRPr="002C005D" w:rsidRDefault="009B5DD4" w:rsidP="00FF58CB">
      <w:pPr>
        <w:spacing w:line="240" w:lineRule="auto"/>
        <w:rPr>
          <w:rFonts w:cs="Times New Roman"/>
          <w:szCs w:val="24"/>
          <w:lang w:val="pt-PT"/>
        </w:rPr>
      </w:pPr>
    </w:p>
    <w:p w14:paraId="3EF52244" w14:textId="77777777" w:rsidR="009B5DD4" w:rsidRPr="002C005D" w:rsidRDefault="009B5DD4" w:rsidP="00FF58CB">
      <w:pPr>
        <w:spacing w:line="240" w:lineRule="auto"/>
        <w:rPr>
          <w:rFonts w:cs="Times New Roman"/>
          <w:szCs w:val="24"/>
          <w:lang w:val="pt-PT"/>
        </w:rPr>
      </w:pPr>
    </w:p>
    <w:p w14:paraId="5D305D0C" w14:textId="77777777" w:rsidR="009B5DD4" w:rsidRPr="002C005D" w:rsidRDefault="009B5DD4" w:rsidP="00FF58CB">
      <w:pPr>
        <w:spacing w:line="240" w:lineRule="auto"/>
        <w:rPr>
          <w:rFonts w:cs="Times New Roman"/>
          <w:szCs w:val="24"/>
          <w:lang w:val="pt-PT"/>
        </w:rPr>
      </w:pPr>
    </w:p>
    <w:p w14:paraId="236E871A" w14:textId="77777777" w:rsidR="009B5DD4" w:rsidRPr="002C005D" w:rsidRDefault="009B5DD4" w:rsidP="00FF58CB">
      <w:pPr>
        <w:spacing w:line="240" w:lineRule="auto"/>
        <w:rPr>
          <w:rFonts w:cs="Times New Roman"/>
          <w:szCs w:val="24"/>
          <w:lang w:val="pt-PT"/>
        </w:rPr>
      </w:pPr>
    </w:p>
    <w:p w14:paraId="6241BFF1" w14:textId="77777777" w:rsidR="009B5DD4" w:rsidRPr="002C005D" w:rsidRDefault="009B5DD4" w:rsidP="00FF58CB">
      <w:pPr>
        <w:spacing w:line="240" w:lineRule="auto"/>
        <w:rPr>
          <w:rFonts w:cs="Times New Roman"/>
          <w:szCs w:val="24"/>
          <w:lang w:val="pt-PT"/>
        </w:rPr>
      </w:pPr>
    </w:p>
    <w:p w14:paraId="68D71864" w14:textId="77777777" w:rsidR="004E142E" w:rsidRDefault="004E142E">
      <w:pPr>
        <w:rPr>
          <w:rFonts w:eastAsiaTheme="majorEastAsia" w:cs="Times New Roman"/>
          <w:b/>
          <w:bCs/>
          <w:color w:val="auto"/>
          <w:szCs w:val="24"/>
          <w:lang w:val="it-IT"/>
        </w:rPr>
      </w:pPr>
      <w:bookmarkStart w:id="13" w:name="_Toc235608839"/>
      <w:bookmarkStart w:id="14" w:name="_Toc235608838"/>
      <w:r>
        <w:rPr>
          <w:rFonts w:cs="Times New Roman"/>
          <w:bCs/>
          <w:color w:val="auto"/>
          <w:szCs w:val="24"/>
          <w:lang w:val="it-IT"/>
        </w:rPr>
        <w:br w:type="page"/>
      </w:r>
    </w:p>
    <w:p w14:paraId="1D8CBE87" w14:textId="205B479D" w:rsidR="009B5DD4" w:rsidRPr="002C005D" w:rsidRDefault="009B5DD4" w:rsidP="00FF58CB">
      <w:pPr>
        <w:pStyle w:val="Heading1"/>
        <w:spacing w:line="240" w:lineRule="auto"/>
        <w:rPr>
          <w:rFonts w:cs="Times New Roman"/>
          <w:sz w:val="24"/>
          <w:szCs w:val="24"/>
          <w:lang w:val="it-IT"/>
        </w:rPr>
      </w:pPr>
      <w:bookmarkStart w:id="15" w:name="_Toc237542822"/>
      <w:r w:rsidRPr="002C005D">
        <w:rPr>
          <w:rFonts w:cs="Times New Roman"/>
          <w:bCs/>
          <w:color w:val="auto"/>
          <w:sz w:val="24"/>
          <w:szCs w:val="24"/>
          <w:lang w:val="it-IT"/>
        </w:rPr>
        <w:lastRenderedPageBreak/>
        <w:t>DAFTAR SIGKATAN DAN LAMBANG</w:t>
      </w:r>
      <w:bookmarkEnd w:id="13"/>
      <w:bookmarkEnd w:id="15"/>
    </w:p>
    <w:p w14:paraId="3B76133D" w14:textId="77777777" w:rsidR="009B5DD4" w:rsidRPr="002C005D" w:rsidRDefault="009B5DD4" w:rsidP="00FF58CB">
      <w:pPr>
        <w:spacing w:after="0" w:line="240" w:lineRule="auto"/>
        <w:rPr>
          <w:rFonts w:cs="Times New Roman"/>
          <w:szCs w:val="24"/>
          <w:lang w:val="pt-P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36"/>
        <w:gridCol w:w="196"/>
        <w:gridCol w:w="4380"/>
      </w:tblGrid>
      <w:tr w:rsidR="009B5DD4" w:rsidRPr="002C005D" w14:paraId="09BB5F92" w14:textId="77777777" w:rsidTr="00100C4C">
        <w:trPr>
          <w:tblCellSpacing w:w="15" w:type="dxa"/>
        </w:trPr>
        <w:tc>
          <w:tcPr>
            <w:tcW w:w="0" w:type="auto"/>
            <w:vAlign w:val="center"/>
            <w:hideMark/>
          </w:tcPr>
          <w:p w14:paraId="3BCCEEF7" w14:textId="77777777" w:rsidR="009B5DD4" w:rsidRPr="002C005D" w:rsidRDefault="009B5DD4" w:rsidP="00FF58CB">
            <w:pPr>
              <w:spacing w:after="0" w:line="240" w:lineRule="auto"/>
              <w:rPr>
                <w:rFonts w:cs="Times New Roman"/>
                <w:szCs w:val="24"/>
              </w:rPr>
            </w:pPr>
            <w:r w:rsidRPr="002C005D">
              <w:rPr>
                <w:rFonts w:cs="Times New Roman"/>
                <w:szCs w:val="24"/>
              </w:rPr>
              <w:t>ACGIH</w:t>
            </w:r>
          </w:p>
        </w:tc>
        <w:tc>
          <w:tcPr>
            <w:tcW w:w="0" w:type="auto"/>
            <w:vAlign w:val="center"/>
            <w:hideMark/>
          </w:tcPr>
          <w:p w14:paraId="3FF85179"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345A5D55" w14:textId="77777777" w:rsidR="009B5DD4" w:rsidRPr="002C005D" w:rsidRDefault="009B5DD4" w:rsidP="00FF58CB">
            <w:pPr>
              <w:spacing w:after="0" w:line="240" w:lineRule="auto"/>
              <w:rPr>
                <w:rFonts w:cs="Times New Roman"/>
                <w:i/>
                <w:iCs/>
                <w:szCs w:val="24"/>
              </w:rPr>
            </w:pPr>
            <w:r w:rsidRPr="002C005D">
              <w:rPr>
                <w:rFonts w:cs="Times New Roman"/>
                <w:i/>
                <w:iCs/>
                <w:szCs w:val="24"/>
              </w:rPr>
              <w:t>American Conference of Governmental Industrial Hygienists</w:t>
            </w:r>
          </w:p>
        </w:tc>
      </w:tr>
      <w:tr w:rsidR="009B5DD4" w:rsidRPr="002C005D" w14:paraId="7B91AD1F" w14:textId="77777777" w:rsidTr="00100C4C">
        <w:trPr>
          <w:tblCellSpacing w:w="15" w:type="dxa"/>
        </w:trPr>
        <w:tc>
          <w:tcPr>
            <w:tcW w:w="0" w:type="auto"/>
            <w:vAlign w:val="center"/>
            <w:hideMark/>
          </w:tcPr>
          <w:p w14:paraId="744E27C5" w14:textId="77777777" w:rsidR="009B5DD4" w:rsidRPr="002C005D" w:rsidRDefault="009B5DD4" w:rsidP="00FF58CB">
            <w:pPr>
              <w:spacing w:after="0" w:line="240" w:lineRule="auto"/>
              <w:rPr>
                <w:rFonts w:cs="Times New Roman"/>
                <w:szCs w:val="24"/>
              </w:rPr>
            </w:pPr>
            <w:r w:rsidRPr="002C005D">
              <w:rPr>
                <w:rFonts w:cs="Times New Roman"/>
                <w:szCs w:val="24"/>
              </w:rPr>
              <w:t>APD</w:t>
            </w:r>
          </w:p>
        </w:tc>
        <w:tc>
          <w:tcPr>
            <w:tcW w:w="0" w:type="auto"/>
            <w:vAlign w:val="center"/>
            <w:hideMark/>
          </w:tcPr>
          <w:p w14:paraId="7558B88F"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67AD39DC" w14:textId="77777777" w:rsidR="009B5DD4" w:rsidRPr="002C005D" w:rsidRDefault="009B5DD4" w:rsidP="00FF58CB">
            <w:pPr>
              <w:spacing w:after="0" w:line="240" w:lineRule="auto"/>
              <w:rPr>
                <w:rFonts w:cs="Times New Roman"/>
                <w:szCs w:val="24"/>
              </w:rPr>
            </w:pPr>
            <w:r w:rsidRPr="002C005D">
              <w:rPr>
                <w:rFonts w:cs="Times New Roman"/>
                <w:szCs w:val="24"/>
              </w:rPr>
              <w:t>Alat Pelindung Diri</w:t>
            </w:r>
          </w:p>
        </w:tc>
      </w:tr>
      <w:tr w:rsidR="009B5DD4" w:rsidRPr="002C005D" w14:paraId="2F77599B" w14:textId="77777777" w:rsidTr="00100C4C">
        <w:trPr>
          <w:tblCellSpacing w:w="15" w:type="dxa"/>
        </w:trPr>
        <w:tc>
          <w:tcPr>
            <w:tcW w:w="0" w:type="auto"/>
            <w:vAlign w:val="center"/>
            <w:hideMark/>
          </w:tcPr>
          <w:p w14:paraId="1EAB764D" w14:textId="77777777" w:rsidR="009B5DD4" w:rsidRPr="002C005D" w:rsidRDefault="009B5DD4" w:rsidP="00FF58CB">
            <w:pPr>
              <w:spacing w:after="0" w:line="240" w:lineRule="auto"/>
              <w:rPr>
                <w:rFonts w:cs="Times New Roman"/>
                <w:szCs w:val="24"/>
              </w:rPr>
            </w:pPr>
            <w:r w:rsidRPr="002C005D">
              <w:rPr>
                <w:rFonts w:cs="Times New Roman"/>
                <w:szCs w:val="24"/>
              </w:rPr>
              <w:t>ASHRAE</w:t>
            </w:r>
          </w:p>
        </w:tc>
        <w:tc>
          <w:tcPr>
            <w:tcW w:w="0" w:type="auto"/>
            <w:vAlign w:val="center"/>
            <w:hideMark/>
          </w:tcPr>
          <w:p w14:paraId="32E61B26"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40AC5CF7" w14:textId="77777777" w:rsidR="009B5DD4" w:rsidRPr="002C005D" w:rsidRDefault="009B5DD4" w:rsidP="00FF58CB">
            <w:pPr>
              <w:spacing w:after="0" w:line="240" w:lineRule="auto"/>
              <w:rPr>
                <w:rFonts w:cs="Times New Roman"/>
                <w:i/>
                <w:iCs/>
                <w:szCs w:val="24"/>
              </w:rPr>
            </w:pPr>
            <w:r w:rsidRPr="002C005D">
              <w:rPr>
                <w:rFonts w:cs="Times New Roman"/>
                <w:i/>
                <w:iCs/>
                <w:szCs w:val="24"/>
              </w:rPr>
              <w:t>American Society of Heating, Refrigerating and Air-Conditioning Engineers</w:t>
            </w:r>
          </w:p>
        </w:tc>
      </w:tr>
      <w:tr w:rsidR="009B5DD4" w:rsidRPr="002C005D" w14:paraId="150525DC" w14:textId="77777777" w:rsidTr="00100C4C">
        <w:trPr>
          <w:tblCellSpacing w:w="15" w:type="dxa"/>
        </w:trPr>
        <w:tc>
          <w:tcPr>
            <w:tcW w:w="0" w:type="auto"/>
            <w:vAlign w:val="center"/>
            <w:hideMark/>
          </w:tcPr>
          <w:p w14:paraId="10B55C0A" w14:textId="77777777" w:rsidR="009B5DD4" w:rsidRPr="002C005D" w:rsidRDefault="009B5DD4" w:rsidP="00FF58CB">
            <w:pPr>
              <w:spacing w:after="0" w:line="240" w:lineRule="auto"/>
              <w:rPr>
                <w:rFonts w:cs="Times New Roman"/>
                <w:szCs w:val="24"/>
              </w:rPr>
            </w:pPr>
            <w:r w:rsidRPr="002C005D">
              <w:rPr>
                <w:rFonts w:cs="Times New Roman"/>
                <w:szCs w:val="24"/>
              </w:rPr>
              <w:t>B3</w:t>
            </w:r>
          </w:p>
        </w:tc>
        <w:tc>
          <w:tcPr>
            <w:tcW w:w="0" w:type="auto"/>
            <w:vAlign w:val="center"/>
            <w:hideMark/>
          </w:tcPr>
          <w:p w14:paraId="18989F1C"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321CC6D8" w14:textId="77777777" w:rsidR="009B5DD4" w:rsidRPr="002C005D" w:rsidRDefault="009B5DD4" w:rsidP="00FF58CB">
            <w:pPr>
              <w:spacing w:after="0" w:line="240" w:lineRule="auto"/>
              <w:rPr>
                <w:rFonts w:cs="Times New Roman"/>
                <w:szCs w:val="24"/>
              </w:rPr>
            </w:pPr>
            <w:r w:rsidRPr="002C005D">
              <w:rPr>
                <w:rFonts w:cs="Times New Roman"/>
                <w:szCs w:val="24"/>
              </w:rPr>
              <w:t>Bahan Berbahaya dan Beracun</w:t>
            </w:r>
          </w:p>
        </w:tc>
      </w:tr>
      <w:tr w:rsidR="009B5DD4" w:rsidRPr="002C005D" w14:paraId="0D8D5D7C" w14:textId="77777777" w:rsidTr="00100C4C">
        <w:trPr>
          <w:tblCellSpacing w:w="15" w:type="dxa"/>
        </w:trPr>
        <w:tc>
          <w:tcPr>
            <w:tcW w:w="0" w:type="auto"/>
            <w:vAlign w:val="center"/>
            <w:hideMark/>
          </w:tcPr>
          <w:p w14:paraId="018A3727" w14:textId="77777777" w:rsidR="009B5DD4" w:rsidRPr="002C005D" w:rsidRDefault="009B5DD4" w:rsidP="00FF58CB">
            <w:pPr>
              <w:spacing w:after="0" w:line="240" w:lineRule="auto"/>
              <w:rPr>
                <w:rFonts w:cs="Times New Roman"/>
                <w:szCs w:val="24"/>
              </w:rPr>
            </w:pPr>
            <w:r w:rsidRPr="002C005D">
              <w:rPr>
                <w:rFonts w:cs="Times New Roman"/>
                <w:szCs w:val="24"/>
              </w:rPr>
              <w:t>CFU</w:t>
            </w:r>
          </w:p>
        </w:tc>
        <w:tc>
          <w:tcPr>
            <w:tcW w:w="0" w:type="auto"/>
            <w:vAlign w:val="center"/>
            <w:hideMark/>
          </w:tcPr>
          <w:p w14:paraId="2E72788F"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887D1ED" w14:textId="77777777" w:rsidR="009B5DD4" w:rsidRPr="002C005D" w:rsidRDefault="009B5DD4" w:rsidP="00FF58CB">
            <w:pPr>
              <w:spacing w:after="0" w:line="240" w:lineRule="auto"/>
              <w:rPr>
                <w:rFonts w:cs="Times New Roman"/>
                <w:i/>
                <w:iCs/>
                <w:szCs w:val="24"/>
              </w:rPr>
            </w:pPr>
            <w:r w:rsidRPr="002C005D">
              <w:rPr>
                <w:rFonts w:cs="Times New Roman"/>
                <w:i/>
                <w:iCs/>
                <w:szCs w:val="24"/>
              </w:rPr>
              <w:t>Colony Forming Unit</w:t>
            </w:r>
          </w:p>
        </w:tc>
      </w:tr>
      <w:tr w:rsidR="009B5DD4" w:rsidRPr="002C005D" w14:paraId="0D47D3C4" w14:textId="77777777" w:rsidTr="00100C4C">
        <w:trPr>
          <w:tblCellSpacing w:w="15" w:type="dxa"/>
        </w:trPr>
        <w:tc>
          <w:tcPr>
            <w:tcW w:w="0" w:type="auto"/>
            <w:vAlign w:val="center"/>
            <w:hideMark/>
          </w:tcPr>
          <w:p w14:paraId="03481AF8" w14:textId="77777777" w:rsidR="009B5DD4" w:rsidRPr="002C005D" w:rsidRDefault="009B5DD4" w:rsidP="00FF58CB">
            <w:pPr>
              <w:spacing w:after="0" w:line="240" w:lineRule="auto"/>
              <w:rPr>
                <w:rFonts w:cs="Times New Roman"/>
                <w:szCs w:val="24"/>
              </w:rPr>
            </w:pPr>
            <w:r w:rsidRPr="002C005D">
              <w:rPr>
                <w:rFonts w:cs="Times New Roman"/>
                <w:szCs w:val="24"/>
              </w:rPr>
              <w:t>CDC</w:t>
            </w:r>
          </w:p>
        </w:tc>
        <w:tc>
          <w:tcPr>
            <w:tcW w:w="0" w:type="auto"/>
            <w:vAlign w:val="center"/>
            <w:hideMark/>
          </w:tcPr>
          <w:p w14:paraId="003F4310"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15FC5B50" w14:textId="77777777" w:rsidR="009B5DD4" w:rsidRPr="002C005D" w:rsidRDefault="009B5DD4" w:rsidP="00FF58CB">
            <w:pPr>
              <w:spacing w:after="0" w:line="240" w:lineRule="auto"/>
              <w:rPr>
                <w:rFonts w:cs="Times New Roman"/>
                <w:i/>
                <w:iCs/>
                <w:szCs w:val="24"/>
              </w:rPr>
            </w:pPr>
            <w:r w:rsidRPr="002C005D">
              <w:rPr>
                <w:rFonts w:cs="Times New Roman"/>
                <w:i/>
                <w:iCs/>
                <w:szCs w:val="24"/>
              </w:rPr>
              <w:t>Centers for Disease Control and Prevention</w:t>
            </w:r>
          </w:p>
        </w:tc>
      </w:tr>
      <w:tr w:rsidR="009B5DD4" w:rsidRPr="002C005D" w14:paraId="158AF62D" w14:textId="77777777" w:rsidTr="00100C4C">
        <w:trPr>
          <w:tblCellSpacing w:w="15" w:type="dxa"/>
        </w:trPr>
        <w:tc>
          <w:tcPr>
            <w:tcW w:w="0" w:type="auto"/>
            <w:vAlign w:val="center"/>
            <w:hideMark/>
          </w:tcPr>
          <w:p w14:paraId="1793C944" w14:textId="77777777" w:rsidR="009B5DD4" w:rsidRPr="002C005D" w:rsidRDefault="009B5DD4" w:rsidP="00FF58CB">
            <w:pPr>
              <w:spacing w:after="0" w:line="240" w:lineRule="auto"/>
              <w:rPr>
                <w:rFonts w:cs="Times New Roman"/>
                <w:szCs w:val="24"/>
              </w:rPr>
            </w:pPr>
            <w:r w:rsidRPr="002C005D">
              <w:rPr>
                <w:rFonts w:cs="Times New Roman"/>
                <w:szCs w:val="24"/>
              </w:rPr>
              <w:t>dBA</w:t>
            </w:r>
          </w:p>
        </w:tc>
        <w:tc>
          <w:tcPr>
            <w:tcW w:w="0" w:type="auto"/>
            <w:vAlign w:val="center"/>
            <w:hideMark/>
          </w:tcPr>
          <w:p w14:paraId="1B9CFEFC"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0EED5BF" w14:textId="77777777" w:rsidR="009B5DD4" w:rsidRPr="002C005D" w:rsidRDefault="009B5DD4" w:rsidP="00FF58CB">
            <w:pPr>
              <w:spacing w:after="0" w:line="240" w:lineRule="auto"/>
              <w:rPr>
                <w:rFonts w:cs="Times New Roman"/>
                <w:i/>
                <w:iCs/>
                <w:szCs w:val="24"/>
              </w:rPr>
            </w:pPr>
            <w:r w:rsidRPr="002C005D">
              <w:rPr>
                <w:rFonts w:cs="Times New Roman"/>
                <w:i/>
                <w:iCs/>
                <w:szCs w:val="24"/>
              </w:rPr>
              <w:t>Decibel A (A-weighted sound level)</w:t>
            </w:r>
          </w:p>
        </w:tc>
      </w:tr>
      <w:tr w:rsidR="009B5DD4" w:rsidRPr="002C005D" w14:paraId="11179AB0" w14:textId="77777777" w:rsidTr="00100C4C">
        <w:trPr>
          <w:tblCellSpacing w:w="15" w:type="dxa"/>
        </w:trPr>
        <w:tc>
          <w:tcPr>
            <w:tcW w:w="0" w:type="auto"/>
            <w:vAlign w:val="center"/>
            <w:hideMark/>
          </w:tcPr>
          <w:p w14:paraId="0F12E482" w14:textId="77777777" w:rsidR="009B5DD4" w:rsidRPr="002C005D" w:rsidRDefault="009B5DD4" w:rsidP="00FF58CB">
            <w:pPr>
              <w:spacing w:after="0" w:line="240" w:lineRule="auto"/>
              <w:rPr>
                <w:rFonts w:cs="Times New Roman"/>
                <w:szCs w:val="24"/>
              </w:rPr>
            </w:pPr>
            <w:r w:rsidRPr="002C005D">
              <w:rPr>
                <w:rFonts w:cs="Times New Roman"/>
                <w:szCs w:val="24"/>
              </w:rPr>
              <w:t>EPA</w:t>
            </w:r>
          </w:p>
        </w:tc>
        <w:tc>
          <w:tcPr>
            <w:tcW w:w="0" w:type="auto"/>
            <w:vAlign w:val="center"/>
            <w:hideMark/>
          </w:tcPr>
          <w:p w14:paraId="62D4FFA1"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05FAA5E" w14:textId="77777777" w:rsidR="009B5DD4" w:rsidRPr="002C005D" w:rsidRDefault="009B5DD4" w:rsidP="00FF58CB">
            <w:pPr>
              <w:spacing w:after="0" w:line="240" w:lineRule="auto"/>
              <w:rPr>
                <w:rFonts w:cs="Times New Roman"/>
                <w:i/>
                <w:iCs/>
                <w:szCs w:val="24"/>
              </w:rPr>
            </w:pPr>
            <w:r w:rsidRPr="002C005D">
              <w:rPr>
                <w:rFonts w:cs="Times New Roman"/>
                <w:i/>
                <w:iCs/>
                <w:szCs w:val="24"/>
              </w:rPr>
              <w:t>Environmental Protection Agency</w:t>
            </w:r>
          </w:p>
        </w:tc>
      </w:tr>
      <w:tr w:rsidR="009B5DD4" w:rsidRPr="002C005D" w14:paraId="0603C57F" w14:textId="77777777" w:rsidTr="00100C4C">
        <w:trPr>
          <w:tblCellSpacing w:w="15" w:type="dxa"/>
        </w:trPr>
        <w:tc>
          <w:tcPr>
            <w:tcW w:w="0" w:type="auto"/>
            <w:vAlign w:val="center"/>
            <w:hideMark/>
          </w:tcPr>
          <w:p w14:paraId="519610CD" w14:textId="77777777" w:rsidR="009B5DD4" w:rsidRPr="002C005D" w:rsidRDefault="009B5DD4" w:rsidP="00FF58CB">
            <w:pPr>
              <w:spacing w:after="0" w:line="240" w:lineRule="auto"/>
              <w:rPr>
                <w:rFonts w:cs="Times New Roman"/>
                <w:szCs w:val="24"/>
              </w:rPr>
            </w:pPr>
            <w:r w:rsidRPr="002C005D">
              <w:rPr>
                <w:rFonts w:cs="Times New Roman"/>
                <w:szCs w:val="24"/>
              </w:rPr>
              <w:t>HIRA</w:t>
            </w:r>
          </w:p>
        </w:tc>
        <w:tc>
          <w:tcPr>
            <w:tcW w:w="0" w:type="auto"/>
            <w:vAlign w:val="center"/>
            <w:hideMark/>
          </w:tcPr>
          <w:p w14:paraId="050F7187"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3C82EE7B" w14:textId="77777777" w:rsidR="009B5DD4" w:rsidRPr="002C005D" w:rsidRDefault="009B5DD4" w:rsidP="00FF58CB">
            <w:pPr>
              <w:spacing w:after="0" w:line="240" w:lineRule="auto"/>
              <w:rPr>
                <w:rFonts w:cs="Times New Roman"/>
                <w:i/>
                <w:iCs/>
                <w:szCs w:val="24"/>
              </w:rPr>
            </w:pPr>
            <w:r w:rsidRPr="002C005D">
              <w:rPr>
                <w:rFonts w:cs="Times New Roman"/>
                <w:i/>
                <w:iCs/>
                <w:szCs w:val="24"/>
              </w:rPr>
              <w:t>Hazard Identification and Risk Assessment</w:t>
            </w:r>
          </w:p>
        </w:tc>
      </w:tr>
      <w:tr w:rsidR="009B5DD4" w:rsidRPr="002C005D" w14:paraId="1739016A" w14:textId="77777777" w:rsidTr="00100C4C">
        <w:trPr>
          <w:tblCellSpacing w:w="15" w:type="dxa"/>
        </w:trPr>
        <w:tc>
          <w:tcPr>
            <w:tcW w:w="0" w:type="auto"/>
            <w:vAlign w:val="center"/>
            <w:hideMark/>
          </w:tcPr>
          <w:p w14:paraId="59BC4053" w14:textId="77777777" w:rsidR="009B5DD4" w:rsidRPr="002C005D" w:rsidRDefault="009B5DD4" w:rsidP="00FF58CB">
            <w:pPr>
              <w:spacing w:after="0" w:line="240" w:lineRule="auto"/>
              <w:rPr>
                <w:rFonts w:cs="Times New Roman"/>
                <w:szCs w:val="24"/>
              </w:rPr>
            </w:pPr>
            <w:r w:rsidRPr="002C005D">
              <w:rPr>
                <w:rFonts w:cs="Times New Roman"/>
                <w:szCs w:val="24"/>
              </w:rPr>
              <w:t>HSE</w:t>
            </w:r>
          </w:p>
        </w:tc>
        <w:tc>
          <w:tcPr>
            <w:tcW w:w="0" w:type="auto"/>
            <w:vAlign w:val="center"/>
            <w:hideMark/>
          </w:tcPr>
          <w:p w14:paraId="25FC89EB"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6443C713" w14:textId="77777777" w:rsidR="009B5DD4" w:rsidRPr="002C005D" w:rsidRDefault="009B5DD4" w:rsidP="00FF58CB">
            <w:pPr>
              <w:spacing w:after="0" w:line="240" w:lineRule="auto"/>
              <w:rPr>
                <w:rFonts w:cs="Times New Roman"/>
                <w:i/>
                <w:iCs/>
                <w:szCs w:val="24"/>
              </w:rPr>
            </w:pPr>
            <w:r w:rsidRPr="002C005D">
              <w:rPr>
                <w:rFonts w:cs="Times New Roman"/>
                <w:i/>
                <w:iCs/>
                <w:szCs w:val="24"/>
              </w:rPr>
              <w:t>Health, Safety, and Environment</w:t>
            </w:r>
          </w:p>
        </w:tc>
      </w:tr>
      <w:tr w:rsidR="009B5DD4" w:rsidRPr="002C005D" w14:paraId="2F7C2D5C" w14:textId="77777777" w:rsidTr="00100C4C">
        <w:trPr>
          <w:tblCellSpacing w:w="15" w:type="dxa"/>
        </w:trPr>
        <w:tc>
          <w:tcPr>
            <w:tcW w:w="0" w:type="auto"/>
            <w:vAlign w:val="center"/>
            <w:hideMark/>
          </w:tcPr>
          <w:p w14:paraId="00F80D5D" w14:textId="77777777" w:rsidR="009B5DD4" w:rsidRPr="002C005D" w:rsidRDefault="009B5DD4" w:rsidP="00FF58CB">
            <w:pPr>
              <w:spacing w:after="0" w:line="240" w:lineRule="auto"/>
              <w:rPr>
                <w:rFonts w:cs="Times New Roman"/>
                <w:szCs w:val="24"/>
              </w:rPr>
            </w:pPr>
            <w:r w:rsidRPr="002C005D">
              <w:rPr>
                <w:rFonts w:cs="Times New Roman"/>
                <w:szCs w:val="24"/>
              </w:rPr>
              <w:t>HVAC</w:t>
            </w:r>
          </w:p>
        </w:tc>
        <w:tc>
          <w:tcPr>
            <w:tcW w:w="0" w:type="auto"/>
            <w:vAlign w:val="center"/>
            <w:hideMark/>
          </w:tcPr>
          <w:p w14:paraId="472551B2"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DBBFA3F" w14:textId="77777777" w:rsidR="009B5DD4" w:rsidRPr="002C005D" w:rsidRDefault="009B5DD4" w:rsidP="00FF58CB">
            <w:pPr>
              <w:spacing w:after="0" w:line="240" w:lineRule="auto"/>
              <w:rPr>
                <w:rFonts w:cs="Times New Roman"/>
                <w:i/>
                <w:iCs/>
                <w:szCs w:val="24"/>
              </w:rPr>
            </w:pPr>
            <w:r w:rsidRPr="002C005D">
              <w:rPr>
                <w:rFonts w:cs="Times New Roman"/>
                <w:i/>
                <w:iCs/>
                <w:szCs w:val="24"/>
              </w:rPr>
              <w:t>Heating, Ventilation, and Air Conditioning</w:t>
            </w:r>
          </w:p>
        </w:tc>
      </w:tr>
      <w:tr w:rsidR="009B5DD4" w:rsidRPr="002C005D" w14:paraId="7B3DACBE" w14:textId="77777777" w:rsidTr="00100C4C">
        <w:trPr>
          <w:tblCellSpacing w:w="15" w:type="dxa"/>
        </w:trPr>
        <w:tc>
          <w:tcPr>
            <w:tcW w:w="0" w:type="auto"/>
            <w:vAlign w:val="center"/>
            <w:hideMark/>
          </w:tcPr>
          <w:p w14:paraId="49E5009B" w14:textId="77777777" w:rsidR="009B5DD4" w:rsidRPr="002C005D" w:rsidRDefault="009B5DD4" w:rsidP="00FF58CB">
            <w:pPr>
              <w:spacing w:after="0" w:line="240" w:lineRule="auto"/>
              <w:rPr>
                <w:rFonts w:cs="Times New Roman"/>
                <w:szCs w:val="24"/>
              </w:rPr>
            </w:pPr>
            <w:r w:rsidRPr="002C005D">
              <w:rPr>
                <w:rFonts w:cs="Times New Roman"/>
                <w:szCs w:val="24"/>
              </w:rPr>
              <w:t>ILO</w:t>
            </w:r>
          </w:p>
        </w:tc>
        <w:tc>
          <w:tcPr>
            <w:tcW w:w="0" w:type="auto"/>
            <w:vAlign w:val="center"/>
            <w:hideMark/>
          </w:tcPr>
          <w:p w14:paraId="71552082"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69CD1223" w14:textId="77777777" w:rsidR="009B5DD4" w:rsidRPr="002C005D" w:rsidRDefault="009B5DD4" w:rsidP="00FF58CB">
            <w:pPr>
              <w:spacing w:after="0" w:line="240" w:lineRule="auto"/>
              <w:rPr>
                <w:rFonts w:cs="Times New Roman"/>
                <w:i/>
                <w:iCs/>
                <w:szCs w:val="24"/>
              </w:rPr>
            </w:pPr>
            <w:r w:rsidRPr="002C005D">
              <w:rPr>
                <w:rFonts w:cs="Times New Roman"/>
                <w:i/>
                <w:iCs/>
                <w:szCs w:val="24"/>
              </w:rPr>
              <w:t>International Labour Organization</w:t>
            </w:r>
          </w:p>
        </w:tc>
      </w:tr>
      <w:tr w:rsidR="009B5DD4" w:rsidRPr="002C005D" w14:paraId="54CC6497" w14:textId="77777777" w:rsidTr="00100C4C">
        <w:trPr>
          <w:tblCellSpacing w:w="15" w:type="dxa"/>
        </w:trPr>
        <w:tc>
          <w:tcPr>
            <w:tcW w:w="0" w:type="auto"/>
            <w:vAlign w:val="center"/>
            <w:hideMark/>
          </w:tcPr>
          <w:p w14:paraId="0818E1AC" w14:textId="77777777" w:rsidR="009B5DD4" w:rsidRPr="002C005D" w:rsidRDefault="009B5DD4" w:rsidP="00FF58CB">
            <w:pPr>
              <w:spacing w:after="0" w:line="240" w:lineRule="auto"/>
              <w:rPr>
                <w:rFonts w:cs="Times New Roman"/>
                <w:szCs w:val="24"/>
              </w:rPr>
            </w:pPr>
            <w:r w:rsidRPr="002C005D">
              <w:rPr>
                <w:rFonts w:cs="Times New Roman"/>
                <w:szCs w:val="24"/>
              </w:rPr>
              <w:t>JSA</w:t>
            </w:r>
          </w:p>
        </w:tc>
        <w:tc>
          <w:tcPr>
            <w:tcW w:w="0" w:type="auto"/>
            <w:vAlign w:val="center"/>
            <w:hideMark/>
          </w:tcPr>
          <w:p w14:paraId="3D9645A6"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48FAB3B1" w14:textId="77777777" w:rsidR="009B5DD4" w:rsidRPr="002C005D" w:rsidRDefault="009B5DD4" w:rsidP="00FF58CB">
            <w:pPr>
              <w:spacing w:after="0" w:line="240" w:lineRule="auto"/>
              <w:rPr>
                <w:rFonts w:cs="Times New Roman"/>
                <w:i/>
                <w:iCs/>
                <w:szCs w:val="24"/>
              </w:rPr>
            </w:pPr>
            <w:r w:rsidRPr="002C005D">
              <w:rPr>
                <w:rFonts w:cs="Times New Roman"/>
                <w:i/>
                <w:iCs/>
                <w:szCs w:val="24"/>
              </w:rPr>
              <w:t>Job Safety Analysis</w:t>
            </w:r>
          </w:p>
        </w:tc>
      </w:tr>
      <w:tr w:rsidR="009B5DD4" w:rsidRPr="002C005D" w14:paraId="0DD7648C" w14:textId="77777777" w:rsidTr="00100C4C">
        <w:trPr>
          <w:tblCellSpacing w:w="15" w:type="dxa"/>
        </w:trPr>
        <w:tc>
          <w:tcPr>
            <w:tcW w:w="0" w:type="auto"/>
            <w:vAlign w:val="center"/>
            <w:hideMark/>
          </w:tcPr>
          <w:p w14:paraId="403BE626" w14:textId="77777777" w:rsidR="009B5DD4" w:rsidRPr="002C005D" w:rsidRDefault="009B5DD4" w:rsidP="00FF58CB">
            <w:pPr>
              <w:spacing w:after="0" w:line="240" w:lineRule="auto"/>
              <w:rPr>
                <w:rFonts w:cs="Times New Roman"/>
                <w:szCs w:val="24"/>
              </w:rPr>
            </w:pPr>
            <w:r w:rsidRPr="002C005D">
              <w:rPr>
                <w:rFonts w:cs="Times New Roman"/>
                <w:szCs w:val="24"/>
              </w:rPr>
              <w:t>K3</w:t>
            </w:r>
          </w:p>
        </w:tc>
        <w:tc>
          <w:tcPr>
            <w:tcW w:w="0" w:type="auto"/>
            <w:vAlign w:val="center"/>
            <w:hideMark/>
          </w:tcPr>
          <w:p w14:paraId="54F90BDB"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148B868" w14:textId="77777777" w:rsidR="009B5DD4" w:rsidRPr="002C005D" w:rsidRDefault="009B5DD4" w:rsidP="00FF58CB">
            <w:pPr>
              <w:spacing w:after="0" w:line="240" w:lineRule="auto"/>
              <w:rPr>
                <w:rFonts w:cs="Times New Roman"/>
                <w:szCs w:val="24"/>
              </w:rPr>
            </w:pPr>
            <w:r w:rsidRPr="002C005D">
              <w:rPr>
                <w:rFonts w:cs="Times New Roman"/>
                <w:szCs w:val="24"/>
              </w:rPr>
              <w:t>Keselamatan dan Kesehatan Kerja</w:t>
            </w:r>
          </w:p>
        </w:tc>
      </w:tr>
      <w:tr w:rsidR="009B5DD4" w:rsidRPr="002C005D" w14:paraId="3817CD38" w14:textId="77777777" w:rsidTr="00100C4C">
        <w:trPr>
          <w:tblCellSpacing w:w="15" w:type="dxa"/>
        </w:trPr>
        <w:tc>
          <w:tcPr>
            <w:tcW w:w="0" w:type="auto"/>
            <w:vAlign w:val="center"/>
            <w:hideMark/>
          </w:tcPr>
          <w:p w14:paraId="1B38FE97" w14:textId="77777777" w:rsidR="009B5DD4" w:rsidRPr="002C005D" w:rsidRDefault="009B5DD4" w:rsidP="00FF58CB">
            <w:pPr>
              <w:spacing w:after="0" w:line="240" w:lineRule="auto"/>
              <w:rPr>
                <w:rFonts w:cs="Times New Roman"/>
                <w:szCs w:val="24"/>
              </w:rPr>
            </w:pPr>
            <w:r w:rsidRPr="002C005D">
              <w:rPr>
                <w:rFonts w:cs="Times New Roman"/>
                <w:szCs w:val="24"/>
              </w:rPr>
              <w:t>LOTO</w:t>
            </w:r>
          </w:p>
        </w:tc>
        <w:tc>
          <w:tcPr>
            <w:tcW w:w="0" w:type="auto"/>
            <w:vAlign w:val="center"/>
            <w:hideMark/>
          </w:tcPr>
          <w:p w14:paraId="748BB561"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EBA31DE" w14:textId="77777777" w:rsidR="009B5DD4" w:rsidRPr="002C005D" w:rsidRDefault="009B5DD4" w:rsidP="00FF58CB">
            <w:pPr>
              <w:spacing w:after="0" w:line="240" w:lineRule="auto"/>
              <w:rPr>
                <w:rFonts w:cs="Times New Roman"/>
                <w:i/>
                <w:iCs/>
                <w:szCs w:val="24"/>
              </w:rPr>
            </w:pPr>
            <w:r w:rsidRPr="002C005D">
              <w:rPr>
                <w:rFonts w:cs="Times New Roman"/>
                <w:i/>
                <w:iCs/>
                <w:szCs w:val="24"/>
              </w:rPr>
              <w:t>Lock Out Tag Out</w:t>
            </w:r>
          </w:p>
        </w:tc>
      </w:tr>
      <w:tr w:rsidR="009B5DD4" w:rsidRPr="002C005D" w14:paraId="7BE6F9AC" w14:textId="77777777" w:rsidTr="00100C4C">
        <w:trPr>
          <w:tblCellSpacing w:w="15" w:type="dxa"/>
        </w:trPr>
        <w:tc>
          <w:tcPr>
            <w:tcW w:w="0" w:type="auto"/>
            <w:vAlign w:val="center"/>
            <w:hideMark/>
          </w:tcPr>
          <w:p w14:paraId="0428A055" w14:textId="77777777" w:rsidR="009B5DD4" w:rsidRPr="002C005D" w:rsidRDefault="009B5DD4" w:rsidP="00FF58CB">
            <w:pPr>
              <w:spacing w:after="0" w:line="240" w:lineRule="auto"/>
              <w:rPr>
                <w:rFonts w:cs="Times New Roman"/>
                <w:szCs w:val="24"/>
              </w:rPr>
            </w:pPr>
            <w:r w:rsidRPr="002C005D">
              <w:rPr>
                <w:rFonts w:cs="Times New Roman"/>
                <w:szCs w:val="24"/>
              </w:rPr>
              <w:t>MSDS</w:t>
            </w:r>
          </w:p>
        </w:tc>
        <w:tc>
          <w:tcPr>
            <w:tcW w:w="0" w:type="auto"/>
            <w:vAlign w:val="center"/>
            <w:hideMark/>
          </w:tcPr>
          <w:p w14:paraId="259B9F31"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5E36EB1F" w14:textId="77777777" w:rsidR="009B5DD4" w:rsidRPr="002C005D" w:rsidRDefault="009B5DD4" w:rsidP="00FF58CB">
            <w:pPr>
              <w:spacing w:after="0" w:line="240" w:lineRule="auto"/>
              <w:rPr>
                <w:rFonts w:cs="Times New Roman"/>
                <w:i/>
                <w:iCs/>
                <w:szCs w:val="24"/>
              </w:rPr>
            </w:pPr>
            <w:r w:rsidRPr="002C005D">
              <w:rPr>
                <w:rFonts w:cs="Times New Roman"/>
                <w:i/>
                <w:iCs/>
                <w:szCs w:val="24"/>
              </w:rPr>
              <w:t>Material Safety Data Sheet</w:t>
            </w:r>
          </w:p>
        </w:tc>
      </w:tr>
      <w:tr w:rsidR="009B5DD4" w:rsidRPr="002C005D" w14:paraId="4F2E837F" w14:textId="77777777" w:rsidTr="00100C4C">
        <w:trPr>
          <w:tblCellSpacing w:w="15" w:type="dxa"/>
        </w:trPr>
        <w:tc>
          <w:tcPr>
            <w:tcW w:w="0" w:type="auto"/>
            <w:vAlign w:val="center"/>
            <w:hideMark/>
          </w:tcPr>
          <w:p w14:paraId="67052D86" w14:textId="77777777" w:rsidR="009B5DD4" w:rsidRPr="002C005D" w:rsidRDefault="009B5DD4" w:rsidP="00FF58CB">
            <w:pPr>
              <w:spacing w:after="0" w:line="240" w:lineRule="auto"/>
              <w:rPr>
                <w:rFonts w:cs="Times New Roman"/>
                <w:szCs w:val="24"/>
              </w:rPr>
            </w:pPr>
            <w:r w:rsidRPr="002C005D">
              <w:rPr>
                <w:rFonts w:cs="Times New Roman"/>
                <w:szCs w:val="24"/>
              </w:rPr>
              <w:t>NIOSH</w:t>
            </w:r>
          </w:p>
        </w:tc>
        <w:tc>
          <w:tcPr>
            <w:tcW w:w="0" w:type="auto"/>
            <w:vAlign w:val="center"/>
            <w:hideMark/>
          </w:tcPr>
          <w:p w14:paraId="4CB05934"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45AEC78" w14:textId="77777777" w:rsidR="009B5DD4" w:rsidRPr="002C005D" w:rsidRDefault="009B5DD4" w:rsidP="00FF58CB">
            <w:pPr>
              <w:spacing w:after="0" w:line="240" w:lineRule="auto"/>
              <w:rPr>
                <w:rFonts w:cs="Times New Roman"/>
                <w:i/>
                <w:iCs/>
                <w:szCs w:val="24"/>
              </w:rPr>
            </w:pPr>
            <w:r w:rsidRPr="002C005D">
              <w:rPr>
                <w:rFonts w:cs="Times New Roman"/>
                <w:i/>
                <w:iCs/>
                <w:szCs w:val="24"/>
              </w:rPr>
              <w:t>National Institute for Occupational Safety and Health</w:t>
            </w:r>
          </w:p>
        </w:tc>
      </w:tr>
      <w:tr w:rsidR="009B5DD4" w:rsidRPr="002C005D" w14:paraId="7E6038D5" w14:textId="77777777" w:rsidTr="00100C4C">
        <w:trPr>
          <w:tblCellSpacing w:w="15" w:type="dxa"/>
        </w:trPr>
        <w:tc>
          <w:tcPr>
            <w:tcW w:w="0" w:type="auto"/>
            <w:vAlign w:val="center"/>
            <w:hideMark/>
          </w:tcPr>
          <w:p w14:paraId="4677790D" w14:textId="77777777" w:rsidR="009B5DD4" w:rsidRPr="002C005D" w:rsidRDefault="009B5DD4" w:rsidP="00FF58CB">
            <w:pPr>
              <w:spacing w:after="0" w:line="240" w:lineRule="auto"/>
              <w:rPr>
                <w:rFonts w:cs="Times New Roman"/>
                <w:szCs w:val="24"/>
              </w:rPr>
            </w:pPr>
            <w:r w:rsidRPr="002C005D">
              <w:rPr>
                <w:rFonts w:cs="Times New Roman"/>
                <w:szCs w:val="24"/>
              </w:rPr>
              <w:t>OSHA</w:t>
            </w:r>
          </w:p>
        </w:tc>
        <w:tc>
          <w:tcPr>
            <w:tcW w:w="0" w:type="auto"/>
            <w:vAlign w:val="center"/>
            <w:hideMark/>
          </w:tcPr>
          <w:p w14:paraId="706BC05C"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0BF850D" w14:textId="77777777" w:rsidR="009B5DD4" w:rsidRPr="002C005D" w:rsidRDefault="009B5DD4" w:rsidP="00FF58CB">
            <w:pPr>
              <w:spacing w:after="0" w:line="240" w:lineRule="auto"/>
              <w:rPr>
                <w:rFonts w:cs="Times New Roman"/>
                <w:i/>
                <w:iCs/>
                <w:szCs w:val="24"/>
              </w:rPr>
            </w:pPr>
            <w:r w:rsidRPr="002C005D">
              <w:rPr>
                <w:rFonts w:cs="Times New Roman"/>
                <w:i/>
                <w:iCs/>
                <w:szCs w:val="24"/>
              </w:rPr>
              <w:t>Occupational Safety and Health Administration</w:t>
            </w:r>
          </w:p>
        </w:tc>
      </w:tr>
      <w:tr w:rsidR="009B5DD4" w:rsidRPr="002C005D" w14:paraId="50F655AB" w14:textId="77777777" w:rsidTr="00100C4C">
        <w:trPr>
          <w:tblCellSpacing w:w="15" w:type="dxa"/>
        </w:trPr>
        <w:tc>
          <w:tcPr>
            <w:tcW w:w="0" w:type="auto"/>
            <w:vAlign w:val="center"/>
            <w:hideMark/>
          </w:tcPr>
          <w:p w14:paraId="4C713FFC" w14:textId="77777777" w:rsidR="009B5DD4" w:rsidRPr="002C005D" w:rsidRDefault="009B5DD4" w:rsidP="00FF58CB">
            <w:pPr>
              <w:spacing w:after="0" w:line="240" w:lineRule="auto"/>
              <w:rPr>
                <w:rFonts w:cs="Times New Roman"/>
                <w:szCs w:val="24"/>
              </w:rPr>
            </w:pPr>
            <w:r w:rsidRPr="002C005D">
              <w:rPr>
                <w:rFonts w:cs="Times New Roman"/>
                <w:szCs w:val="24"/>
              </w:rPr>
              <w:t>P2K3</w:t>
            </w:r>
          </w:p>
        </w:tc>
        <w:tc>
          <w:tcPr>
            <w:tcW w:w="0" w:type="auto"/>
            <w:vAlign w:val="center"/>
            <w:hideMark/>
          </w:tcPr>
          <w:p w14:paraId="2FB08316"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1A1A2FC" w14:textId="77777777" w:rsidR="009B5DD4" w:rsidRPr="002C005D" w:rsidRDefault="009B5DD4" w:rsidP="00FF58CB">
            <w:pPr>
              <w:spacing w:after="0" w:line="240" w:lineRule="auto"/>
              <w:rPr>
                <w:rFonts w:cs="Times New Roman"/>
                <w:szCs w:val="24"/>
              </w:rPr>
            </w:pPr>
            <w:r w:rsidRPr="002C005D">
              <w:rPr>
                <w:rFonts w:cs="Times New Roman"/>
                <w:szCs w:val="24"/>
              </w:rPr>
              <w:t>Panitia Pembina Keselamatan dan Kesehatan Kerja</w:t>
            </w:r>
          </w:p>
        </w:tc>
      </w:tr>
      <w:tr w:rsidR="009B5DD4" w:rsidRPr="002C005D" w14:paraId="22BA077A" w14:textId="77777777" w:rsidTr="00100C4C">
        <w:trPr>
          <w:tblCellSpacing w:w="15" w:type="dxa"/>
        </w:trPr>
        <w:tc>
          <w:tcPr>
            <w:tcW w:w="0" w:type="auto"/>
            <w:vAlign w:val="center"/>
            <w:hideMark/>
          </w:tcPr>
          <w:p w14:paraId="15415CD6" w14:textId="77777777" w:rsidR="009B5DD4" w:rsidRPr="002C005D" w:rsidRDefault="009B5DD4" w:rsidP="00FF58CB">
            <w:pPr>
              <w:spacing w:after="0" w:line="240" w:lineRule="auto"/>
              <w:rPr>
                <w:rFonts w:cs="Times New Roman"/>
                <w:szCs w:val="24"/>
              </w:rPr>
            </w:pPr>
            <w:r w:rsidRPr="002C005D">
              <w:rPr>
                <w:rFonts w:cs="Times New Roman"/>
                <w:szCs w:val="24"/>
              </w:rPr>
              <w:t>PPE</w:t>
            </w:r>
          </w:p>
        </w:tc>
        <w:tc>
          <w:tcPr>
            <w:tcW w:w="0" w:type="auto"/>
            <w:vAlign w:val="center"/>
            <w:hideMark/>
          </w:tcPr>
          <w:p w14:paraId="07933DCF"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36B6ED4A" w14:textId="77777777" w:rsidR="009B5DD4" w:rsidRPr="002C005D" w:rsidRDefault="009B5DD4" w:rsidP="00FF58CB">
            <w:pPr>
              <w:spacing w:after="0" w:line="240" w:lineRule="auto"/>
              <w:rPr>
                <w:rFonts w:cs="Times New Roman"/>
                <w:i/>
                <w:iCs/>
                <w:szCs w:val="24"/>
              </w:rPr>
            </w:pPr>
            <w:r w:rsidRPr="002C005D">
              <w:rPr>
                <w:rFonts w:cs="Times New Roman"/>
                <w:i/>
                <w:iCs/>
                <w:szCs w:val="24"/>
              </w:rPr>
              <w:t>Personal Protective Equipment</w:t>
            </w:r>
          </w:p>
        </w:tc>
      </w:tr>
      <w:tr w:rsidR="009B5DD4" w:rsidRPr="002C005D" w14:paraId="78E670A9" w14:textId="77777777" w:rsidTr="00100C4C">
        <w:trPr>
          <w:tblCellSpacing w:w="15" w:type="dxa"/>
        </w:trPr>
        <w:tc>
          <w:tcPr>
            <w:tcW w:w="0" w:type="auto"/>
            <w:vAlign w:val="center"/>
            <w:hideMark/>
          </w:tcPr>
          <w:p w14:paraId="55BD93C2" w14:textId="77777777" w:rsidR="009B5DD4" w:rsidRPr="002C005D" w:rsidRDefault="009B5DD4" w:rsidP="00FF58CB">
            <w:pPr>
              <w:spacing w:after="0" w:line="240" w:lineRule="auto"/>
              <w:rPr>
                <w:rFonts w:cs="Times New Roman"/>
                <w:szCs w:val="24"/>
              </w:rPr>
            </w:pPr>
            <w:r w:rsidRPr="002C005D">
              <w:rPr>
                <w:rFonts w:cs="Times New Roman"/>
                <w:szCs w:val="24"/>
              </w:rPr>
              <w:t>PT</w:t>
            </w:r>
          </w:p>
        </w:tc>
        <w:tc>
          <w:tcPr>
            <w:tcW w:w="0" w:type="auto"/>
            <w:vAlign w:val="center"/>
            <w:hideMark/>
          </w:tcPr>
          <w:p w14:paraId="64DA5B68"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7F18E22" w14:textId="77777777" w:rsidR="009B5DD4" w:rsidRPr="002C005D" w:rsidRDefault="009B5DD4" w:rsidP="00FF58CB">
            <w:pPr>
              <w:spacing w:after="0" w:line="240" w:lineRule="auto"/>
              <w:rPr>
                <w:rFonts w:cs="Times New Roman"/>
                <w:szCs w:val="24"/>
              </w:rPr>
            </w:pPr>
            <w:r w:rsidRPr="002C005D">
              <w:rPr>
                <w:rFonts w:cs="Times New Roman"/>
                <w:szCs w:val="24"/>
              </w:rPr>
              <w:t>Perseroan Terbatas</w:t>
            </w:r>
          </w:p>
        </w:tc>
      </w:tr>
      <w:tr w:rsidR="009B5DD4" w:rsidRPr="002C005D" w14:paraId="2AAD0BD7" w14:textId="77777777" w:rsidTr="00100C4C">
        <w:trPr>
          <w:tblCellSpacing w:w="15" w:type="dxa"/>
        </w:trPr>
        <w:tc>
          <w:tcPr>
            <w:tcW w:w="0" w:type="auto"/>
            <w:vAlign w:val="center"/>
            <w:hideMark/>
          </w:tcPr>
          <w:p w14:paraId="3B7CFA15" w14:textId="77777777" w:rsidR="009B5DD4" w:rsidRPr="002C005D" w:rsidRDefault="009B5DD4" w:rsidP="00FF58CB">
            <w:pPr>
              <w:spacing w:after="0" w:line="240" w:lineRule="auto"/>
              <w:rPr>
                <w:rFonts w:cs="Times New Roman"/>
                <w:szCs w:val="24"/>
              </w:rPr>
            </w:pPr>
            <w:r w:rsidRPr="002C005D">
              <w:rPr>
                <w:rFonts w:cs="Times New Roman"/>
                <w:szCs w:val="24"/>
              </w:rPr>
              <w:t>RPM</w:t>
            </w:r>
          </w:p>
        </w:tc>
        <w:tc>
          <w:tcPr>
            <w:tcW w:w="0" w:type="auto"/>
            <w:vAlign w:val="center"/>
            <w:hideMark/>
          </w:tcPr>
          <w:p w14:paraId="4492C6AE"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4DDCCCE3" w14:textId="77777777" w:rsidR="009B5DD4" w:rsidRPr="002C005D" w:rsidRDefault="009B5DD4" w:rsidP="00FF58CB">
            <w:pPr>
              <w:spacing w:after="0" w:line="240" w:lineRule="auto"/>
              <w:rPr>
                <w:rFonts w:cs="Times New Roman"/>
                <w:i/>
                <w:iCs/>
                <w:szCs w:val="24"/>
              </w:rPr>
            </w:pPr>
            <w:r w:rsidRPr="002C005D">
              <w:rPr>
                <w:rFonts w:cs="Times New Roman"/>
                <w:i/>
                <w:iCs/>
                <w:szCs w:val="24"/>
              </w:rPr>
              <w:t>Revolutions Per Minute</w:t>
            </w:r>
          </w:p>
        </w:tc>
      </w:tr>
      <w:tr w:rsidR="009B5DD4" w:rsidRPr="002C005D" w14:paraId="6006E6B9" w14:textId="77777777" w:rsidTr="00100C4C">
        <w:trPr>
          <w:tblCellSpacing w:w="15" w:type="dxa"/>
        </w:trPr>
        <w:tc>
          <w:tcPr>
            <w:tcW w:w="0" w:type="auto"/>
            <w:vAlign w:val="center"/>
            <w:hideMark/>
          </w:tcPr>
          <w:p w14:paraId="4BABF5BF" w14:textId="77777777" w:rsidR="009B5DD4" w:rsidRPr="002C005D" w:rsidRDefault="009B5DD4" w:rsidP="00FF58CB">
            <w:pPr>
              <w:spacing w:after="0" w:line="240" w:lineRule="auto"/>
              <w:rPr>
                <w:rFonts w:cs="Times New Roman"/>
                <w:szCs w:val="24"/>
              </w:rPr>
            </w:pPr>
            <w:r w:rsidRPr="002C005D">
              <w:rPr>
                <w:rFonts w:cs="Times New Roman"/>
                <w:szCs w:val="24"/>
              </w:rPr>
              <w:lastRenderedPageBreak/>
              <w:t>SMK3</w:t>
            </w:r>
          </w:p>
        </w:tc>
        <w:tc>
          <w:tcPr>
            <w:tcW w:w="0" w:type="auto"/>
            <w:vAlign w:val="center"/>
            <w:hideMark/>
          </w:tcPr>
          <w:p w14:paraId="1EFF7489"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49265E92" w14:textId="77777777" w:rsidR="009B5DD4" w:rsidRPr="002C005D" w:rsidRDefault="009B5DD4" w:rsidP="00FF58CB">
            <w:pPr>
              <w:spacing w:after="0" w:line="240" w:lineRule="auto"/>
              <w:rPr>
                <w:rFonts w:cs="Times New Roman"/>
                <w:szCs w:val="24"/>
              </w:rPr>
            </w:pPr>
            <w:r w:rsidRPr="002C005D">
              <w:rPr>
                <w:rFonts w:cs="Times New Roman"/>
                <w:szCs w:val="24"/>
              </w:rPr>
              <w:t>Sistem Manajemen Keselamatan dan Kesehatan Kerja</w:t>
            </w:r>
          </w:p>
        </w:tc>
      </w:tr>
      <w:tr w:rsidR="009B5DD4" w:rsidRPr="002C005D" w14:paraId="740E0C2B" w14:textId="77777777" w:rsidTr="00100C4C">
        <w:trPr>
          <w:tblCellSpacing w:w="15" w:type="dxa"/>
        </w:trPr>
        <w:tc>
          <w:tcPr>
            <w:tcW w:w="0" w:type="auto"/>
            <w:vAlign w:val="center"/>
            <w:hideMark/>
          </w:tcPr>
          <w:p w14:paraId="03CE1F54" w14:textId="77777777" w:rsidR="009B5DD4" w:rsidRPr="002C005D" w:rsidRDefault="009B5DD4" w:rsidP="00FF58CB">
            <w:pPr>
              <w:spacing w:after="0" w:line="240" w:lineRule="auto"/>
              <w:rPr>
                <w:rFonts w:cs="Times New Roman"/>
                <w:szCs w:val="24"/>
              </w:rPr>
            </w:pPr>
            <w:r w:rsidRPr="002C005D">
              <w:rPr>
                <w:rFonts w:cs="Times New Roman"/>
                <w:szCs w:val="24"/>
              </w:rPr>
              <w:t>SOP</w:t>
            </w:r>
          </w:p>
        </w:tc>
        <w:tc>
          <w:tcPr>
            <w:tcW w:w="0" w:type="auto"/>
            <w:vAlign w:val="center"/>
            <w:hideMark/>
          </w:tcPr>
          <w:p w14:paraId="15947E02"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7CB2D7CF" w14:textId="77777777" w:rsidR="009B5DD4" w:rsidRPr="002C005D" w:rsidRDefault="009B5DD4" w:rsidP="00FF58CB">
            <w:pPr>
              <w:spacing w:after="0" w:line="240" w:lineRule="auto"/>
              <w:rPr>
                <w:rFonts w:cs="Times New Roman"/>
                <w:i/>
                <w:iCs/>
                <w:szCs w:val="24"/>
              </w:rPr>
            </w:pPr>
            <w:r w:rsidRPr="002C005D">
              <w:rPr>
                <w:rFonts w:cs="Times New Roman"/>
                <w:i/>
                <w:iCs/>
                <w:szCs w:val="24"/>
              </w:rPr>
              <w:t>Standard Operating Procedure</w:t>
            </w:r>
          </w:p>
        </w:tc>
      </w:tr>
      <w:tr w:rsidR="009B5DD4" w:rsidRPr="002C005D" w14:paraId="6B35C840" w14:textId="77777777" w:rsidTr="00100C4C">
        <w:trPr>
          <w:tblCellSpacing w:w="15" w:type="dxa"/>
        </w:trPr>
        <w:tc>
          <w:tcPr>
            <w:tcW w:w="0" w:type="auto"/>
            <w:vAlign w:val="center"/>
            <w:hideMark/>
          </w:tcPr>
          <w:p w14:paraId="59F5C415" w14:textId="77777777" w:rsidR="009B5DD4" w:rsidRPr="002C005D" w:rsidRDefault="009B5DD4" w:rsidP="00FF58CB">
            <w:pPr>
              <w:spacing w:after="0" w:line="240" w:lineRule="auto"/>
              <w:rPr>
                <w:rFonts w:cs="Times New Roman"/>
                <w:szCs w:val="24"/>
              </w:rPr>
            </w:pPr>
            <w:r w:rsidRPr="002C005D">
              <w:rPr>
                <w:rFonts w:cs="Times New Roman"/>
                <w:szCs w:val="24"/>
              </w:rPr>
              <w:t>TWA</w:t>
            </w:r>
          </w:p>
        </w:tc>
        <w:tc>
          <w:tcPr>
            <w:tcW w:w="0" w:type="auto"/>
            <w:vAlign w:val="center"/>
            <w:hideMark/>
          </w:tcPr>
          <w:p w14:paraId="44703A36"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hideMark/>
          </w:tcPr>
          <w:p w14:paraId="207608A1" w14:textId="77777777" w:rsidR="009B5DD4" w:rsidRPr="002C005D" w:rsidRDefault="009B5DD4" w:rsidP="00FF58CB">
            <w:pPr>
              <w:spacing w:after="0" w:line="240" w:lineRule="auto"/>
              <w:rPr>
                <w:rFonts w:cs="Times New Roman"/>
                <w:i/>
                <w:iCs/>
                <w:szCs w:val="24"/>
              </w:rPr>
            </w:pPr>
            <w:r w:rsidRPr="002C005D">
              <w:rPr>
                <w:rFonts w:cs="Times New Roman"/>
                <w:i/>
                <w:iCs/>
                <w:szCs w:val="24"/>
              </w:rPr>
              <w:t>Time Weighted Average</w:t>
            </w:r>
          </w:p>
        </w:tc>
      </w:tr>
      <w:tr w:rsidR="009B5DD4" w:rsidRPr="002C005D" w14:paraId="03C9F0A7" w14:textId="77777777" w:rsidTr="00100C4C">
        <w:trPr>
          <w:tblCellSpacing w:w="15" w:type="dxa"/>
        </w:trPr>
        <w:tc>
          <w:tcPr>
            <w:tcW w:w="0" w:type="auto"/>
            <w:vAlign w:val="center"/>
          </w:tcPr>
          <w:p w14:paraId="09502F32" w14:textId="77777777" w:rsidR="009B5DD4" w:rsidRPr="002C005D" w:rsidRDefault="009B5DD4" w:rsidP="00FF58CB">
            <w:pPr>
              <w:spacing w:after="0" w:line="240" w:lineRule="auto"/>
              <w:rPr>
                <w:rFonts w:cs="Times New Roman"/>
                <w:szCs w:val="24"/>
              </w:rPr>
            </w:pPr>
            <w:r w:rsidRPr="002C005D">
              <w:rPr>
                <w:rFonts w:cs="Times New Roman"/>
                <w:szCs w:val="24"/>
              </w:rPr>
              <w:t>ISPA</w:t>
            </w:r>
          </w:p>
        </w:tc>
        <w:tc>
          <w:tcPr>
            <w:tcW w:w="0" w:type="auto"/>
            <w:vAlign w:val="center"/>
          </w:tcPr>
          <w:p w14:paraId="642F5306" w14:textId="77777777" w:rsidR="009B5DD4" w:rsidRPr="002C005D" w:rsidRDefault="009B5DD4" w:rsidP="00FF58CB">
            <w:pPr>
              <w:spacing w:after="0" w:line="240" w:lineRule="auto"/>
              <w:rPr>
                <w:rFonts w:cs="Times New Roman"/>
                <w:szCs w:val="24"/>
              </w:rPr>
            </w:pPr>
            <w:r w:rsidRPr="002C005D">
              <w:rPr>
                <w:rFonts w:cs="Times New Roman"/>
                <w:szCs w:val="24"/>
              </w:rPr>
              <w:t>=</w:t>
            </w:r>
          </w:p>
        </w:tc>
        <w:tc>
          <w:tcPr>
            <w:tcW w:w="0" w:type="auto"/>
            <w:vAlign w:val="center"/>
          </w:tcPr>
          <w:p w14:paraId="0691006C" w14:textId="77777777" w:rsidR="009B5DD4" w:rsidRPr="002C005D" w:rsidRDefault="009B5DD4" w:rsidP="00FF58CB">
            <w:pPr>
              <w:spacing w:after="0" w:line="240" w:lineRule="auto"/>
              <w:rPr>
                <w:rFonts w:cs="Times New Roman"/>
                <w:szCs w:val="24"/>
              </w:rPr>
            </w:pPr>
            <w:r w:rsidRPr="002C005D">
              <w:rPr>
                <w:rFonts w:cs="Times New Roman"/>
                <w:szCs w:val="24"/>
              </w:rPr>
              <w:t>Infeksi Saluran Pernapasan Akut</w:t>
            </w:r>
          </w:p>
        </w:tc>
      </w:tr>
    </w:tbl>
    <w:p w14:paraId="7521D9BB" w14:textId="77777777" w:rsidR="009B5DD4" w:rsidRDefault="009B5DD4" w:rsidP="00FF58CB">
      <w:pPr>
        <w:pStyle w:val="Heading1"/>
        <w:spacing w:line="240" w:lineRule="auto"/>
        <w:rPr>
          <w:rFonts w:cs="Times New Roman"/>
          <w:bCs/>
          <w:color w:val="auto"/>
          <w:sz w:val="24"/>
          <w:szCs w:val="24"/>
          <w:lang w:val="pt-PT"/>
        </w:rPr>
      </w:pPr>
    </w:p>
    <w:p w14:paraId="2EAADB70" w14:textId="77777777" w:rsidR="009B5DD4" w:rsidRDefault="009B5DD4" w:rsidP="00FF58CB">
      <w:pPr>
        <w:rPr>
          <w:rFonts w:eastAsiaTheme="majorEastAsia" w:cs="Times New Roman"/>
          <w:b/>
          <w:bCs/>
          <w:color w:val="auto"/>
          <w:szCs w:val="24"/>
          <w:lang w:val="pt-PT"/>
        </w:rPr>
      </w:pPr>
      <w:r>
        <w:rPr>
          <w:rFonts w:cs="Times New Roman"/>
          <w:bCs/>
          <w:color w:val="auto"/>
          <w:szCs w:val="24"/>
          <w:lang w:val="pt-PT"/>
        </w:rPr>
        <w:br w:type="page"/>
      </w:r>
    </w:p>
    <w:p w14:paraId="6BB11EF1" w14:textId="77777777" w:rsidR="009B5DD4" w:rsidRPr="002C005D" w:rsidRDefault="009B5DD4" w:rsidP="00FF58CB">
      <w:pPr>
        <w:pStyle w:val="Heading1"/>
        <w:spacing w:line="240" w:lineRule="auto"/>
        <w:rPr>
          <w:rFonts w:cs="Times New Roman"/>
          <w:b w:val="0"/>
          <w:bCs/>
          <w:color w:val="auto"/>
          <w:sz w:val="24"/>
          <w:szCs w:val="24"/>
          <w:lang w:val="pt-PT"/>
        </w:rPr>
      </w:pPr>
      <w:bookmarkStart w:id="16" w:name="_Toc237542823"/>
      <w:r w:rsidRPr="002C005D">
        <w:rPr>
          <w:rFonts w:cs="Times New Roman"/>
          <w:bCs/>
          <w:color w:val="auto"/>
          <w:sz w:val="24"/>
          <w:szCs w:val="24"/>
          <w:lang w:val="pt-PT"/>
        </w:rPr>
        <w:lastRenderedPageBreak/>
        <w:t>DAFTAR LAMPIRAN</w:t>
      </w:r>
      <w:bookmarkEnd w:id="14"/>
      <w:bookmarkEnd w:id="16"/>
    </w:p>
    <w:bookmarkStart w:id="17" w:name="_Toc180760413"/>
    <w:p w14:paraId="04FCF9CB"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r>
        <w:rPr>
          <w:rFonts w:cs="Times New Roman"/>
          <w:b/>
          <w:bCs/>
          <w:szCs w:val="24"/>
          <w:lang w:val="it-IT"/>
        </w:rPr>
        <w:fldChar w:fldCharType="begin"/>
      </w:r>
      <w:r>
        <w:rPr>
          <w:rFonts w:cs="Times New Roman"/>
          <w:b/>
          <w:bCs/>
          <w:szCs w:val="24"/>
          <w:lang w:val="it-IT"/>
        </w:rPr>
        <w:instrText xml:space="preserve"> TOC \h \z \c "Lampiran" </w:instrText>
      </w:r>
      <w:r>
        <w:rPr>
          <w:rFonts w:cs="Times New Roman"/>
          <w:b/>
          <w:bCs/>
          <w:szCs w:val="24"/>
          <w:lang w:val="it-IT"/>
        </w:rPr>
        <w:fldChar w:fldCharType="separate"/>
      </w:r>
      <w:hyperlink w:anchor="_Toc237205762" w:history="1">
        <w:r w:rsidRPr="009508E8">
          <w:rPr>
            <w:rStyle w:val="Hyperlink"/>
            <w:noProof/>
          </w:rPr>
          <w:t xml:space="preserve">Lampiran 1 Tampak atas ruang </w:t>
        </w:r>
        <w:r w:rsidRPr="00335910">
          <w:rPr>
            <w:rStyle w:val="Hyperlink"/>
            <w:i/>
            <w:iCs/>
            <w:noProof/>
          </w:rPr>
          <w:t>sandblasting</w:t>
        </w:r>
        <w:r>
          <w:rPr>
            <w:noProof/>
            <w:webHidden/>
          </w:rPr>
          <w:tab/>
        </w:r>
        <w:r>
          <w:rPr>
            <w:noProof/>
            <w:webHidden/>
          </w:rPr>
          <w:fldChar w:fldCharType="begin"/>
        </w:r>
        <w:r>
          <w:rPr>
            <w:noProof/>
            <w:webHidden/>
          </w:rPr>
          <w:instrText xml:space="preserve"> PAGEREF _Toc237205762 \h </w:instrText>
        </w:r>
        <w:r>
          <w:rPr>
            <w:noProof/>
            <w:webHidden/>
          </w:rPr>
        </w:r>
        <w:r>
          <w:rPr>
            <w:noProof/>
            <w:webHidden/>
          </w:rPr>
          <w:fldChar w:fldCharType="separate"/>
        </w:r>
        <w:r>
          <w:rPr>
            <w:noProof/>
            <w:webHidden/>
          </w:rPr>
          <w:t>49</w:t>
        </w:r>
        <w:r>
          <w:rPr>
            <w:noProof/>
            <w:webHidden/>
          </w:rPr>
          <w:fldChar w:fldCharType="end"/>
        </w:r>
      </w:hyperlink>
    </w:p>
    <w:p w14:paraId="78078622"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3" w:history="1">
        <w:r w:rsidRPr="009508E8">
          <w:rPr>
            <w:rStyle w:val="Hyperlink"/>
            <w:noProof/>
          </w:rPr>
          <w:t xml:space="preserve">Lampiran 2 Tampak depan ruang </w:t>
        </w:r>
        <w:r w:rsidRPr="00335910">
          <w:rPr>
            <w:rStyle w:val="Hyperlink"/>
            <w:i/>
            <w:iCs/>
            <w:noProof/>
          </w:rPr>
          <w:t>sandblasting</w:t>
        </w:r>
        <w:r>
          <w:rPr>
            <w:noProof/>
            <w:webHidden/>
          </w:rPr>
          <w:tab/>
        </w:r>
        <w:r>
          <w:rPr>
            <w:noProof/>
            <w:webHidden/>
          </w:rPr>
          <w:fldChar w:fldCharType="begin"/>
        </w:r>
        <w:r>
          <w:rPr>
            <w:noProof/>
            <w:webHidden/>
          </w:rPr>
          <w:instrText xml:space="preserve"> PAGEREF _Toc237205763 \h </w:instrText>
        </w:r>
        <w:r>
          <w:rPr>
            <w:noProof/>
            <w:webHidden/>
          </w:rPr>
        </w:r>
        <w:r>
          <w:rPr>
            <w:noProof/>
            <w:webHidden/>
          </w:rPr>
          <w:fldChar w:fldCharType="separate"/>
        </w:r>
        <w:r>
          <w:rPr>
            <w:noProof/>
            <w:webHidden/>
          </w:rPr>
          <w:t>50</w:t>
        </w:r>
        <w:r>
          <w:rPr>
            <w:noProof/>
            <w:webHidden/>
          </w:rPr>
          <w:fldChar w:fldCharType="end"/>
        </w:r>
      </w:hyperlink>
    </w:p>
    <w:p w14:paraId="53B1B8B1"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4" w:history="1">
        <w:r w:rsidRPr="009508E8">
          <w:rPr>
            <w:rStyle w:val="Hyperlink"/>
            <w:noProof/>
          </w:rPr>
          <w:t xml:space="preserve">Lampiran 3 Tampak samping ruang </w:t>
        </w:r>
        <w:r w:rsidRPr="00335910">
          <w:rPr>
            <w:rStyle w:val="Hyperlink"/>
            <w:i/>
            <w:iCs/>
            <w:noProof/>
          </w:rPr>
          <w:t>sandblasting</w:t>
        </w:r>
        <w:r>
          <w:rPr>
            <w:noProof/>
            <w:webHidden/>
          </w:rPr>
          <w:tab/>
        </w:r>
        <w:r>
          <w:rPr>
            <w:noProof/>
            <w:webHidden/>
          </w:rPr>
          <w:fldChar w:fldCharType="begin"/>
        </w:r>
        <w:r>
          <w:rPr>
            <w:noProof/>
            <w:webHidden/>
          </w:rPr>
          <w:instrText xml:space="preserve"> PAGEREF _Toc237205764 \h </w:instrText>
        </w:r>
        <w:r>
          <w:rPr>
            <w:noProof/>
            <w:webHidden/>
          </w:rPr>
        </w:r>
        <w:r>
          <w:rPr>
            <w:noProof/>
            <w:webHidden/>
          </w:rPr>
          <w:fldChar w:fldCharType="separate"/>
        </w:r>
        <w:r>
          <w:rPr>
            <w:noProof/>
            <w:webHidden/>
          </w:rPr>
          <w:t>51</w:t>
        </w:r>
        <w:r>
          <w:rPr>
            <w:noProof/>
            <w:webHidden/>
          </w:rPr>
          <w:fldChar w:fldCharType="end"/>
        </w:r>
      </w:hyperlink>
    </w:p>
    <w:p w14:paraId="64073F55"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5" w:history="1">
        <w:r w:rsidRPr="009508E8">
          <w:rPr>
            <w:rStyle w:val="Hyperlink"/>
            <w:noProof/>
          </w:rPr>
          <w:t>Lampiran 4 Ruang Penyimpanan</w:t>
        </w:r>
        <w:r>
          <w:rPr>
            <w:noProof/>
            <w:webHidden/>
          </w:rPr>
          <w:tab/>
        </w:r>
        <w:r>
          <w:rPr>
            <w:noProof/>
            <w:webHidden/>
          </w:rPr>
          <w:fldChar w:fldCharType="begin"/>
        </w:r>
        <w:r>
          <w:rPr>
            <w:noProof/>
            <w:webHidden/>
          </w:rPr>
          <w:instrText xml:space="preserve"> PAGEREF _Toc237205765 \h </w:instrText>
        </w:r>
        <w:r>
          <w:rPr>
            <w:noProof/>
            <w:webHidden/>
          </w:rPr>
        </w:r>
        <w:r>
          <w:rPr>
            <w:noProof/>
            <w:webHidden/>
          </w:rPr>
          <w:fldChar w:fldCharType="separate"/>
        </w:r>
        <w:r>
          <w:rPr>
            <w:noProof/>
            <w:webHidden/>
          </w:rPr>
          <w:t>52</w:t>
        </w:r>
        <w:r>
          <w:rPr>
            <w:noProof/>
            <w:webHidden/>
          </w:rPr>
          <w:fldChar w:fldCharType="end"/>
        </w:r>
      </w:hyperlink>
    </w:p>
    <w:p w14:paraId="05158257"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6" w:history="1">
        <w:r w:rsidRPr="009508E8">
          <w:rPr>
            <w:rStyle w:val="Hyperlink"/>
            <w:noProof/>
          </w:rPr>
          <w:t>Lampiran 5 Data Kuesioner</w:t>
        </w:r>
        <w:r>
          <w:rPr>
            <w:noProof/>
            <w:webHidden/>
          </w:rPr>
          <w:tab/>
        </w:r>
        <w:r>
          <w:rPr>
            <w:noProof/>
            <w:webHidden/>
          </w:rPr>
          <w:fldChar w:fldCharType="begin"/>
        </w:r>
        <w:r>
          <w:rPr>
            <w:noProof/>
            <w:webHidden/>
          </w:rPr>
          <w:instrText xml:space="preserve"> PAGEREF _Toc237205766 \h </w:instrText>
        </w:r>
        <w:r>
          <w:rPr>
            <w:noProof/>
            <w:webHidden/>
          </w:rPr>
        </w:r>
        <w:r>
          <w:rPr>
            <w:noProof/>
            <w:webHidden/>
          </w:rPr>
          <w:fldChar w:fldCharType="separate"/>
        </w:r>
        <w:r>
          <w:rPr>
            <w:noProof/>
            <w:webHidden/>
          </w:rPr>
          <w:t>53</w:t>
        </w:r>
        <w:r>
          <w:rPr>
            <w:noProof/>
            <w:webHidden/>
          </w:rPr>
          <w:fldChar w:fldCharType="end"/>
        </w:r>
      </w:hyperlink>
    </w:p>
    <w:p w14:paraId="2535EAA5"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7" w:history="1">
        <w:r w:rsidRPr="009508E8">
          <w:rPr>
            <w:rStyle w:val="Hyperlink"/>
            <w:noProof/>
          </w:rPr>
          <w:t>Lampiran 6 Data Hasil Perhitungan</w:t>
        </w:r>
        <w:r>
          <w:rPr>
            <w:noProof/>
            <w:webHidden/>
          </w:rPr>
          <w:tab/>
        </w:r>
        <w:r>
          <w:rPr>
            <w:noProof/>
            <w:webHidden/>
          </w:rPr>
          <w:fldChar w:fldCharType="begin"/>
        </w:r>
        <w:r>
          <w:rPr>
            <w:noProof/>
            <w:webHidden/>
          </w:rPr>
          <w:instrText xml:space="preserve"> PAGEREF _Toc237205767 \h </w:instrText>
        </w:r>
        <w:r>
          <w:rPr>
            <w:noProof/>
            <w:webHidden/>
          </w:rPr>
        </w:r>
        <w:r>
          <w:rPr>
            <w:noProof/>
            <w:webHidden/>
          </w:rPr>
          <w:fldChar w:fldCharType="separate"/>
        </w:r>
        <w:r>
          <w:rPr>
            <w:noProof/>
            <w:webHidden/>
          </w:rPr>
          <w:t>54</w:t>
        </w:r>
        <w:r>
          <w:rPr>
            <w:noProof/>
            <w:webHidden/>
          </w:rPr>
          <w:fldChar w:fldCharType="end"/>
        </w:r>
      </w:hyperlink>
    </w:p>
    <w:p w14:paraId="207787C5"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8" w:history="1">
        <w:r w:rsidRPr="009508E8">
          <w:rPr>
            <w:rStyle w:val="Hyperlink"/>
            <w:noProof/>
          </w:rPr>
          <w:t>Lampiran 7 Tabel Kesesuaian Desain</w:t>
        </w:r>
        <w:r>
          <w:rPr>
            <w:noProof/>
            <w:webHidden/>
          </w:rPr>
          <w:tab/>
        </w:r>
        <w:r>
          <w:rPr>
            <w:noProof/>
            <w:webHidden/>
          </w:rPr>
          <w:fldChar w:fldCharType="begin"/>
        </w:r>
        <w:r>
          <w:rPr>
            <w:noProof/>
            <w:webHidden/>
          </w:rPr>
          <w:instrText xml:space="preserve"> PAGEREF _Toc237205768 \h </w:instrText>
        </w:r>
        <w:r>
          <w:rPr>
            <w:noProof/>
            <w:webHidden/>
          </w:rPr>
        </w:r>
        <w:r>
          <w:rPr>
            <w:noProof/>
            <w:webHidden/>
          </w:rPr>
          <w:fldChar w:fldCharType="separate"/>
        </w:r>
        <w:r>
          <w:rPr>
            <w:noProof/>
            <w:webHidden/>
          </w:rPr>
          <w:t>55</w:t>
        </w:r>
        <w:r>
          <w:rPr>
            <w:noProof/>
            <w:webHidden/>
          </w:rPr>
          <w:fldChar w:fldCharType="end"/>
        </w:r>
      </w:hyperlink>
    </w:p>
    <w:p w14:paraId="24A06384"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69" w:history="1">
        <w:r w:rsidRPr="009508E8">
          <w:rPr>
            <w:rStyle w:val="Hyperlink"/>
            <w:noProof/>
          </w:rPr>
          <w:t xml:space="preserve">Lampiran 8 Kebutuhan Peralatan Untuk Desain Ruang </w:t>
        </w:r>
        <w:r w:rsidRPr="00335910">
          <w:rPr>
            <w:rStyle w:val="Hyperlink"/>
            <w:i/>
            <w:iCs/>
            <w:noProof/>
          </w:rPr>
          <w:t>Sandblasting</w:t>
        </w:r>
        <w:r>
          <w:rPr>
            <w:noProof/>
            <w:webHidden/>
          </w:rPr>
          <w:tab/>
        </w:r>
        <w:r>
          <w:rPr>
            <w:noProof/>
            <w:webHidden/>
          </w:rPr>
          <w:fldChar w:fldCharType="begin"/>
        </w:r>
        <w:r>
          <w:rPr>
            <w:noProof/>
            <w:webHidden/>
          </w:rPr>
          <w:instrText xml:space="preserve"> PAGEREF _Toc237205769 \h </w:instrText>
        </w:r>
        <w:r>
          <w:rPr>
            <w:noProof/>
            <w:webHidden/>
          </w:rPr>
        </w:r>
        <w:r>
          <w:rPr>
            <w:noProof/>
            <w:webHidden/>
          </w:rPr>
          <w:fldChar w:fldCharType="separate"/>
        </w:r>
        <w:r>
          <w:rPr>
            <w:noProof/>
            <w:webHidden/>
          </w:rPr>
          <w:t>56</w:t>
        </w:r>
        <w:r>
          <w:rPr>
            <w:noProof/>
            <w:webHidden/>
          </w:rPr>
          <w:fldChar w:fldCharType="end"/>
        </w:r>
      </w:hyperlink>
    </w:p>
    <w:p w14:paraId="3816755A"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70" w:history="1">
        <w:r w:rsidRPr="009508E8">
          <w:rPr>
            <w:rStyle w:val="Hyperlink"/>
            <w:noProof/>
          </w:rPr>
          <w:t xml:space="preserve">Lampiran 9 </w:t>
        </w:r>
        <w:r w:rsidRPr="00335910">
          <w:rPr>
            <w:rStyle w:val="Hyperlink"/>
            <w:i/>
            <w:iCs/>
            <w:noProof/>
          </w:rPr>
          <w:t>risk assessment</w:t>
        </w:r>
        <w:r>
          <w:rPr>
            <w:noProof/>
            <w:webHidden/>
          </w:rPr>
          <w:tab/>
        </w:r>
        <w:r>
          <w:rPr>
            <w:noProof/>
            <w:webHidden/>
          </w:rPr>
          <w:fldChar w:fldCharType="begin"/>
        </w:r>
        <w:r>
          <w:rPr>
            <w:noProof/>
            <w:webHidden/>
          </w:rPr>
          <w:instrText xml:space="preserve"> PAGEREF _Toc237205770 \h </w:instrText>
        </w:r>
        <w:r>
          <w:rPr>
            <w:noProof/>
            <w:webHidden/>
          </w:rPr>
        </w:r>
        <w:r>
          <w:rPr>
            <w:noProof/>
            <w:webHidden/>
          </w:rPr>
          <w:fldChar w:fldCharType="separate"/>
        </w:r>
        <w:r>
          <w:rPr>
            <w:noProof/>
            <w:webHidden/>
          </w:rPr>
          <w:t>57</w:t>
        </w:r>
        <w:r>
          <w:rPr>
            <w:noProof/>
            <w:webHidden/>
          </w:rPr>
          <w:fldChar w:fldCharType="end"/>
        </w:r>
      </w:hyperlink>
    </w:p>
    <w:p w14:paraId="50A0D297" w14:textId="77777777" w:rsidR="009B5DD4" w:rsidRDefault="009B5DD4" w:rsidP="00FF58CB">
      <w:pPr>
        <w:pStyle w:val="TableofFigures"/>
        <w:tabs>
          <w:tab w:val="right" w:leader="dot" w:pos="7927"/>
        </w:tabs>
        <w:ind w:left="0"/>
        <w:rPr>
          <w:rFonts w:asciiTheme="minorHAnsi" w:eastAsiaTheme="minorEastAsia" w:hAnsiTheme="minorHAnsi" w:cstheme="minorBidi"/>
          <w:caps w:val="0"/>
          <w:noProof/>
          <w:color w:val="auto"/>
          <w:szCs w:val="24"/>
          <w:lang w:eastAsia="en-ID"/>
        </w:rPr>
      </w:pPr>
      <w:hyperlink w:anchor="_Toc237205771" w:history="1">
        <w:r w:rsidRPr="009508E8">
          <w:rPr>
            <w:rStyle w:val="Hyperlink"/>
            <w:noProof/>
          </w:rPr>
          <w:t>Lampiran 10 Lembar Hasil Turnitin</w:t>
        </w:r>
        <w:r>
          <w:rPr>
            <w:noProof/>
            <w:webHidden/>
          </w:rPr>
          <w:tab/>
        </w:r>
        <w:r>
          <w:rPr>
            <w:noProof/>
            <w:webHidden/>
          </w:rPr>
          <w:fldChar w:fldCharType="begin"/>
        </w:r>
        <w:r>
          <w:rPr>
            <w:noProof/>
            <w:webHidden/>
          </w:rPr>
          <w:instrText xml:space="preserve"> PAGEREF _Toc237205771 \h </w:instrText>
        </w:r>
        <w:r>
          <w:rPr>
            <w:noProof/>
            <w:webHidden/>
          </w:rPr>
        </w:r>
        <w:r>
          <w:rPr>
            <w:noProof/>
            <w:webHidden/>
          </w:rPr>
          <w:fldChar w:fldCharType="separate"/>
        </w:r>
        <w:r>
          <w:rPr>
            <w:noProof/>
            <w:webHidden/>
          </w:rPr>
          <w:t>59</w:t>
        </w:r>
        <w:r>
          <w:rPr>
            <w:noProof/>
            <w:webHidden/>
          </w:rPr>
          <w:fldChar w:fldCharType="end"/>
        </w:r>
      </w:hyperlink>
    </w:p>
    <w:p w14:paraId="44BBBCFA" w14:textId="77777777" w:rsidR="009B5DD4" w:rsidRPr="002C005D" w:rsidRDefault="009B5DD4" w:rsidP="00FF58CB">
      <w:pPr>
        <w:spacing w:line="240" w:lineRule="auto"/>
        <w:rPr>
          <w:rFonts w:cs="Times New Roman"/>
          <w:b/>
          <w:bCs/>
          <w:szCs w:val="24"/>
          <w:lang w:val="it-IT"/>
        </w:rPr>
      </w:pPr>
      <w:r>
        <w:rPr>
          <w:rFonts w:cs="Times New Roman"/>
          <w:b/>
          <w:bCs/>
          <w:szCs w:val="24"/>
          <w:lang w:val="it-IT"/>
        </w:rPr>
        <w:fldChar w:fldCharType="end"/>
      </w:r>
    </w:p>
    <w:p w14:paraId="714D9FA7" w14:textId="77777777" w:rsidR="009B5DD4" w:rsidRPr="002C005D" w:rsidRDefault="009B5DD4" w:rsidP="00FF58CB">
      <w:pPr>
        <w:spacing w:line="240" w:lineRule="auto"/>
        <w:jc w:val="center"/>
        <w:rPr>
          <w:rFonts w:cs="Times New Roman"/>
          <w:b/>
          <w:bCs/>
          <w:szCs w:val="24"/>
          <w:lang w:val="it-IT"/>
        </w:rPr>
      </w:pPr>
    </w:p>
    <w:p w14:paraId="49F2CBE5" w14:textId="77777777" w:rsidR="009B5DD4" w:rsidRPr="002C005D" w:rsidRDefault="009B5DD4" w:rsidP="00FF58CB">
      <w:pPr>
        <w:spacing w:line="240" w:lineRule="auto"/>
        <w:jc w:val="center"/>
        <w:rPr>
          <w:rFonts w:cs="Times New Roman"/>
          <w:b/>
          <w:bCs/>
          <w:szCs w:val="24"/>
          <w:lang w:val="it-IT"/>
        </w:rPr>
      </w:pPr>
    </w:p>
    <w:p w14:paraId="0284DE58" w14:textId="77777777" w:rsidR="009B5DD4" w:rsidRPr="002C005D" w:rsidRDefault="009B5DD4" w:rsidP="00FF58CB">
      <w:pPr>
        <w:spacing w:line="240" w:lineRule="auto"/>
        <w:jc w:val="center"/>
        <w:rPr>
          <w:rFonts w:cs="Times New Roman"/>
          <w:b/>
          <w:bCs/>
          <w:szCs w:val="24"/>
          <w:lang w:val="it-IT"/>
        </w:rPr>
      </w:pPr>
    </w:p>
    <w:p w14:paraId="3E529AC1" w14:textId="77777777" w:rsidR="009B5DD4" w:rsidRPr="002C005D" w:rsidRDefault="009B5DD4" w:rsidP="00FF58CB">
      <w:pPr>
        <w:spacing w:line="240" w:lineRule="auto"/>
        <w:jc w:val="center"/>
        <w:rPr>
          <w:rFonts w:cs="Times New Roman"/>
          <w:b/>
          <w:bCs/>
          <w:szCs w:val="24"/>
          <w:lang w:val="it-IT"/>
        </w:rPr>
      </w:pPr>
    </w:p>
    <w:p w14:paraId="1BE323F1" w14:textId="77777777" w:rsidR="004E142E" w:rsidRDefault="004E142E">
      <w:pPr>
        <w:rPr>
          <w:rFonts w:eastAsiaTheme="majorEastAsia" w:cstheme="majorBidi"/>
          <w:b/>
          <w:sz w:val="28"/>
          <w:szCs w:val="40"/>
        </w:rPr>
      </w:pPr>
      <w:bookmarkStart w:id="18" w:name="_Toc235608840"/>
      <w:bookmarkEnd w:id="17"/>
      <w:r>
        <w:br w:type="page"/>
      </w:r>
    </w:p>
    <w:p w14:paraId="70DA453C" w14:textId="43D09841" w:rsidR="004E142E" w:rsidRDefault="004E142E">
      <w:pPr>
        <w:rPr>
          <w:rFonts w:eastAsiaTheme="majorEastAsia" w:cstheme="majorBidi"/>
          <w:b/>
          <w:sz w:val="28"/>
          <w:szCs w:val="40"/>
        </w:rPr>
      </w:pPr>
      <w:r>
        <w:rPr>
          <w:rFonts w:cs="Times New Roman"/>
          <w:noProof/>
          <w:szCs w:val="24"/>
        </w:rPr>
        <w:lastRenderedPageBreak/>
        <mc:AlternateContent>
          <mc:Choice Requires="wps">
            <w:drawing>
              <wp:anchor distT="0" distB="0" distL="114300" distR="114300" simplePos="0" relativeHeight="251684864" behindDoc="0" locked="0" layoutInCell="1" allowOverlap="1" wp14:anchorId="75A68194" wp14:editId="134E9938">
                <wp:simplePos x="0" y="0"/>
                <wp:positionH relativeFrom="column">
                  <wp:posOffset>1049020</wp:posOffset>
                </wp:positionH>
                <wp:positionV relativeFrom="paragraph">
                  <wp:posOffset>3206115</wp:posOffset>
                </wp:positionV>
                <wp:extent cx="3741420" cy="1073889"/>
                <wp:effectExtent l="0" t="0" r="0" b="0"/>
                <wp:wrapNone/>
                <wp:docPr id="250235994" name="Text Box 5"/>
                <wp:cNvGraphicFramePr/>
                <a:graphic xmlns:a="http://schemas.openxmlformats.org/drawingml/2006/main">
                  <a:graphicData uri="http://schemas.microsoft.com/office/word/2010/wordprocessingShape">
                    <wps:wsp>
                      <wps:cNvSpPr txBox="1"/>
                      <wps:spPr>
                        <a:xfrm>
                          <a:off x="0" y="0"/>
                          <a:ext cx="3741420" cy="1073889"/>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0F357DFF" w14:textId="639F94FD" w:rsidR="004E142E" w:rsidRPr="00E62917" w:rsidRDefault="00E62917" w:rsidP="004E142E">
                            <w:pPr>
                              <w:ind w:right="245" w:firstLine="1418"/>
                              <w:jc w:val="center"/>
                              <w:rPr>
                                <w:b/>
                                <w:bCs/>
                                <w:sz w:val="52"/>
                                <w:szCs w:val="52"/>
                              </w:rPr>
                            </w:pPr>
                            <w:r>
                              <w:rPr>
                                <w:b/>
                                <w:bCs/>
                                <w:sz w:val="52"/>
                                <w:szCs w:val="52"/>
                              </w:rPr>
                              <w:t xml:space="preserve">    </w:t>
                            </w:r>
                            <w:r w:rsidR="004E142E" w:rsidRPr="00E62917">
                              <w:rPr>
                                <w:b/>
                                <w:bCs/>
                                <w:sz w:val="52"/>
                                <w:szCs w:val="52"/>
                              </w:rPr>
                              <w:t>BAB I</w:t>
                            </w:r>
                          </w:p>
                          <w:p w14:paraId="7362F380" w14:textId="167040B0" w:rsidR="004E142E" w:rsidRPr="00E62917" w:rsidRDefault="004E142E" w:rsidP="004E142E">
                            <w:pPr>
                              <w:ind w:right="1238"/>
                              <w:jc w:val="right"/>
                              <w:rPr>
                                <w:b/>
                                <w:bCs/>
                                <w:sz w:val="52"/>
                                <w:szCs w:val="52"/>
                              </w:rPr>
                            </w:pPr>
                            <w:r w:rsidRPr="00E62917">
                              <w:rPr>
                                <w:b/>
                                <w:bCs/>
                                <w:sz w:val="52"/>
                                <w:szCs w:val="52"/>
                              </w:rPr>
                              <w:t>PENDAHULUAN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68194" id="_x0000_s1030" type="#_x0000_t202" style="position:absolute;margin-left:82.6pt;margin-top:252.45pt;width:294.6pt;height:8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" filled="f" stroked="f">
                <v:stroke joinstyle="round"/>
                <v:textbox>
                  <w:txbxContent>
                    <w:p w14:paraId="0F357DFF" w14:textId="639F94FD" w:rsidR="004E142E" w:rsidRPr="00E62917" w:rsidRDefault="00E62917" w:rsidP="004E142E">
                      <w:pPr>
                        <w:ind w:right="245" w:firstLine="1418"/>
                        <w:jc w:val="center"/>
                        <w:rPr>
                          <w:b/>
                          <w:bCs/>
                          <w:sz w:val="52"/>
                          <w:szCs w:val="52"/>
                        </w:rPr>
                      </w:pPr>
                      <w:r>
                        <w:rPr>
                          <w:b/>
                          <w:bCs/>
                          <w:sz w:val="52"/>
                          <w:szCs w:val="52"/>
                        </w:rPr>
                        <w:t xml:space="preserve">    </w:t>
                      </w:r>
                      <w:r w:rsidR="004E142E" w:rsidRPr="00E62917">
                        <w:rPr>
                          <w:b/>
                          <w:bCs/>
                          <w:sz w:val="52"/>
                          <w:szCs w:val="52"/>
                        </w:rPr>
                        <w:t>BAB I</w:t>
                      </w:r>
                    </w:p>
                    <w:p w14:paraId="7362F380" w14:textId="167040B0" w:rsidR="004E142E" w:rsidRPr="00E62917" w:rsidRDefault="004E142E" w:rsidP="004E142E">
                      <w:pPr>
                        <w:ind w:right="1238"/>
                        <w:jc w:val="right"/>
                        <w:rPr>
                          <w:b/>
                          <w:bCs/>
                          <w:sz w:val="52"/>
                          <w:szCs w:val="52"/>
                        </w:rPr>
                      </w:pPr>
                      <w:r w:rsidRPr="00E62917">
                        <w:rPr>
                          <w:b/>
                          <w:bCs/>
                          <w:sz w:val="52"/>
                          <w:szCs w:val="52"/>
                        </w:rPr>
                        <w:t>PENDAHULUAN</w:t>
                      </w:r>
                    </w:p>
                  </w:txbxContent>
                </v:textbox>
              </v:shape>
            </w:pict>
          </mc:Fallback>
        </mc:AlternateContent>
      </w:r>
      <w:r>
        <w:rPr>
          <w:rFonts w:cs="Times New Roman"/>
          <w:noProof/>
          <w:szCs w:val="24"/>
        </w:rPr>
        <w:drawing>
          <wp:anchor distT="0" distB="0" distL="114300" distR="114300" simplePos="0" relativeHeight="251683840" behindDoc="1" locked="0" layoutInCell="1" allowOverlap="1" wp14:anchorId="3E437DCF" wp14:editId="7DF697E8">
            <wp:simplePos x="0" y="0"/>
            <wp:positionH relativeFrom="column">
              <wp:posOffset>-1047189</wp:posOffset>
            </wp:positionH>
            <wp:positionV relativeFrom="paragraph">
              <wp:posOffset>-731490</wp:posOffset>
            </wp:positionV>
            <wp:extent cx="5336792" cy="7568697"/>
            <wp:effectExtent l="0" t="0" r="0" b="0"/>
            <wp:wrapNone/>
            <wp:docPr id="909564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792" cy="7568697"/>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49EA3B8" w14:textId="77777777" w:rsidR="00C31FA5" w:rsidRDefault="00C31FA5" w:rsidP="00985354">
      <w:pPr>
        <w:pStyle w:val="Heading1"/>
        <w:spacing w:before="0" w:line="240" w:lineRule="auto"/>
        <w:sectPr w:rsidR="00C31FA5" w:rsidSect="00C31FA5">
          <w:footerReference w:type="default" r:id="rId14"/>
          <w:pgSz w:w="8391" w:h="11906" w:code="11"/>
          <w:pgMar w:top="1191" w:right="1191" w:bottom="1191" w:left="1588" w:header="709" w:footer="709" w:gutter="0"/>
          <w:pgNumType w:fmt="lowerRoman" w:start="1"/>
          <w:cols w:space="708"/>
          <w:docGrid w:linePitch="360"/>
        </w:sectPr>
      </w:pPr>
    </w:p>
    <w:p w14:paraId="2CF0B95F" w14:textId="77777777" w:rsidR="00985354" w:rsidRDefault="009B5DD4" w:rsidP="00985354">
      <w:pPr>
        <w:pStyle w:val="Heading1"/>
        <w:spacing w:before="0" w:line="240" w:lineRule="auto"/>
      </w:pPr>
      <w:bookmarkStart w:id="19" w:name="_Toc237542824"/>
      <w:r w:rsidRPr="00656E4C">
        <w:lastRenderedPageBreak/>
        <w:t>BAB I</w:t>
      </w:r>
      <w:bookmarkEnd w:id="18"/>
      <w:bookmarkEnd w:id="19"/>
      <w:r w:rsidR="00985354">
        <w:t xml:space="preserve"> </w:t>
      </w:r>
    </w:p>
    <w:p w14:paraId="56060198" w14:textId="003FDC3D" w:rsidR="009B5DD4" w:rsidRPr="00656E4C" w:rsidRDefault="009B5DD4" w:rsidP="00985354">
      <w:pPr>
        <w:pStyle w:val="Heading1"/>
        <w:spacing w:before="0" w:line="240" w:lineRule="auto"/>
      </w:pPr>
      <w:bookmarkStart w:id="20" w:name="_Toc237542825"/>
      <w:r w:rsidRPr="00656E4C">
        <w:t>PENDAHULUAN</w:t>
      </w:r>
      <w:bookmarkEnd w:id="20"/>
    </w:p>
    <w:p w14:paraId="3F781A28" w14:textId="77777777" w:rsidR="009B5DD4" w:rsidRPr="002C005D" w:rsidRDefault="009B5DD4" w:rsidP="00FF58CB">
      <w:pPr>
        <w:pStyle w:val="Heading2"/>
      </w:pPr>
      <w:bookmarkStart w:id="21" w:name="_Toc237542826"/>
      <w:r w:rsidRPr="002C005D">
        <w:t xml:space="preserve">1.1 Latar </w:t>
      </w:r>
      <w:r w:rsidRPr="00016A98">
        <w:t>Belakang</w:t>
      </w:r>
      <w:bookmarkEnd w:id="21"/>
      <w:r w:rsidRPr="002C005D">
        <w:t xml:space="preserve"> </w:t>
      </w:r>
    </w:p>
    <w:p w14:paraId="7D90469F" w14:textId="77777777" w:rsidR="009B5DD4" w:rsidRPr="002C005D" w:rsidRDefault="009B5DD4" w:rsidP="00FF58CB">
      <w:pPr>
        <w:pStyle w:val="ListParagraph"/>
        <w:spacing w:after="0" w:line="240" w:lineRule="auto"/>
        <w:ind w:left="0" w:firstLine="720"/>
        <w:jc w:val="both"/>
        <w:rPr>
          <w:rFonts w:eastAsia="Times New Roman" w:cs="Times New Roman"/>
          <w:kern w:val="0"/>
          <w:szCs w:val="24"/>
          <w:lang w:eastAsia="en-ID"/>
          <w14:ligatures w14:val="none"/>
        </w:rPr>
      </w:pPr>
      <w:r w:rsidRPr="002C005D">
        <w:rPr>
          <w:rFonts w:eastAsia="Times New Roman" w:cs="Times New Roman"/>
          <w:kern w:val="0"/>
          <w:szCs w:val="24"/>
          <w:lang w:eastAsia="en-ID"/>
          <w14:ligatures w14:val="none"/>
        </w:rPr>
        <w:t>PT X adalah galangan kapal terkemuka di Indonesia yang bergerak di bidang pembangunan, perawatan, dan perbaikan kapal, termasuk berbagai jenis kapal seperti kapal penumpang, tanker, dan tongkang, serta menyediakan fasilitas docking dan perbaikan komprehensif untuk mendukung industri maritim nasional sejak tahun 1992</w:t>
      </w:r>
      <w:bookmarkStart w:id="22" w:name="ZOTERO_BREF_vMfw19jA32fE"/>
      <w:r w:rsidRPr="00721188">
        <w:rPr>
          <w:rFonts w:cs="Times New Roman"/>
        </w:rPr>
        <w:t>[1]</w:t>
      </w:r>
      <w:bookmarkEnd w:id="22"/>
      <w:r>
        <w:rPr>
          <w:rFonts w:eastAsia="Times New Roman" w:cs="Times New Roman"/>
          <w:kern w:val="0"/>
          <w:szCs w:val="24"/>
          <w:lang w:eastAsia="en-ID"/>
          <w14:ligatures w14:val="none"/>
        </w:rPr>
        <w:t>.</w:t>
      </w:r>
      <w:r w:rsidRPr="002C005D">
        <w:rPr>
          <w:rFonts w:eastAsia="Times New Roman" w:cs="Times New Roman"/>
          <w:kern w:val="0"/>
          <w:szCs w:val="24"/>
          <w:lang w:eastAsia="en-ID"/>
          <w14:ligatures w14:val="none"/>
        </w:rPr>
        <w:t xml:space="preserve">  Dalam mendukung kegiatan operasionalnya, PT X menerapkan Sistem Manajemen Keselamatan dan Kesehatan Kerja (SMK3) guna meminimalkan risiko kecelakaan kerja dan penyakit akibat kerja pada setiap proses produksi. Salah satu bentuk penerapan tersebut dilakukan melalui pemeriksaan kesehatan pekerja (</w:t>
      </w:r>
      <w:r w:rsidRPr="002C005D">
        <w:rPr>
          <w:rFonts w:eastAsia="Times New Roman" w:cs="Times New Roman"/>
          <w:i/>
          <w:iCs/>
          <w:kern w:val="0"/>
          <w:szCs w:val="24"/>
          <w:lang w:eastAsia="en-ID"/>
          <w14:ligatures w14:val="none"/>
        </w:rPr>
        <w:t>medical check up</w:t>
      </w:r>
      <w:r w:rsidRPr="002C005D">
        <w:rPr>
          <w:rFonts w:eastAsia="Times New Roman" w:cs="Times New Roman"/>
          <w:kern w:val="0"/>
          <w:szCs w:val="24"/>
          <w:lang w:eastAsia="en-ID"/>
          <w14:ligatures w14:val="none"/>
        </w:rPr>
        <w:t>) yang dilaksanakan secara berkala satu tahun sekali atau sewaktu-waktu apabila pekerja mengalami keluhan kesehatan. Berdasarkan data yang diperoleh pada PT X, ditemukan</w:t>
      </w:r>
      <w:r>
        <w:rPr>
          <w:rFonts w:eastAsia="Times New Roman" w:cs="Times New Roman"/>
          <w:kern w:val="0"/>
          <w:szCs w:val="24"/>
          <w:lang w:eastAsia="en-ID"/>
          <w14:ligatures w14:val="none"/>
        </w:rPr>
        <w:t xml:space="preserve"> </w:t>
      </w:r>
      <w:r w:rsidRPr="002C005D">
        <w:rPr>
          <w:rFonts w:eastAsia="Times New Roman" w:cs="Times New Roman"/>
          <w:kern w:val="0"/>
          <w:szCs w:val="24"/>
          <w:lang w:eastAsia="en-ID"/>
          <w14:ligatures w14:val="none"/>
        </w:rPr>
        <w:t xml:space="preserve">ketidaksesuaian pelaksanaan </w:t>
      </w:r>
      <w:r w:rsidRPr="002C005D">
        <w:rPr>
          <w:rFonts w:eastAsia="Times New Roman" w:cs="Times New Roman"/>
          <w:i/>
          <w:iCs/>
          <w:kern w:val="0"/>
          <w:szCs w:val="24"/>
          <w:lang w:eastAsia="en-ID"/>
          <w14:ligatures w14:val="none"/>
        </w:rPr>
        <w:t>medical checkup</w:t>
      </w:r>
      <w:r w:rsidRPr="002C005D">
        <w:rPr>
          <w:rFonts w:eastAsia="Times New Roman" w:cs="Times New Roman"/>
          <w:kern w:val="0"/>
          <w:szCs w:val="24"/>
          <w:lang w:eastAsia="en-ID"/>
          <w14:ligatures w14:val="none"/>
        </w:rPr>
        <w:t>. Selain itu, tercatat sebanyak 44 pekerja mengalami gangguan Infeksi Saluran Pernapasan Akut (ISPA) dalam kurun waktu satu tahun. Data tersebut menunjukkan bahwa masih terdapat potensi paparan bahaya lingkungan kerja yang dapat memengaruhi kesehatan tenaga kerja, khususnya pada pekerjaan dengan tingkat paparan debu tinggi.</w:t>
      </w:r>
    </w:p>
    <w:p w14:paraId="22F236A7" w14:textId="77777777" w:rsidR="009B5DD4" w:rsidRPr="002C005D" w:rsidRDefault="009B5DD4" w:rsidP="00FF58CB">
      <w:pPr>
        <w:pStyle w:val="ListParagraph"/>
        <w:spacing w:after="0" w:line="240" w:lineRule="auto"/>
        <w:ind w:left="0" w:firstLine="720"/>
        <w:jc w:val="both"/>
        <w:rPr>
          <w:rFonts w:eastAsia="Times New Roman" w:cs="Times New Roman"/>
          <w:kern w:val="0"/>
          <w:szCs w:val="24"/>
          <w:lang w:eastAsia="en-ID"/>
          <w14:ligatures w14:val="none"/>
        </w:rPr>
      </w:pPr>
      <w:r w:rsidRPr="002C005D">
        <w:rPr>
          <w:rFonts w:eastAsia="Times New Roman" w:cs="Times New Roman"/>
          <w:kern w:val="0"/>
          <w:szCs w:val="24"/>
          <w:lang w:eastAsia="en-ID"/>
          <w14:ligatures w14:val="none"/>
        </w:rPr>
        <w:t xml:space="preserve">Untuk menjaga efektivitas penerapan SMK3 di PT. X, setiap aktivitas berisiko tinggi harus dianalisis secara mendalam, termasuk proses </w:t>
      </w:r>
      <w:r w:rsidRPr="002C005D">
        <w:rPr>
          <w:rFonts w:eastAsia="Times New Roman" w:cs="Times New Roman"/>
          <w:i/>
          <w:iCs/>
          <w:kern w:val="0"/>
          <w:szCs w:val="24"/>
          <w:lang w:eastAsia="en-ID"/>
          <w14:ligatures w14:val="none"/>
        </w:rPr>
        <w:t xml:space="preserve">sandblasting </w:t>
      </w:r>
      <w:r w:rsidRPr="002C005D">
        <w:rPr>
          <w:rFonts w:eastAsia="Times New Roman" w:cs="Times New Roman"/>
          <w:kern w:val="0"/>
          <w:szCs w:val="24"/>
          <w:lang w:eastAsia="en-ID"/>
          <w14:ligatures w14:val="none"/>
        </w:rPr>
        <w:t xml:space="preserve">yang merupakan salah satu pekerjaan paling kritis dalam tahapan perawatan dan pengecatan kapal. Berdasarkan instruksi kerja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perusahaan, seluruh personil diwajibkan </w:t>
      </w:r>
      <w:r w:rsidRPr="002C005D">
        <w:rPr>
          <w:rFonts w:eastAsia="Times New Roman" w:cs="Times New Roman"/>
          <w:kern w:val="0"/>
          <w:szCs w:val="24"/>
          <w:lang w:eastAsia="en-ID"/>
          <w14:ligatures w14:val="none"/>
        </w:rPr>
        <w:lastRenderedPageBreak/>
        <w:t xml:space="preserve">menggunakan Alat Pelindung Diri (APD) serta memastikan kondisi peralatan seperti selang, </w:t>
      </w:r>
      <w:r w:rsidRPr="002C005D">
        <w:rPr>
          <w:rFonts w:eastAsia="Times New Roman" w:cs="Times New Roman"/>
          <w:i/>
          <w:iCs/>
          <w:kern w:val="0"/>
          <w:szCs w:val="24"/>
          <w:lang w:eastAsia="en-ID"/>
          <w14:ligatures w14:val="none"/>
        </w:rPr>
        <w:t>nozzle</w:t>
      </w:r>
      <w:r w:rsidRPr="002C005D">
        <w:rPr>
          <w:rFonts w:eastAsia="Times New Roman" w:cs="Times New Roman"/>
          <w:kern w:val="0"/>
          <w:szCs w:val="24"/>
          <w:lang w:eastAsia="en-ID"/>
          <w14:ligatures w14:val="none"/>
        </w:rPr>
        <w:t xml:space="preserve">, dan kompresor tidak mengalami kebocoran sebelum pekerjaan dimulai. Namun demikian, kegiatan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tetap memiliki potensi bahaya yang signifikan, terutama terkait paparan debu abrasif, kebisingan tinggi, tekanan tinggi peralatan, serta risiko lingkungan akibat sebaran partikel ke area sekitar</w:t>
      </w:r>
      <w:bookmarkStart w:id="23" w:name="ZOTERO_BREF_U1n2M73m5Ofk"/>
      <w:r w:rsidRPr="00721188">
        <w:rPr>
          <w:rFonts w:cs="Times New Roman"/>
          <w:lang w:eastAsia="en-ID"/>
        </w:rPr>
        <w:t>[2]</w:t>
      </w:r>
      <w:bookmarkEnd w:id="23"/>
      <w:r>
        <w:rPr>
          <w:rFonts w:eastAsia="Times New Roman" w:cs="Times New Roman"/>
          <w:kern w:val="0"/>
          <w:szCs w:val="24"/>
          <w:lang w:eastAsia="en-ID"/>
          <w14:ligatures w14:val="none"/>
        </w:rPr>
        <w:t>.</w:t>
      </w:r>
    </w:p>
    <w:p w14:paraId="412765EE" w14:textId="77777777" w:rsidR="009B5DD4" w:rsidRPr="002C005D" w:rsidRDefault="009B5DD4" w:rsidP="00FF58CB">
      <w:pPr>
        <w:pStyle w:val="ListParagraph"/>
        <w:spacing w:after="0" w:line="240" w:lineRule="auto"/>
        <w:ind w:left="0" w:firstLine="720"/>
        <w:jc w:val="both"/>
        <w:rPr>
          <w:rFonts w:eastAsia="Times New Roman" w:cs="Times New Roman"/>
          <w:kern w:val="0"/>
          <w:szCs w:val="24"/>
          <w:lang w:eastAsia="en-ID"/>
          <w14:ligatures w14:val="none"/>
        </w:rPr>
      </w:pPr>
      <w:r w:rsidRPr="002C005D">
        <w:rPr>
          <w:rFonts w:eastAsia="Times New Roman" w:cs="Times New Roman"/>
          <w:kern w:val="0"/>
          <w:szCs w:val="24"/>
          <w:lang w:eastAsia="en-ID"/>
          <w14:ligatures w14:val="none"/>
        </w:rPr>
        <w:t xml:space="preserve">Pekerjaan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di PT. X umumnya dilakukan pada malam hari karena aktivitas di area galangan lebih sedikit dan kondisi angin relatif lebih tenang sehingga penyebaran debu abrasif dapat diminimalkan. Akan tetapi, pada kondisi tertentu pekerjaan juga dilakukan pada siang hari untuk memenuhi target proyek yang memiliki batas waktu pengerjaan ketat. Kondisi tersebut berpotensi meningkatkan penyebaran debu hasil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ke lingkungan sekitar maupun area kerja lainnya. Debu hasil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dapat mengandung partikel silika, logam berat, dan bahan kimia berbahaya yang dapat menimbulkan gangguan kesehatan, khususnya gangguan sistem pernapasan seperti ISPA</w:t>
      </w:r>
      <w:bookmarkStart w:id="24" w:name="ZOTERO_BREF_bFJBV81xdixe"/>
      <w:r w:rsidRPr="00721188">
        <w:rPr>
          <w:rFonts w:cs="Times New Roman"/>
          <w:lang w:eastAsia="en-ID"/>
        </w:rPr>
        <w:t>[3]</w:t>
      </w:r>
      <w:bookmarkEnd w:id="24"/>
      <w:r w:rsidRPr="002C005D">
        <w:rPr>
          <w:rFonts w:eastAsia="Times New Roman" w:cs="Times New Roman"/>
          <w:kern w:val="0"/>
          <w:szCs w:val="24"/>
          <w:lang w:eastAsia="en-ID"/>
          <w14:ligatures w14:val="none"/>
        </w:rPr>
        <w:t>.</w:t>
      </w:r>
    </w:p>
    <w:p w14:paraId="1F7E3D52" w14:textId="77777777" w:rsidR="009B5DD4" w:rsidRPr="002C005D" w:rsidRDefault="009B5DD4" w:rsidP="00FF58CB">
      <w:pPr>
        <w:pStyle w:val="ListParagraph"/>
        <w:spacing w:after="0" w:line="240" w:lineRule="auto"/>
        <w:ind w:left="0" w:firstLine="720"/>
        <w:jc w:val="both"/>
        <w:rPr>
          <w:rFonts w:eastAsia="Times New Roman" w:cs="Times New Roman"/>
          <w:kern w:val="0"/>
          <w:szCs w:val="24"/>
          <w:lang w:eastAsia="en-ID"/>
          <w14:ligatures w14:val="none"/>
        </w:rPr>
      </w:pPr>
      <w:r>
        <w:rPr>
          <w:rFonts w:eastAsia="Times New Roman" w:cs="Times New Roman"/>
          <w:kern w:val="0"/>
          <w:szCs w:val="24"/>
          <w:lang w:eastAsia="en-ID"/>
          <w14:ligatures w14:val="none"/>
        </w:rPr>
        <w:t>P</w:t>
      </w:r>
      <w:r w:rsidRPr="002C005D">
        <w:rPr>
          <w:rFonts w:eastAsia="Times New Roman" w:cs="Times New Roman"/>
          <w:kern w:val="0"/>
          <w:szCs w:val="24"/>
          <w:lang w:eastAsia="en-ID"/>
          <w14:ligatures w14:val="none"/>
        </w:rPr>
        <w:t xml:space="preserve">roses </w:t>
      </w:r>
      <w:r w:rsidRPr="002C005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di PT. X masih dilakukan di area terbuka sehingga meningkatkan risiko paparan debu dan kebisingan terhadap pekerja. Hasil pengujian kualitas lingkungan kerja menunjukkan bahwa intensitas kebisingan di beberapa </w:t>
      </w:r>
      <w:r w:rsidRPr="002C005D">
        <w:rPr>
          <w:rFonts w:eastAsia="Times New Roman" w:cs="Times New Roman"/>
          <w:i/>
          <w:iCs/>
          <w:kern w:val="0"/>
          <w:szCs w:val="24"/>
          <w:lang w:eastAsia="en-ID"/>
          <w14:ligatures w14:val="none"/>
        </w:rPr>
        <w:t>workshop</w:t>
      </w:r>
      <w:r w:rsidRPr="002C005D">
        <w:rPr>
          <w:rFonts w:eastAsia="Times New Roman" w:cs="Times New Roman"/>
          <w:kern w:val="0"/>
          <w:szCs w:val="24"/>
          <w:lang w:eastAsia="en-ID"/>
          <w14:ligatures w14:val="none"/>
        </w:rPr>
        <w:t xml:space="preserve"> berada pada rentang 70,9–84,1 dBA. Pengujian kualitas udara ambien juga menunjukkan adanya partikel debu PM10 dan PM2.5 di area fabrikasi dan </w:t>
      </w:r>
      <w:r w:rsidRPr="00A64B7D">
        <w:rPr>
          <w:rFonts w:eastAsia="Times New Roman" w:cs="Times New Roman"/>
          <w:i/>
          <w:iCs/>
          <w:kern w:val="0"/>
          <w:szCs w:val="24"/>
          <w:lang w:eastAsia="en-ID"/>
          <w14:ligatures w14:val="none"/>
        </w:rPr>
        <w:t>floating dock</w:t>
      </w:r>
      <w:r w:rsidRPr="002C005D">
        <w:rPr>
          <w:rFonts w:eastAsia="Times New Roman" w:cs="Times New Roman"/>
          <w:kern w:val="0"/>
          <w:szCs w:val="24"/>
          <w:lang w:eastAsia="en-ID"/>
          <w14:ligatures w14:val="none"/>
        </w:rPr>
        <w:t>. Meskipun masih berada di bawah nilai ambang batas, paparan debu dan kebisingan secara terus-menerus tetap dapat memberikan dampak terhadap kesehatan pekerja apabila tidak dikendalikan dengan baik</w:t>
      </w:r>
      <w:bookmarkStart w:id="25" w:name="ZOTERO_BREF_VjD9GlgiRCFq"/>
      <w:r w:rsidRPr="00721188">
        <w:rPr>
          <w:rFonts w:cs="Times New Roman"/>
          <w:lang w:eastAsia="en-ID"/>
        </w:rPr>
        <w:t>[4]</w:t>
      </w:r>
      <w:bookmarkEnd w:id="25"/>
      <w:r w:rsidRPr="002C005D">
        <w:rPr>
          <w:rFonts w:eastAsia="Times New Roman" w:cs="Times New Roman"/>
          <w:kern w:val="0"/>
          <w:szCs w:val="24"/>
          <w:lang w:eastAsia="en-ID"/>
          <w14:ligatures w14:val="none"/>
        </w:rPr>
        <w:t>.</w:t>
      </w:r>
    </w:p>
    <w:p w14:paraId="49032ECE" w14:textId="77777777" w:rsidR="009B5DD4" w:rsidRPr="002C005D" w:rsidRDefault="009B5DD4" w:rsidP="00FF58CB">
      <w:pPr>
        <w:pStyle w:val="ListParagraph"/>
        <w:spacing w:after="0" w:line="276" w:lineRule="auto"/>
        <w:ind w:left="0" w:firstLine="720"/>
        <w:jc w:val="both"/>
        <w:rPr>
          <w:rFonts w:eastAsia="Times New Roman" w:cs="Times New Roman"/>
          <w:kern w:val="0"/>
          <w:szCs w:val="24"/>
          <w:lang w:eastAsia="en-ID"/>
          <w14:ligatures w14:val="none"/>
        </w:rPr>
      </w:pPr>
      <w:r w:rsidRPr="002C005D">
        <w:rPr>
          <w:rFonts w:eastAsia="Times New Roman" w:cs="Times New Roman"/>
          <w:kern w:val="0"/>
          <w:szCs w:val="24"/>
          <w:lang w:eastAsia="en-ID"/>
          <w14:ligatures w14:val="none"/>
        </w:rPr>
        <w:lastRenderedPageBreak/>
        <w:t>Berdasarkan Permenaker No. 5 Tahun 2018, faktor fisika lingkungan kerja seperti debu, pencahayaan, ventilasi, dan kebisingan harus dikendalikan melalui desain teknis ruang kerja yang sesuai standar</w:t>
      </w:r>
      <w:r>
        <w:rPr>
          <w:rFonts w:eastAsia="Times New Roman" w:cs="Times New Roman"/>
          <w:kern w:val="0"/>
          <w:szCs w:val="24"/>
          <w:lang w:eastAsia="en-ID"/>
          <w14:ligatures w14:val="none"/>
        </w:rPr>
        <w:t xml:space="preserve"> </w:t>
      </w:r>
      <w:bookmarkStart w:id="26" w:name="ZOTERO_BREF_4uA5JC6qZD2m"/>
      <w:r w:rsidRPr="00721188">
        <w:rPr>
          <w:rFonts w:cs="Times New Roman"/>
          <w:lang w:eastAsia="en-ID"/>
        </w:rPr>
        <w:t>[4]</w:t>
      </w:r>
      <w:bookmarkEnd w:id="26"/>
      <w:r w:rsidRPr="002C005D">
        <w:rPr>
          <w:rFonts w:eastAsia="Times New Roman" w:cs="Times New Roman"/>
          <w:kern w:val="0"/>
          <w:szCs w:val="24"/>
          <w:lang w:eastAsia="en-ID"/>
          <w14:ligatures w14:val="none"/>
        </w:rPr>
        <w:t xml:space="preserve">. Namun, proses </w:t>
      </w:r>
      <w:r w:rsidRPr="00A64B7D">
        <w:rPr>
          <w:rFonts w:eastAsia="Times New Roman" w:cs="Times New Roman"/>
          <w:i/>
          <w:iCs/>
          <w:kern w:val="0"/>
          <w:szCs w:val="24"/>
          <w:lang w:eastAsia="en-ID"/>
          <w14:ligatures w14:val="none"/>
        </w:rPr>
        <w:t>sandblasting</w:t>
      </w:r>
      <w:r w:rsidRPr="002C005D">
        <w:rPr>
          <w:rFonts w:eastAsia="Times New Roman" w:cs="Times New Roman"/>
          <w:kern w:val="0"/>
          <w:szCs w:val="24"/>
          <w:lang w:eastAsia="en-ID"/>
          <w14:ligatures w14:val="none"/>
        </w:rPr>
        <w:t xml:space="preserve"> di PT. X masih dilakukan di ruang terbuka tanpa sistem ventilasi dan pencahayaan terstandar sehingga berpotensi tidak memenuhi persyaratan lingkungan kerja yang aman dan sehat. Oleh karena itu, diperlukan perancangan ruang sandblasting tertutup sebagai bentuk pengendalian teknik (</w:t>
      </w:r>
      <w:r w:rsidRPr="002C005D">
        <w:rPr>
          <w:rFonts w:eastAsia="Times New Roman" w:cs="Times New Roman"/>
          <w:i/>
          <w:iCs/>
          <w:kern w:val="0"/>
          <w:szCs w:val="24"/>
          <w:lang w:eastAsia="en-ID"/>
          <w14:ligatures w14:val="none"/>
        </w:rPr>
        <w:t>engineering control</w:t>
      </w:r>
      <w:r w:rsidRPr="002C005D">
        <w:rPr>
          <w:rFonts w:eastAsia="Times New Roman" w:cs="Times New Roman"/>
          <w:kern w:val="0"/>
          <w:szCs w:val="24"/>
          <w:lang w:eastAsia="en-ID"/>
          <w14:ligatures w14:val="none"/>
        </w:rPr>
        <w:t>) guna meminimalkan penyebaran debu, mengurangi paparan kebisingan, serta meningkatkan keselamatan dan kesehatan pekerja sesuai dengan ketentuan peraturan perundang-undangan yang berlaku</w:t>
      </w:r>
      <w:r>
        <w:rPr>
          <w:rFonts w:eastAsia="Times New Roman" w:cs="Times New Roman"/>
          <w:kern w:val="0"/>
          <w:szCs w:val="24"/>
          <w:lang w:eastAsia="en-ID"/>
          <w14:ligatures w14:val="none"/>
        </w:rPr>
        <w:t xml:space="preserve"> </w:t>
      </w:r>
      <w:bookmarkStart w:id="27" w:name="ZOTERO_BREF_Vp8zePwqiAbH"/>
      <w:r w:rsidRPr="00721188">
        <w:rPr>
          <w:rFonts w:cs="Times New Roman"/>
          <w:lang w:eastAsia="en-ID"/>
        </w:rPr>
        <w:t>[3]</w:t>
      </w:r>
      <w:bookmarkEnd w:id="27"/>
      <w:r w:rsidRPr="002C005D">
        <w:rPr>
          <w:rFonts w:eastAsia="Times New Roman" w:cs="Times New Roman"/>
          <w:kern w:val="0"/>
          <w:szCs w:val="24"/>
          <w:lang w:eastAsia="en-ID"/>
          <w14:ligatures w14:val="none"/>
        </w:rPr>
        <w:t>.</w:t>
      </w:r>
      <w:r w:rsidRPr="002C005D">
        <w:rPr>
          <w:rFonts w:cs="Times New Roman"/>
          <w:szCs w:val="24"/>
        </w:rPr>
        <w:t xml:space="preserve"> </w:t>
      </w:r>
    </w:p>
    <w:p w14:paraId="1A2781A2" w14:textId="77777777" w:rsidR="009B5DD4" w:rsidRPr="002C005D" w:rsidRDefault="009B5DD4" w:rsidP="00FF58CB">
      <w:pPr>
        <w:pStyle w:val="Heading2"/>
        <w:spacing w:line="276" w:lineRule="auto"/>
      </w:pPr>
      <w:bookmarkStart w:id="28" w:name="_Toc237542827"/>
      <w:r w:rsidRPr="002C005D">
        <w:t>1.2 Rumusan Masalah</w:t>
      </w:r>
      <w:bookmarkEnd w:id="28"/>
    </w:p>
    <w:p w14:paraId="78A4F3CC" w14:textId="77777777" w:rsidR="009B5DD4" w:rsidRPr="001474A2" w:rsidRDefault="009B5DD4" w:rsidP="00CE33EB">
      <w:pPr>
        <w:pStyle w:val="ListParagraph"/>
        <w:numPr>
          <w:ilvl w:val="0"/>
          <w:numId w:val="20"/>
        </w:numPr>
        <w:tabs>
          <w:tab w:val="left" w:pos="426"/>
        </w:tabs>
        <w:spacing w:after="0" w:line="276" w:lineRule="auto"/>
        <w:ind w:left="567" w:hanging="284"/>
        <w:jc w:val="both"/>
        <w:rPr>
          <w:rFonts w:cs="Times New Roman"/>
          <w:szCs w:val="24"/>
        </w:rPr>
      </w:pPr>
      <w:r w:rsidRPr="001474A2">
        <w:rPr>
          <w:rFonts w:cs="Times New Roman"/>
          <w:szCs w:val="24"/>
        </w:rPr>
        <w:t xml:space="preserve">Bagaimana perancangan ruang </w:t>
      </w:r>
      <w:r w:rsidRPr="001474A2">
        <w:rPr>
          <w:rFonts w:cs="Times New Roman"/>
          <w:i/>
          <w:iCs/>
          <w:szCs w:val="24"/>
        </w:rPr>
        <w:t>sandblasting</w:t>
      </w:r>
      <w:r w:rsidRPr="001474A2">
        <w:rPr>
          <w:rFonts w:cs="Times New Roman"/>
          <w:szCs w:val="24"/>
        </w:rPr>
        <w:t xml:space="preserve"> di PT.X?</w:t>
      </w:r>
    </w:p>
    <w:p w14:paraId="6B29D20B" w14:textId="77777777" w:rsidR="009B5DD4" w:rsidRPr="001474A2" w:rsidRDefault="009B5DD4" w:rsidP="00CE33EB">
      <w:pPr>
        <w:pStyle w:val="ListParagraph"/>
        <w:numPr>
          <w:ilvl w:val="0"/>
          <w:numId w:val="20"/>
        </w:numPr>
        <w:tabs>
          <w:tab w:val="left" w:pos="426"/>
        </w:tabs>
        <w:spacing w:after="0" w:line="276" w:lineRule="auto"/>
        <w:ind w:left="567" w:hanging="284"/>
        <w:jc w:val="both"/>
        <w:rPr>
          <w:rFonts w:cs="Times New Roman"/>
          <w:szCs w:val="24"/>
        </w:rPr>
      </w:pPr>
      <w:r w:rsidRPr="001474A2">
        <w:rPr>
          <w:rFonts w:cs="Times New Roman"/>
          <w:szCs w:val="24"/>
        </w:rPr>
        <w:t xml:space="preserve">Bagaimana analisis kesesuaian rancangan ruang </w:t>
      </w:r>
      <w:r w:rsidRPr="001474A2">
        <w:rPr>
          <w:rFonts w:cs="Times New Roman"/>
          <w:i/>
          <w:iCs/>
          <w:szCs w:val="24"/>
        </w:rPr>
        <w:t>sanblasting</w:t>
      </w:r>
      <w:r w:rsidRPr="001474A2">
        <w:rPr>
          <w:rFonts w:cs="Times New Roman"/>
          <w:szCs w:val="24"/>
        </w:rPr>
        <w:t xml:space="preserve"> PT X berdasarkan Permenaker No. 5 Tahun 2018 tentang Keselamatan dan Kesehatan Kerja Lingkungan Kerja?</w:t>
      </w:r>
    </w:p>
    <w:p w14:paraId="3E6BD06E" w14:textId="77777777" w:rsidR="009B5DD4" w:rsidRPr="002C005D" w:rsidRDefault="009B5DD4" w:rsidP="00FF58CB">
      <w:pPr>
        <w:pStyle w:val="Heading2"/>
        <w:spacing w:line="276" w:lineRule="auto"/>
      </w:pPr>
      <w:bookmarkStart w:id="29" w:name="_Toc237542828"/>
      <w:r w:rsidRPr="002C005D">
        <w:t>1.3 Batasan Masalah</w:t>
      </w:r>
      <w:bookmarkEnd w:id="29"/>
    </w:p>
    <w:p w14:paraId="4927DD1C" w14:textId="77777777" w:rsidR="009B5DD4" w:rsidRPr="002C005D" w:rsidRDefault="009B5DD4" w:rsidP="00CE33EB">
      <w:pPr>
        <w:pStyle w:val="ListParagraph"/>
        <w:numPr>
          <w:ilvl w:val="0"/>
          <w:numId w:val="1"/>
        </w:numPr>
        <w:spacing w:after="0" w:line="276" w:lineRule="auto"/>
        <w:ind w:left="567" w:hanging="283"/>
        <w:jc w:val="both"/>
        <w:rPr>
          <w:rFonts w:cs="Times New Roman"/>
          <w:szCs w:val="24"/>
        </w:rPr>
      </w:pPr>
      <w:r w:rsidRPr="002C005D">
        <w:rPr>
          <w:rFonts w:cs="Times New Roman"/>
          <w:szCs w:val="24"/>
        </w:rPr>
        <w:t>Objek penelitian dilakukan di PT. X</w:t>
      </w:r>
    </w:p>
    <w:p w14:paraId="195A4A26" w14:textId="77777777" w:rsidR="009B5DD4" w:rsidRPr="002C005D" w:rsidRDefault="009B5DD4" w:rsidP="00CE33EB">
      <w:pPr>
        <w:pStyle w:val="ListParagraph"/>
        <w:numPr>
          <w:ilvl w:val="0"/>
          <w:numId w:val="1"/>
        </w:numPr>
        <w:spacing w:after="0" w:line="276" w:lineRule="auto"/>
        <w:ind w:left="567" w:hanging="283"/>
        <w:jc w:val="both"/>
        <w:rPr>
          <w:rFonts w:cs="Times New Roman"/>
          <w:szCs w:val="24"/>
        </w:rPr>
      </w:pPr>
      <w:r w:rsidRPr="002C005D">
        <w:rPr>
          <w:rFonts w:cs="Times New Roman"/>
          <w:szCs w:val="24"/>
        </w:rPr>
        <w:t>Tidak menghitung RAB dari desain yang akan dibuat</w:t>
      </w:r>
    </w:p>
    <w:p w14:paraId="37DB5884" w14:textId="77777777" w:rsidR="009B5DD4" w:rsidRPr="002C005D" w:rsidRDefault="009B5DD4" w:rsidP="00CE33EB">
      <w:pPr>
        <w:pStyle w:val="ListParagraph"/>
        <w:numPr>
          <w:ilvl w:val="0"/>
          <w:numId w:val="1"/>
        </w:numPr>
        <w:spacing w:after="0" w:line="276" w:lineRule="auto"/>
        <w:ind w:left="567" w:hanging="283"/>
        <w:jc w:val="both"/>
        <w:rPr>
          <w:rFonts w:cs="Times New Roman"/>
          <w:szCs w:val="24"/>
        </w:rPr>
      </w:pPr>
      <w:r w:rsidRPr="002C005D">
        <w:rPr>
          <w:rFonts w:cs="Times New Roman"/>
          <w:szCs w:val="24"/>
        </w:rPr>
        <w:t>Tidak membahas tentang perawatan ventilasi mekanik</w:t>
      </w:r>
    </w:p>
    <w:p w14:paraId="74DF8915" w14:textId="77777777" w:rsidR="009B5DD4" w:rsidRPr="002C005D" w:rsidRDefault="009B5DD4" w:rsidP="00CE33EB">
      <w:pPr>
        <w:pStyle w:val="ListParagraph"/>
        <w:numPr>
          <w:ilvl w:val="0"/>
          <w:numId w:val="1"/>
        </w:numPr>
        <w:spacing w:after="0" w:line="276" w:lineRule="auto"/>
        <w:ind w:left="567" w:hanging="283"/>
        <w:jc w:val="both"/>
        <w:rPr>
          <w:rFonts w:cs="Times New Roman"/>
          <w:szCs w:val="24"/>
        </w:rPr>
      </w:pPr>
      <w:r w:rsidRPr="002C005D">
        <w:rPr>
          <w:rFonts w:cs="Times New Roman"/>
          <w:szCs w:val="24"/>
        </w:rPr>
        <w:t xml:space="preserve">Hanya berfokus di area </w:t>
      </w:r>
      <w:r w:rsidRPr="00DA0622">
        <w:rPr>
          <w:rFonts w:cs="Times New Roman"/>
          <w:i/>
          <w:iCs/>
          <w:szCs w:val="24"/>
        </w:rPr>
        <w:t>workshop</w:t>
      </w:r>
    </w:p>
    <w:p w14:paraId="3E9ACF42" w14:textId="77777777" w:rsidR="009B5DD4" w:rsidRPr="002C005D" w:rsidRDefault="009B5DD4" w:rsidP="00FF58CB">
      <w:pPr>
        <w:pStyle w:val="Heading2"/>
        <w:spacing w:line="276" w:lineRule="auto"/>
      </w:pPr>
      <w:bookmarkStart w:id="30" w:name="_Toc237542829"/>
      <w:r w:rsidRPr="002C005D">
        <w:lastRenderedPageBreak/>
        <w:t>1.4 Tujuan</w:t>
      </w:r>
      <w:bookmarkEnd w:id="30"/>
    </w:p>
    <w:p w14:paraId="540DEEB7" w14:textId="77777777" w:rsidR="009B5DD4" w:rsidRPr="002C005D" w:rsidRDefault="009B5DD4" w:rsidP="00CE33EB">
      <w:pPr>
        <w:pStyle w:val="ListParagraph"/>
        <w:numPr>
          <w:ilvl w:val="0"/>
          <w:numId w:val="9"/>
        </w:numPr>
        <w:spacing w:after="0" w:line="276" w:lineRule="auto"/>
        <w:ind w:left="567" w:hanging="283"/>
        <w:jc w:val="both"/>
        <w:rPr>
          <w:rFonts w:cs="Times New Roman"/>
          <w:szCs w:val="24"/>
        </w:rPr>
      </w:pPr>
      <w:r w:rsidRPr="002C005D">
        <w:rPr>
          <w:rFonts w:cs="Times New Roman"/>
          <w:szCs w:val="24"/>
        </w:rPr>
        <w:t>Mengetahui Perancangan ruang sandblasting yang direncanakan di PT X.</w:t>
      </w:r>
    </w:p>
    <w:p w14:paraId="358BD738" w14:textId="77777777" w:rsidR="009B5DD4" w:rsidRPr="002C005D" w:rsidRDefault="009B5DD4" w:rsidP="00CE33EB">
      <w:pPr>
        <w:pStyle w:val="ListParagraph"/>
        <w:numPr>
          <w:ilvl w:val="0"/>
          <w:numId w:val="9"/>
        </w:numPr>
        <w:spacing w:after="0" w:line="276" w:lineRule="auto"/>
        <w:ind w:left="567" w:hanging="283"/>
        <w:jc w:val="both"/>
        <w:rPr>
          <w:rFonts w:cs="Times New Roman"/>
          <w:szCs w:val="24"/>
        </w:rPr>
      </w:pPr>
      <w:r w:rsidRPr="002C005D">
        <w:rPr>
          <w:rFonts w:cs="Times New Roman"/>
          <w:szCs w:val="24"/>
        </w:rPr>
        <w:t>Menganalisis kesesuaian perancangan ruang sandblasting dengan ketentuan Permenaker No. 5 Tahun 2018 tentang Keselamatan dan Kesehatan Kerja Lingkungan Kerja.</w:t>
      </w:r>
    </w:p>
    <w:p w14:paraId="50CC5908" w14:textId="77777777" w:rsidR="009B5DD4" w:rsidRPr="002C005D" w:rsidRDefault="009B5DD4" w:rsidP="00FF58CB">
      <w:pPr>
        <w:pStyle w:val="Heading2"/>
        <w:spacing w:line="276" w:lineRule="auto"/>
      </w:pPr>
      <w:r w:rsidRPr="002C005D">
        <w:t xml:space="preserve"> </w:t>
      </w:r>
      <w:bookmarkStart w:id="31" w:name="_Toc237542830"/>
      <w:r w:rsidRPr="002C005D">
        <w:t>1.5 Manfaat</w:t>
      </w:r>
      <w:bookmarkEnd w:id="31"/>
    </w:p>
    <w:p w14:paraId="4A807201" w14:textId="77777777" w:rsidR="009B5DD4" w:rsidRPr="002C005D" w:rsidRDefault="009B5DD4" w:rsidP="00CE33EB">
      <w:pPr>
        <w:pStyle w:val="ListParagraph"/>
        <w:numPr>
          <w:ilvl w:val="0"/>
          <w:numId w:val="2"/>
        </w:numPr>
        <w:spacing w:after="0" w:line="276" w:lineRule="auto"/>
        <w:ind w:left="567" w:hanging="283"/>
        <w:jc w:val="both"/>
        <w:rPr>
          <w:rFonts w:cs="Times New Roman"/>
          <w:szCs w:val="24"/>
        </w:rPr>
      </w:pPr>
      <w:r w:rsidRPr="002C005D">
        <w:rPr>
          <w:rFonts w:cs="Times New Roman"/>
          <w:szCs w:val="24"/>
        </w:rPr>
        <w:t xml:space="preserve">Manfaat bagi PT. X </w:t>
      </w:r>
    </w:p>
    <w:p w14:paraId="3CA271FF" w14:textId="77777777" w:rsidR="009B5DD4" w:rsidRPr="002C005D" w:rsidRDefault="009B5DD4" w:rsidP="00CE33EB">
      <w:pPr>
        <w:pStyle w:val="ListParagraph"/>
        <w:spacing w:after="0" w:line="276" w:lineRule="auto"/>
        <w:ind w:left="567"/>
        <w:jc w:val="both"/>
        <w:rPr>
          <w:rFonts w:cs="Times New Roman"/>
          <w:szCs w:val="24"/>
        </w:rPr>
      </w:pPr>
      <w:r w:rsidRPr="002C005D">
        <w:rPr>
          <w:rFonts w:cs="Times New Roman"/>
          <w:szCs w:val="24"/>
        </w:rPr>
        <w:t xml:space="preserve">Penelitian ini diharapkan dapat memberikan rekomendasi mengenai perancangan ruang </w:t>
      </w:r>
      <w:r w:rsidRPr="002C005D">
        <w:rPr>
          <w:rFonts w:cs="Times New Roman"/>
          <w:i/>
          <w:iCs/>
          <w:szCs w:val="24"/>
        </w:rPr>
        <w:t>Sandblasting</w:t>
      </w:r>
      <w:r w:rsidRPr="002C005D">
        <w:rPr>
          <w:rFonts w:cs="Times New Roman"/>
          <w:szCs w:val="24"/>
        </w:rPr>
        <w:t xml:space="preserve"> tertutup serta solusi teknis lainnya yang mampu meningkatkan tingkat keselamatan dan kesehatan kerja bagi pekerja. </w:t>
      </w:r>
    </w:p>
    <w:p w14:paraId="3EFC111D" w14:textId="77777777" w:rsidR="009B5DD4" w:rsidRPr="002C005D" w:rsidRDefault="009B5DD4" w:rsidP="00CE33EB">
      <w:pPr>
        <w:pStyle w:val="ListParagraph"/>
        <w:numPr>
          <w:ilvl w:val="0"/>
          <w:numId w:val="2"/>
        </w:numPr>
        <w:spacing w:after="0" w:line="240" w:lineRule="auto"/>
        <w:ind w:left="567" w:hanging="283"/>
        <w:jc w:val="both"/>
        <w:rPr>
          <w:rFonts w:cs="Times New Roman"/>
          <w:szCs w:val="24"/>
        </w:rPr>
      </w:pPr>
      <w:r w:rsidRPr="002C005D">
        <w:rPr>
          <w:rFonts w:cs="Times New Roman"/>
          <w:szCs w:val="24"/>
        </w:rPr>
        <w:t>Manfaat bagi mahasiswa</w:t>
      </w:r>
    </w:p>
    <w:p w14:paraId="67295854" w14:textId="77777777" w:rsidR="009B5DD4" w:rsidRPr="002C005D" w:rsidRDefault="009B5DD4" w:rsidP="00CE33EB">
      <w:pPr>
        <w:pStyle w:val="ListParagraph"/>
        <w:spacing w:after="0" w:line="240" w:lineRule="auto"/>
        <w:ind w:left="567"/>
        <w:jc w:val="both"/>
        <w:rPr>
          <w:rFonts w:cs="Times New Roman"/>
          <w:szCs w:val="24"/>
        </w:rPr>
      </w:pPr>
      <w:r w:rsidRPr="002C005D">
        <w:rPr>
          <w:rFonts w:cs="Times New Roman"/>
          <w:szCs w:val="24"/>
        </w:rPr>
        <w:t xml:space="preserve">Penelitian ini memberikan manfaat berupa penambahan wawasan dan referensi ilmiah di bidang Keselamatan dan Kesehatan Kerja (K3), khususnya terkait pengendalian risiko pada pekerjaan </w:t>
      </w:r>
      <w:r w:rsidRPr="002C005D">
        <w:rPr>
          <w:rFonts w:cs="Times New Roman"/>
          <w:i/>
          <w:iCs/>
          <w:szCs w:val="24"/>
        </w:rPr>
        <w:t>Sandblasting</w:t>
      </w:r>
      <w:r w:rsidRPr="002C005D">
        <w:rPr>
          <w:rFonts w:cs="Times New Roman"/>
          <w:szCs w:val="24"/>
        </w:rPr>
        <w:t xml:space="preserve"> yang memiliki potensi bahaya tinggi.</w:t>
      </w:r>
    </w:p>
    <w:p w14:paraId="382E83B4" w14:textId="77777777" w:rsidR="009B5DD4" w:rsidRPr="002C005D" w:rsidRDefault="009B5DD4" w:rsidP="00CE33EB">
      <w:pPr>
        <w:pStyle w:val="ListParagraph"/>
        <w:numPr>
          <w:ilvl w:val="0"/>
          <w:numId w:val="2"/>
        </w:numPr>
        <w:spacing w:after="0" w:line="240" w:lineRule="auto"/>
        <w:ind w:left="567" w:hanging="283"/>
        <w:jc w:val="both"/>
        <w:rPr>
          <w:rFonts w:cs="Times New Roman"/>
          <w:szCs w:val="24"/>
        </w:rPr>
      </w:pPr>
      <w:r w:rsidRPr="002C005D">
        <w:rPr>
          <w:rFonts w:cs="Times New Roman"/>
          <w:szCs w:val="24"/>
        </w:rPr>
        <w:t>Manfaat bagi lingkungan</w:t>
      </w:r>
    </w:p>
    <w:p w14:paraId="6B7F6D86" w14:textId="77777777" w:rsidR="009B5DD4" w:rsidRPr="00B05BF5" w:rsidRDefault="009B5DD4" w:rsidP="00CE33EB">
      <w:pPr>
        <w:spacing w:after="0" w:line="240" w:lineRule="auto"/>
        <w:ind w:left="567"/>
        <w:jc w:val="both"/>
        <w:rPr>
          <w:rFonts w:cs="Times New Roman"/>
          <w:szCs w:val="24"/>
        </w:rPr>
      </w:pPr>
      <w:r w:rsidRPr="00B05BF5">
        <w:rPr>
          <w:rFonts w:cs="Times New Roman"/>
          <w:szCs w:val="24"/>
        </w:rPr>
        <w:t xml:space="preserve">Hasil penelitian ini diharapkan dapat menjadi dasar dalam upaya pengurangan pencemaran udara yang dihasilkan dari aktivitas </w:t>
      </w:r>
      <w:r w:rsidRPr="00B05BF5">
        <w:rPr>
          <w:rFonts w:cs="Times New Roman"/>
          <w:i/>
          <w:iCs/>
          <w:szCs w:val="24"/>
        </w:rPr>
        <w:t>Sandblasting</w:t>
      </w:r>
      <w:r w:rsidRPr="00B05BF5">
        <w:rPr>
          <w:rFonts w:cs="Times New Roman"/>
          <w:szCs w:val="24"/>
        </w:rPr>
        <w:t xml:space="preserve"> di PT. X. </w:t>
      </w:r>
    </w:p>
    <w:p w14:paraId="2AD17F63" w14:textId="77777777" w:rsidR="004E142E" w:rsidRDefault="004E142E">
      <w:pPr>
        <w:rPr>
          <w:rFonts w:eastAsiaTheme="majorEastAsia" w:cstheme="majorBidi"/>
          <w:b/>
          <w:sz w:val="28"/>
          <w:szCs w:val="40"/>
        </w:rPr>
      </w:pPr>
      <w:r>
        <w:br w:type="page"/>
      </w:r>
    </w:p>
    <w:p w14:paraId="58F766E8" w14:textId="4000E412" w:rsidR="004E142E" w:rsidRDefault="004E142E">
      <w:pPr>
        <w:rPr>
          <w:rFonts w:eastAsiaTheme="majorEastAsia" w:cstheme="majorBidi"/>
          <w:b/>
          <w:sz w:val="28"/>
          <w:szCs w:val="40"/>
        </w:rPr>
      </w:pPr>
      <w:r>
        <w:rPr>
          <w:rFonts w:cs="Times New Roman"/>
          <w:noProof/>
          <w:szCs w:val="24"/>
        </w:rPr>
        <w:lastRenderedPageBreak/>
        <mc:AlternateContent>
          <mc:Choice Requires="wps">
            <w:drawing>
              <wp:anchor distT="0" distB="0" distL="114300" distR="114300" simplePos="0" relativeHeight="251687936" behindDoc="0" locked="0" layoutInCell="1" allowOverlap="1" wp14:anchorId="353231E7" wp14:editId="01BC0EC3">
                <wp:simplePos x="0" y="0"/>
                <wp:positionH relativeFrom="column">
                  <wp:posOffset>862950</wp:posOffset>
                </wp:positionH>
                <wp:positionV relativeFrom="paragraph">
                  <wp:posOffset>3528636</wp:posOffset>
                </wp:positionV>
                <wp:extent cx="3957320" cy="1073785"/>
                <wp:effectExtent l="0" t="0" r="0" b="0"/>
                <wp:wrapNone/>
                <wp:docPr id="2115742138" name="Text Box 5"/>
                <wp:cNvGraphicFramePr/>
                <a:graphic xmlns:a="http://schemas.openxmlformats.org/drawingml/2006/main">
                  <a:graphicData uri="http://schemas.microsoft.com/office/word/2010/wordprocessingShape">
                    <wps:wsp>
                      <wps:cNvSpPr txBox="1"/>
                      <wps:spPr>
                        <a:xfrm>
                          <a:off x="0" y="0"/>
                          <a:ext cx="3957320" cy="1073785"/>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2633C0CD" w14:textId="58C2CC80"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II</w:t>
                            </w:r>
                          </w:p>
                          <w:p w14:paraId="2A784F3E" w14:textId="2C453D25" w:rsidR="004E142E" w:rsidRPr="00E62917" w:rsidRDefault="004E142E" w:rsidP="004E142E">
                            <w:pPr>
                              <w:ind w:left="-1701" w:right="1238"/>
                              <w:jc w:val="right"/>
                              <w:rPr>
                                <w:b/>
                                <w:bCs/>
                                <w:sz w:val="52"/>
                                <w:szCs w:val="52"/>
                              </w:rPr>
                            </w:pPr>
                            <w:r w:rsidRPr="00E62917">
                              <w:rPr>
                                <w:b/>
                                <w:bCs/>
                                <w:sz w:val="52"/>
                                <w:szCs w:val="52"/>
                              </w:rPr>
                              <w:t>LANDASAN TEORI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231E7" id="_x0000_s1031" type="#_x0000_t202" style="position:absolute;margin-left:67.95pt;margin-top:277.85pt;width:311.6pt;height:84.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" filled="f" stroked="f">
                <v:stroke joinstyle="round"/>
                <v:textbox>
                  <w:txbxContent>
                    <w:p w14:paraId="2633C0CD" w14:textId="58C2CC80"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II</w:t>
                      </w:r>
                    </w:p>
                    <w:p w14:paraId="2A784F3E" w14:textId="2C453D25" w:rsidR="004E142E" w:rsidRPr="00E62917" w:rsidRDefault="004E142E" w:rsidP="004E142E">
                      <w:pPr>
                        <w:ind w:left="-1701" w:right="1238"/>
                        <w:jc w:val="right"/>
                        <w:rPr>
                          <w:b/>
                          <w:bCs/>
                          <w:sz w:val="52"/>
                          <w:szCs w:val="52"/>
                        </w:rPr>
                      </w:pPr>
                      <w:r w:rsidRPr="00E62917">
                        <w:rPr>
                          <w:b/>
                          <w:bCs/>
                          <w:sz w:val="52"/>
                          <w:szCs w:val="52"/>
                        </w:rPr>
                        <w:t>LANDASAN TEORI</w:t>
                      </w:r>
                    </w:p>
                  </w:txbxContent>
                </v:textbox>
              </v:shape>
            </w:pict>
          </mc:Fallback>
        </mc:AlternateContent>
      </w:r>
      <w:r>
        <w:rPr>
          <w:rFonts w:cs="Times New Roman"/>
          <w:noProof/>
          <w:szCs w:val="24"/>
        </w:rPr>
        <w:drawing>
          <wp:anchor distT="0" distB="0" distL="114300" distR="114300" simplePos="0" relativeHeight="251686912" behindDoc="1" locked="0" layoutInCell="1" allowOverlap="1" wp14:anchorId="3B8C7EDA" wp14:editId="2572119C">
            <wp:simplePos x="0" y="0"/>
            <wp:positionH relativeFrom="column">
              <wp:posOffset>-1003935</wp:posOffset>
            </wp:positionH>
            <wp:positionV relativeFrom="paragraph">
              <wp:posOffset>-419735</wp:posOffset>
            </wp:positionV>
            <wp:extent cx="5336540" cy="7568565"/>
            <wp:effectExtent l="0" t="0" r="0" b="0"/>
            <wp:wrapNone/>
            <wp:docPr id="370385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540" cy="756856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013BE239" w14:textId="77777777" w:rsidR="00985354" w:rsidRDefault="009B5DD4" w:rsidP="00985354">
      <w:pPr>
        <w:pStyle w:val="Heading1"/>
        <w:spacing w:before="0" w:line="240" w:lineRule="auto"/>
      </w:pPr>
      <w:bookmarkStart w:id="32" w:name="_Toc237542831"/>
      <w:r w:rsidRPr="00656E4C">
        <w:lastRenderedPageBreak/>
        <w:t>BAB II</w:t>
      </w:r>
      <w:bookmarkEnd w:id="32"/>
      <w:r>
        <w:t xml:space="preserve"> </w:t>
      </w:r>
    </w:p>
    <w:p w14:paraId="2B6BB78A" w14:textId="2A04479C" w:rsidR="009B5DD4" w:rsidRPr="00656E4C" w:rsidRDefault="009B5DD4" w:rsidP="00985354">
      <w:pPr>
        <w:pStyle w:val="Heading1"/>
        <w:spacing w:before="0" w:line="240" w:lineRule="auto"/>
      </w:pPr>
      <w:bookmarkStart w:id="33" w:name="_Toc237542832"/>
      <w:r w:rsidRPr="00656E4C">
        <w:t>LANDASAN TEORI</w:t>
      </w:r>
      <w:bookmarkEnd w:id="33"/>
    </w:p>
    <w:p w14:paraId="5E6CEF6A" w14:textId="77777777" w:rsidR="009B5DD4" w:rsidRPr="002C005D" w:rsidRDefault="009B5DD4" w:rsidP="00FF58CB">
      <w:pPr>
        <w:pStyle w:val="Heading2"/>
      </w:pPr>
      <w:bookmarkStart w:id="34" w:name="_Toc237542833"/>
      <w:r w:rsidRPr="002C005D">
        <w:t xml:space="preserve">2.1 Pengertian </w:t>
      </w:r>
      <w:r w:rsidRPr="002C005D">
        <w:rPr>
          <w:i/>
          <w:iCs/>
        </w:rPr>
        <w:t>Sandblasting</w:t>
      </w:r>
      <w:bookmarkEnd w:id="34"/>
      <w:r w:rsidRPr="002C005D">
        <w:t xml:space="preserve"> </w:t>
      </w:r>
    </w:p>
    <w:p w14:paraId="14299DE3" w14:textId="77777777" w:rsidR="009B5DD4" w:rsidRPr="002C005D" w:rsidRDefault="009B5DD4" w:rsidP="00FF58CB">
      <w:pPr>
        <w:spacing w:after="0" w:line="240" w:lineRule="auto"/>
        <w:ind w:firstLine="578"/>
        <w:jc w:val="both"/>
        <w:rPr>
          <w:rFonts w:cs="Times New Roman"/>
          <w:szCs w:val="24"/>
        </w:rPr>
      </w:pPr>
      <w:r w:rsidRPr="002C005D">
        <w:rPr>
          <w:rFonts w:cs="Times New Roman"/>
          <w:i/>
          <w:iCs/>
          <w:szCs w:val="24"/>
        </w:rPr>
        <w:t>Sandblasting</w:t>
      </w:r>
      <w:r w:rsidRPr="002C005D">
        <w:rPr>
          <w:rFonts w:cs="Times New Roman"/>
          <w:szCs w:val="24"/>
        </w:rPr>
        <w:t xml:space="preserve"> atau peledakan pasir merupakan suatu metode yang digunakan untuk membersihkan permukaan baja yang akan dicat. </w:t>
      </w:r>
      <w:r w:rsidRPr="00A64B7D">
        <w:rPr>
          <w:rFonts w:cs="Times New Roman"/>
          <w:i/>
          <w:iCs/>
          <w:szCs w:val="24"/>
        </w:rPr>
        <w:t>Abrasive blasting</w:t>
      </w:r>
      <w:r w:rsidRPr="002C005D">
        <w:rPr>
          <w:rFonts w:cs="Times New Roman"/>
          <w:szCs w:val="24"/>
        </w:rPr>
        <w:t xml:space="preserve"> bisanya berbahan dasar metal/besi dengan bantuan butiran pasir khusus yang ditembakkan langsung dari kompresor yang bertekanan tinggi ke permukaan baja. Ini dapat juga disebut dengan peristiwa “</w:t>
      </w:r>
      <w:r w:rsidRPr="00B676D2">
        <w:rPr>
          <w:rFonts w:cs="Times New Roman"/>
          <w:i/>
          <w:iCs/>
          <w:szCs w:val="24"/>
        </w:rPr>
        <w:t>impact</w:t>
      </w:r>
      <w:r w:rsidRPr="002C005D">
        <w:rPr>
          <w:rFonts w:cs="Times New Roman"/>
          <w:szCs w:val="24"/>
        </w:rPr>
        <w:t xml:space="preserve">” Aplikasi cat yang sebelumnya dibersihkan dengan </w:t>
      </w:r>
      <w:r w:rsidRPr="00A64B7D">
        <w:rPr>
          <w:rFonts w:cs="Times New Roman"/>
          <w:i/>
          <w:iCs/>
          <w:szCs w:val="24"/>
        </w:rPr>
        <w:t>Abrasive blasting</w:t>
      </w:r>
      <w:r w:rsidRPr="002C005D">
        <w:rPr>
          <w:rFonts w:cs="Times New Roman"/>
          <w:szCs w:val="24"/>
        </w:rPr>
        <w:t xml:space="preserve"> akan memiliki umur yang lebih panjang secara signifikan</w:t>
      </w:r>
      <w:r>
        <w:rPr>
          <w:rFonts w:cs="Times New Roman"/>
          <w:szCs w:val="24"/>
        </w:rPr>
        <w:t xml:space="preserve"> </w:t>
      </w:r>
      <w:bookmarkStart w:id="35" w:name="ZOTERO_BREF_LxUGWFpdRPai"/>
      <w:r w:rsidRPr="00721188">
        <w:rPr>
          <w:rFonts w:cs="Times New Roman"/>
        </w:rPr>
        <w:t>[5]</w:t>
      </w:r>
      <w:bookmarkEnd w:id="35"/>
      <w:r w:rsidRPr="002C005D">
        <w:rPr>
          <w:rFonts w:cs="Times New Roman"/>
          <w:szCs w:val="24"/>
        </w:rPr>
        <w:t>.</w:t>
      </w:r>
    </w:p>
    <w:p w14:paraId="1B9AC1EB" w14:textId="77777777" w:rsidR="009B5DD4" w:rsidRPr="002C005D" w:rsidRDefault="009B5DD4" w:rsidP="00FF58CB">
      <w:pPr>
        <w:spacing w:after="0" w:line="240" w:lineRule="auto"/>
        <w:ind w:firstLine="578"/>
        <w:jc w:val="both"/>
        <w:rPr>
          <w:rFonts w:cs="Times New Roman"/>
          <w:szCs w:val="24"/>
        </w:rPr>
      </w:pPr>
      <w:r w:rsidRPr="002C005D">
        <w:rPr>
          <w:rFonts w:cs="Times New Roman"/>
          <w:szCs w:val="24"/>
        </w:rPr>
        <w:t xml:space="preserve">Peristiwa impact ini akan menyebabkan kontaminan yang ada di permukaan seperti karat, </w:t>
      </w:r>
      <w:r w:rsidRPr="00A64B7D">
        <w:rPr>
          <w:rFonts w:cs="Times New Roman"/>
          <w:i/>
          <w:iCs/>
          <w:szCs w:val="24"/>
        </w:rPr>
        <w:t>scale</w:t>
      </w:r>
      <w:r w:rsidRPr="002C005D">
        <w:rPr>
          <w:rFonts w:cs="Times New Roman"/>
          <w:szCs w:val="24"/>
        </w:rPr>
        <w:t xml:space="preserve">, kotoran, cat yang lama dapat dihilangkan dari permukaan. Tetapi </w:t>
      </w:r>
      <w:r w:rsidRPr="00A64B7D">
        <w:rPr>
          <w:rFonts w:cs="Times New Roman"/>
          <w:i/>
          <w:iCs/>
          <w:szCs w:val="24"/>
        </w:rPr>
        <w:t>grease</w:t>
      </w:r>
      <w:r w:rsidRPr="002C005D">
        <w:rPr>
          <w:rFonts w:cs="Times New Roman"/>
          <w:szCs w:val="24"/>
        </w:rPr>
        <w:t xml:space="preserve"> atau minyak tidak dapat dibersihkan dengan metode ini sehingga sebelum masuk kedalam proses blasting, kontaminan tersebut harus dihilangkan terlebih dahulu dengan menggunakan </w:t>
      </w:r>
      <w:r w:rsidRPr="00B676D2">
        <w:rPr>
          <w:rFonts w:cs="Times New Roman"/>
          <w:i/>
          <w:iCs/>
          <w:szCs w:val="24"/>
        </w:rPr>
        <w:t>solvent cleaning</w:t>
      </w:r>
      <w:r w:rsidRPr="002C005D">
        <w:rPr>
          <w:rFonts w:cs="Times New Roman"/>
          <w:szCs w:val="24"/>
        </w:rPr>
        <w:t xml:space="preserve">. </w:t>
      </w:r>
      <w:r w:rsidRPr="00B676D2">
        <w:rPr>
          <w:rFonts w:cs="Times New Roman"/>
          <w:i/>
          <w:iCs/>
          <w:szCs w:val="24"/>
        </w:rPr>
        <w:t>Solvent cleaning</w:t>
      </w:r>
      <w:r w:rsidRPr="002C005D">
        <w:rPr>
          <w:rFonts w:cs="Times New Roman"/>
          <w:szCs w:val="24"/>
        </w:rPr>
        <w:t xml:space="preserve"> di gunakan untuk membersihkan permukaan dari kotoran seperti minyak grease, kotoran debu, tanah dan paduan organik yang ada di permukaan. </w:t>
      </w:r>
    </w:p>
    <w:p w14:paraId="1B0E0D8B" w14:textId="77777777" w:rsidR="009B5DD4" w:rsidRPr="002C005D" w:rsidRDefault="009B5DD4" w:rsidP="00FF58CB">
      <w:pPr>
        <w:spacing w:after="0" w:line="240" w:lineRule="auto"/>
        <w:ind w:firstLine="578"/>
        <w:jc w:val="both"/>
        <w:rPr>
          <w:rFonts w:cs="Times New Roman"/>
          <w:szCs w:val="24"/>
        </w:rPr>
      </w:pPr>
      <w:r w:rsidRPr="002C005D">
        <w:rPr>
          <w:rFonts w:cs="Times New Roman"/>
          <w:szCs w:val="24"/>
        </w:rPr>
        <w:t>Disamping membersihkan permukaan, abrasive blasting juga bertujuan untuk membuat kekasaran permukaan atau menciptakan profil. Sehingga daya rekat antara material coating dan benda kerja maksimal .</w:t>
      </w:r>
    </w:p>
    <w:p w14:paraId="052A57AE" w14:textId="77777777" w:rsidR="009B5DD4" w:rsidRPr="002C005D" w:rsidRDefault="009B5DD4" w:rsidP="00FF58CB">
      <w:pPr>
        <w:pStyle w:val="Heading2"/>
      </w:pPr>
      <w:bookmarkStart w:id="36" w:name="_Toc237542834"/>
      <w:r w:rsidRPr="002C005D">
        <w:t xml:space="preserve">2.2 Jenis–jenis </w:t>
      </w:r>
      <w:r w:rsidRPr="002C005D">
        <w:rPr>
          <w:i/>
          <w:iCs/>
        </w:rPr>
        <w:t>Sandblasting</w:t>
      </w:r>
      <w:bookmarkEnd w:id="36"/>
    </w:p>
    <w:p w14:paraId="44725AF1" w14:textId="77777777" w:rsidR="009B5DD4" w:rsidRPr="002C005D" w:rsidRDefault="009B5DD4" w:rsidP="00FF58CB">
      <w:pPr>
        <w:spacing w:after="0" w:line="240" w:lineRule="auto"/>
        <w:ind w:firstLine="425"/>
        <w:jc w:val="both"/>
        <w:rPr>
          <w:rFonts w:cs="Times New Roman"/>
          <w:szCs w:val="24"/>
        </w:rPr>
      </w:pPr>
      <w:r w:rsidRPr="002C005D">
        <w:rPr>
          <w:rFonts w:cs="Times New Roman"/>
          <w:szCs w:val="24"/>
        </w:rPr>
        <w:t xml:space="preserve">Terdapat beberapa jenis </w:t>
      </w:r>
      <w:r w:rsidRPr="002C005D">
        <w:rPr>
          <w:rFonts w:cs="Times New Roman"/>
          <w:i/>
          <w:iCs/>
          <w:szCs w:val="24"/>
        </w:rPr>
        <w:t>Sandblasting</w:t>
      </w:r>
      <w:r w:rsidRPr="002C005D">
        <w:rPr>
          <w:rFonts w:cs="Times New Roman"/>
          <w:szCs w:val="24"/>
        </w:rPr>
        <w:t xml:space="preserve"> yang dibedakan berdasarkan media dan metode   yang digunakan </w:t>
      </w:r>
      <w:bookmarkStart w:id="37" w:name="ZOTERO_BREF_sF3pRgyHQ9k7"/>
      <w:r w:rsidRPr="00721188">
        <w:rPr>
          <w:rFonts w:cs="Times New Roman"/>
        </w:rPr>
        <w:t>[6]</w:t>
      </w:r>
      <w:bookmarkEnd w:id="37"/>
      <w:r w:rsidRPr="002C005D">
        <w:rPr>
          <w:rFonts w:cs="Times New Roman"/>
          <w:szCs w:val="24"/>
        </w:rPr>
        <w:t xml:space="preserve">, yaitu: </w:t>
      </w:r>
    </w:p>
    <w:p w14:paraId="7217BA3F" w14:textId="77777777" w:rsidR="009B5DD4" w:rsidRPr="002C005D" w:rsidRDefault="009B5DD4" w:rsidP="00FF58CB">
      <w:pPr>
        <w:numPr>
          <w:ilvl w:val="0"/>
          <w:numId w:val="3"/>
        </w:numPr>
        <w:tabs>
          <w:tab w:val="clear" w:pos="720"/>
          <w:tab w:val="num" w:pos="360"/>
        </w:tabs>
        <w:spacing w:after="0" w:line="240" w:lineRule="auto"/>
        <w:ind w:left="0" w:firstLine="425"/>
        <w:jc w:val="both"/>
        <w:rPr>
          <w:rFonts w:cs="Times New Roman"/>
          <w:szCs w:val="24"/>
        </w:rPr>
      </w:pPr>
      <w:r w:rsidRPr="002C005D">
        <w:rPr>
          <w:rFonts w:cs="Times New Roman"/>
          <w:i/>
          <w:iCs/>
          <w:szCs w:val="24"/>
        </w:rPr>
        <w:t>Dry Sandblasting</w:t>
      </w:r>
      <w:r w:rsidRPr="002C005D">
        <w:rPr>
          <w:rFonts w:cs="Times New Roman"/>
          <w:szCs w:val="24"/>
        </w:rPr>
        <w:t xml:space="preserve"> (Peledakan Kering) </w:t>
      </w:r>
    </w:p>
    <w:p w14:paraId="1350F5E8" w14:textId="77777777" w:rsidR="009B5DD4" w:rsidRPr="002C005D" w:rsidRDefault="009B5DD4" w:rsidP="00CE33EB">
      <w:pPr>
        <w:spacing w:after="0" w:line="240" w:lineRule="auto"/>
        <w:ind w:left="567" w:firstLine="425"/>
        <w:jc w:val="both"/>
        <w:rPr>
          <w:rFonts w:cs="Times New Roman"/>
          <w:szCs w:val="24"/>
        </w:rPr>
      </w:pPr>
      <w:r w:rsidRPr="002C005D">
        <w:rPr>
          <w:rFonts w:cs="Times New Roman"/>
          <w:szCs w:val="24"/>
        </w:rPr>
        <w:lastRenderedPageBreak/>
        <w:t>Menggunakan udara bertekanan tinggi untuk menyemprotkan media abrasif seperti pasir silika, baja, atau alumina. Metode ini umum digunakan di industri galangan kapal untuk pembersihan permukaan lambung kapal.</w:t>
      </w:r>
    </w:p>
    <w:p w14:paraId="23F671DE" w14:textId="77777777" w:rsidR="009B5DD4" w:rsidRPr="002C005D" w:rsidRDefault="009B5DD4" w:rsidP="00FF58CB">
      <w:pPr>
        <w:numPr>
          <w:ilvl w:val="0"/>
          <w:numId w:val="3"/>
        </w:numPr>
        <w:tabs>
          <w:tab w:val="clear" w:pos="720"/>
          <w:tab w:val="num" w:pos="360"/>
        </w:tabs>
        <w:spacing w:after="0" w:line="240" w:lineRule="auto"/>
        <w:ind w:left="0" w:firstLine="425"/>
        <w:jc w:val="both"/>
        <w:rPr>
          <w:rFonts w:cs="Times New Roman"/>
          <w:szCs w:val="24"/>
        </w:rPr>
      </w:pPr>
      <w:r w:rsidRPr="002C005D">
        <w:rPr>
          <w:rFonts w:cs="Times New Roman"/>
          <w:i/>
          <w:iCs/>
          <w:szCs w:val="24"/>
        </w:rPr>
        <w:t>Wet Sandblasting</w:t>
      </w:r>
      <w:r w:rsidRPr="002C005D">
        <w:rPr>
          <w:rFonts w:cs="Times New Roman"/>
          <w:szCs w:val="24"/>
        </w:rPr>
        <w:t xml:space="preserve"> (Peledakan Basah)</w:t>
      </w:r>
    </w:p>
    <w:p w14:paraId="407B080C" w14:textId="77777777" w:rsidR="009B5DD4" w:rsidRPr="002C005D" w:rsidRDefault="009B5DD4" w:rsidP="00CE33EB">
      <w:pPr>
        <w:spacing w:after="0" w:line="240" w:lineRule="auto"/>
        <w:ind w:left="567" w:firstLine="425"/>
        <w:jc w:val="both"/>
        <w:rPr>
          <w:rFonts w:cs="Times New Roman"/>
          <w:szCs w:val="24"/>
        </w:rPr>
      </w:pPr>
      <w:r w:rsidRPr="002C005D">
        <w:rPr>
          <w:rFonts w:cs="Times New Roman"/>
          <w:szCs w:val="24"/>
        </w:rPr>
        <w:t>Media abrasif yang dicampur dengan air untuk mengurangi debu yang dihasilkan. Cocok digunakan di area yang membutuhkan kontrol lingkungan lebih ketat.</w:t>
      </w:r>
    </w:p>
    <w:p w14:paraId="4AF08941" w14:textId="77777777" w:rsidR="009B5DD4" w:rsidRPr="002C005D" w:rsidRDefault="009B5DD4" w:rsidP="00FF58CB">
      <w:pPr>
        <w:pStyle w:val="Heading2"/>
      </w:pPr>
      <w:bookmarkStart w:id="38" w:name="_Toc237542835"/>
      <w:r w:rsidRPr="002C005D">
        <w:t xml:space="preserve">2.3 Bahaya Pekerjaan </w:t>
      </w:r>
      <w:r w:rsidRPr="002C005D">
        <w:rPr>
          <w:i/>
          <w:iCs/>
        </w:rPr>
        <w:t>Sandblasting</w:t>
      </w:r>
      <w:bookmarkEnd w:id="38"/>
    </w:p>
    <w:p w14:paraId="08CE54BD" w14:textId="77777777" w:rsidR="009B5DD4" w:rsidRPr="002C005D" w:rsidRDefault="009B5DD4" w:rsidP="00FF58CB">
      <w:pPr>
        <w:spacing w:after="0" w:line="240" w:lineRule="auto"/>
        <w:ind w:firstLine="567"/>
        <w:jc w:val="both"/>
        <w:rPr>
          <w:rFonts w:cs="Times New Roman"/>
          <w:szCs w:val="24"/>
        </w:rPr>
      </w:pPr>
      <w:r w:rsidRPr="002C005D">
        <w:rPr>
          <w:rFonts w:cs="Times New Roman"/>
          <w:szCs w:val="24"/>
        </w:rPr>
        <w:t xml:space="preserve">Proses sandblasting menghasilkan debu silika respirabel yang dapat menyebabkan silikosis, yaitu penyakit paru-paru kronis yang bersifat progresif dan tidak dapat disembuhkan. OSHA menyatakan bahwa partikel silika berukuran kecil dapat masuk hingga alveoli paru-paru dan menyebabkan kerusakan jaringan paru secara permanen, sehingga diperlukan pengendalian teknik seperti ventilasi dan penggunaan alat pelindung pernapasan untuk mengurangi paparan pekerja </w:t>
      </w:r>
      <w:bookmarkStart w:id="39" w:name="ZOTERO_BREF_lCV2PSnIw3wS"/>
      <w:r w:rsidRPr="00721188">
        <w:rPr>
          <w:rFonts w:cs="Times New Roman"/>
        </w:rPr>
        <w:t>[7]</w:t>
      </w:r>
      <w:bookmarkEnd w:id="39"/>
      <w:r>
        <w:rPr>
          <w:rFonts w:cs="Times New Roman"/>
          <w:szCs w:val="24"/>
        </w:rPr>
        <w:t>.</w:t>
      </w:r>
    </w:p>
    <w:p w14:paraId="6E958D21" w14:textId="77777777" w:rsidR="009B5DD4" w:rsidRPr="002C005D" w:rsidRDefault="009B5DD4" w:rsidP="00FF58CB">
      <w:pPr>
        <w:pStyle w:val="Heading2"/>
      </w:pPr>
      <w:bookmarkStart w:id="40" w:name="_Toc237542836"/>
      <w:r w:rsidRPr="002C005D">
        <w:t>2.4 Penelitian Terdahulu</w:t>
      </w:r>
      <w:bookmarkEnd w:id="40"/>
    </w:p>
    <w:p w14:paraId="7A542D36" w14:textId="77777777" w:rsidR="009B5DD4" w:rsidRPr="002C005D" w:rsidRDefault="009B5DD4" w:rsidP="00CE33EB">
      <w:pPr>
        <w:pStyle w:val="ListParagraph"/>
        <w:numPr>
          <w:ilvl w:val="0"/>
          <w:numId w:val="5"/>
        </w:numPr>
        <w:tabs>
          <w:tab w:val="left" w:pos="1230"/>
        </w:tabs>
        <w:spacing w:after="0" w:line="240" w:lineRule="auto"/>
        <w:ind w:left="567" w:hanging="283"/>
        <w:jc w:val="both"/>
        <w:rPr>
          <w:rFonts w:cs="Times New Roman"/>
          <w:b/>
          <w:bCs/>
          <w:szCs w:val="24"/>
          <w14:textOutline w14:w="0" w14:cap="flat" w14:cmpd="sng" w14:algn="ctr">
            <w14:noFill/>
            <w14:prstDash w14:val="solid"/>
            <w14:round/>
          </w14:textOutline>
        </w:rPr>
      </w:pPr>
      <w:r w:rsidRPr="002C005D">
        <w:rPr>
          <w:rFonts w:cs="Times New Roman"/>
          <w:i/>
          <w:iCs/>
          <w:szCs w:val="24"/>
          <w14:textOutline w14:w="0" w14:cap="flat" w14:cmpd="sng" w14:algn="ctr">
            <w14:noFill/>
            <w14:prstDash w14:val="solid"/>
            <w14:round/>
          </w14:textOutline>
        </w:rPr>
        <w:t>OSHA — Abrasive Blasting Hazards in Shipyard Employment</w:t>
      </w:r>
      <w:r w:rsidRPr="002C005D">
        <w:rPr>
          <w:rFonts w:cs="Times New Roman"/>
          <w:szCs w:val="24"/>
          <w14:textOutline w14:w="0" w14:cap="flat" w14:cmpd="sng" w14:algn="ctr">
            <w14:noFill/>
            <w14:prstDash w14:val="solid"/>
            <w14:round/>
          </w14:textOutline>
        </w:rPr>
        <w:t xml:space="preserve"> (guidance) </w:t>
      </w:r>
    </w:p>
    <w:p w14:paraId="0A576522" w14:textId="77777777" w:rsidR="009B5DD4" w:rsidRPr="002C005D" w:rsidRDefault="009B5DD4" w:rsidP="00CE33EB">
      <w:pPr>
        <w:pStyle w:val="ListParagraph"/>
        <w:tabs>
          <w:tab w:val="left" w:pos="1230"/>
        </w:tabs>
        <w:spacing w:after="0" w:line="240" w:lineRule="auto"/>
        <w:ind w:left="567" w:hanging="283"/>
        <w:jc w:val="both"/>
        <w:rPr>
          <w:rFonts w:cs="Times New Roman"/>
          <w:b/>
          <w:bCs/>
          <w:szCs w:val="24"/>
          <w14:textOutline w14:w="0" w14:cap="flat" w14:cmpd="sng" w14:algn="ctr">
            <w14:noFill/>
            <w14:prstDash w14:val="solid"/>
            <w14:round/>
          </w14:textOutline>
        </w:rPr>
      </w:pPr>
      <w:r w:rsidRPr="002C005D">
        <w:rPr>
          <w:rFonts w:cs="Times New Roman"/>
          <w:i/>
          <w:iCs/>
          <w:szCs w:val="24"/>
          <w14:textOutline w14:w="0" w14:cap="flat" w14:cmpd="sng" w14:algn="ctr">
            <w14:noFill/>
            <w14:prstDash w14:val="solid"/>
            <w14:round/>
          </w14:textOutline>
        </w:rPr>
        <w:tab/>
      </w:r>
      <w:r w:rsidRPr="002C005D">
        <w:rPr>
          <w:rFonts w:cs="Times New Roman"/>
          <w:i/>
          <w:iCs/>
          <w:szCs w:val="24"/>
          <w14:textOutline w14:w="0" w14:cap="flat" w14:cmpd="sng" w14:algn="ctr">
            <w14:noFill/>
            <w14:prstDash w14:val="solid"/>
            <w14:round/>
          </w14:textOutline>
        </w:rPr>
        <w:tab/>
      </w:r>
      <w:r w:rsidRPr="002C005D">
        <w:rPr>
          <w:rFonts w:cs="Times New Roman"/>
          <w:szCs w:val="24"/>
          <w14:textOutline w14:w="0" w14:cap="flat" w14:cmpd="sng" w14:algn="ctr">
            <w14:noFill/>
            <w14:prstDash w14:val="solid"/>
            <w14:round/>
          </w14:textOutline>
        </w:rPr>
        <w:t xml:space="preserve">Dokumen </w:t>
      </w:r>
      <w:r w:rsidRPr="002C005D">
        <w:rPr>
          <w:rFonts w:cs="Times New Roman"/>
          <w:i/>
          <w:iCs/>
          <w:szCs w:val="24"/>
          <w14:textOutline w14:w="0" w14:cap="flat" w14:cmpd="sng" w14:algn="ctr">
            <w14:noFill/>
            <w14:prstDash w14:val="solid"/>
            <w14:round/>
          </w14:textOutline>
        </w:rPr>
        <w:t>OSHA — Abrasive Blasting Hazards in Shipyard Employment (Guidance)</w:t>
      </w:r>
      <w:r w:rsidRPr="002C005D">
        <w:rPr>
          <w:rFonts w:cs="Times New Roman"/>
          <w:szCs w:val="24"/>
          <w14:textOutline w14:w="0" w14:cap="flat" w14:cmpd="sng" w14:algn="ctr">
            <w14:noFill/>
            <w14:prstDash w14:val="solid"/>
            <w14:round/>
          </w14:textOutline>
        </w:rPr>
        <w:t xml:space="preserve"> berisi panduan keselamatan kerja pada kegiatan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di galangan kapal. Isinya menekankan bahwa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memiliki bahaya utama berupa debu beracun, tekanan udara tinggi, kebisingan, dan risiko dari material abrasif serta cat lama. OSHA menjelaskan pengendalian melalui ventilasi yang tepat, dust </w:t>
      </w:r>
      <w:r w:rsidRPr="002C005D">
        <w:rPr>
          <w:rFonts w:cs="Times New Roman"/>
          <w:i/>
          <w:iCs/>
          <w:szCs w:val="24"/>
          <w14:textOutline w14:w="0" w14:cap="flat" w14:cmpd="sng" w14:algn="ctr">
            <w14:noFill/>
            <w14:prstDash w14:val="solid"/>
            <w14:round/>
          </w14:textOutline>
        </w:rPr>
        <w:t>collector</w:t>
      </w:r>
      <w:r w:rsidRPr="002C005D">
        <w:rPr>
          <w:rFonts w:cs="Times New Roman"/>
          <w:szCs w:val="24"/>
          <w14:textOutline w14:w="0" w14:cap="flat" w14:cmpd="sng" w14:algn="ctr">
            <w14:noFill/>
            <w14:prstDash w14:val="solid"/>
            <w14:round/>
          </w14:textOutline>
        </w:rPr>
        <w:t xml:space="preserve">, pemisahan area kerja, dan </w:t>
      </w:r>
      <w:r w:rsidRPr="002C005D">
        <w:rPr>
          <w:rFonts w:cs="Times New Roman"/>
          <w:szCs w:val="24"/>
          <w14:textOutline w14:w="0" w14:cap="flat" w14:cmpd="sng" w14:algn="ctr">
            <w14:noFill/>
            <w14:prstDash w14:val="solid"/>
            <w14:round/>
          </w14:textOutline>
        </w:rPr>
        <w:lastRenderedPageBreak/>
        <w:t xml:space="preserve">prosedur pembersihan. Pedoman ini juga menegaskan pentingnya APD lengkap seperti blast helmet, </w:t>
      </w:r>
      <w:r w:rsidRPr="002C005D">
        <w:rPr>
          <w:rFonts w:cs="Times New Roman"/>
          <w:i/>
          <w:iCs/>
          <w:szCs w:val="24"/>
          <w14:textOutline w14:w="0" w14:cap="flat" w14:cmpd="sng" w14:algn="ctr">
            <w14:noFill/>
            <w14:prstDash w14:val="solid"/>
            <w14:round/>
          </w14:textOutline>
        </w:rPr>
        <w:t>respirator supply-air</w:t>
      </w:r>
      <w:r w:rsidRPr="002C005D">
        <w:rPr>
          <w:rFonts w:cs="Times New Roman"/>
          <w:szCs w:val="24"/>
          <w14:textOutline w14:w="0" w14:cap="flat" w14:cmpd="sng" w14:algn="ctr">
            <w14:noFill/>
            <w14:prstDash w14:val="solid"/>
            <w14:round/>
          </w14:textOutline>
        </w:rPr>
        <w:t xml:space="preserve">, pelindung pendengaran, </w:t>
      </w:r>
      <w:r w:rsidRPr="002C005D">
        <w:rPr>
          <w:rFonts w:cs="Times New Roman"/>
          <w:i/>
          <w:iCs/>
          <w:szCs w:val="24"/>
          <w14:textOutline w14:w="0" w14:cap="flat" w14:cmpd="sng" w14:algn="ctr">
            <w14:noFill/>
            <w14:prstDash w14:val="solid"/>
            <w14:round/>
          </w14:textOutline>
        </w:rPr>
        <w:t>coverall</w:t>
      </w:r>
      <w:r w:rsidRPr="002C005D">
        <w:rPr>
          <w:rFonts w:cs="Times New Roman"/>
          <w:szCs w:val="24"/>
          <w14:textOutline w14:w="0" w14:cap="flat" w14:cmpd="sng" w14:algn="ctr">
            <w14:noFill/>
            <w14:prstDash w14:val="solid"/>
            <w14:round/>
          </w14:textOutline>
        </w:rPr>
        <w:t xml:space="preserve">, dan sepatu keselamatan. Selain itu, OSHA mengatur pemeriksaan peralatan seperti selang dan </w:t>
      </w:r>
      <w:r w:rsidRPr="002C005D">
        <w:rPr>
          <w:rFonts w:cs="Times New Roman"/>
          <w:i/>
          <w:iCs/>
          <w:szCs w:val="24"/>
          <w14:textOutline w14:w="0" w14:cap="flat" w14:cmpd="sng" w14:algn="ctr">
            <w14:noFill/>
            <w14:prstDash w14:val="solid"/>
            <w14:round/>
          </w14:textOutline>
        </w:rPr>
        <w:t>nozzle</w:t>
      </w:r>
      <w:r w:rsidRPr="002C005D">
        <w:rPr>
          <w:rFonts w:cs="Times New Roman"/>
          <w:szCs w:val="24"/>
          <w14:textOutline w14:w="0" w14:cap="flat" w14:cmpd="sng" w14:algn="ctr">
            <w14:noFill/>
            <w14:prstDash w14:val="solid"/>
            <w14:round/>
          </w14:textOutline>
        </w:rPr>
        <w:t xml:space="preserve"> serta pemeriksaan kesehatan pekerja terkait paparan debu dan kebisingan. Secara keseluruhan, dokumen ini berfungsi sebagai acuan untuk mencegah kecelakaan dan penyakit akibat kerja saat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di lingkungan galangan kapal</w:t>
      </w:r>
      <w:r>
        <w:rPr>
          <w:rFonts w:cs="Times New Roman"/>
          <w:szCs w:val="24"/>
          <w14:textOutline w14:w="0" w14:cap="flat" w14:cmpd="sng" w14:algn="ctr">
            <w14:noFill/>
            <w14:prstDash w14:val="solid"/>
            <w14:round/>
          </w14:textOutline>
        </w:rPr>
        <w:t xml:space="preserve"> </w:t>
      </w:r>
      <w:bookmarkStart w:id="41" w:name="ZOTERO_BREF_RvCpuOltar0P"/>
      <w:r w:rsidRPr="00721188">
        <w:rPr>
          <w:rFonts w:cs="Times New Roman"/>
        </w:rPr>
        <w:t>[8]</w:t>
      </w:r>
      <w:bookmarkEnd w:id="41"/>
      <w:r w:rsidRPr="002C005D">
        <w:rPr>
          <w:rFonts w:cs="Times New Roman"/>
          <w:szCs w:val="24"/>
          <w14:textOutline w14:w="0" w14:cap="flat" w14:cmpd="sng" w14:algn="ctr">
            <w14:noFill/>
            <w14:prstDash w14:val="solid"/>
            <w14:round/>
          </w14:textOutline>
        </w:rPr>
        <w:t>.</w:t>
      </w:r>
    </w:p>
    <w:p w14:paraId="55CF8E36" w14:textId="77777777" w:rsidR="009B5DD4" w:rsidRPr="002C005D" w:rsidRDefault="009B5DD4" w:rsidP="00CE33EB">
      <w:pPr>
        <w:pStyle w:val="ListParagraph"/>
        <w:numPr>
          <w:ilvl w:val="0"/>
          <w:numId w:val="5"/>
        </w:numPr>
        <w:tabs>
          <w:tab w:val="left" w:pos="1230"/>
        </w:tabs>
        <w:spacing w:after="0" w:line="240" w:lineRule="auto"/>
        <w:ind w:left="567" w:hanging="284"/>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 xml:space="preserve">Perancangan </w:t>
      </w:r>
      <w:r w:rsidRPr="002C005D">
        <w:rPr>
          <w:rFonts w:cs="Times New Roman"/>
          <w:i/>
          <w:iCs/>
          <w:szCs w:val="24"/>
          <w14:textOutline w14:w="0" w14:cap="flat" w14:cmpd="sng" w14:algn="ctr">
            <w14:noFill/>
            <w14:prstDash w14:val="solid"/>
            <w14:round/>
          </w14:textOutline>
        </w:rPr>
        <w:t>Blasting Room</w:t>
      </w:r>
      <w:r w:rsidRPr="002C005D">
        <w:rPr>
          <w:rFonts w:cs="Times New Roman"/>
          <w:szCs w:val="24"/>
          <w14:textOutline w14:w="0" w14:cap="flat" w14:cmpd="sng" w14:algn="ctr">
            <w14:noFill/>
            <w14:prstDash w14:val="solid"/>
            <w14:round/>
          </w14:textOutline>
        </w:rPr>
        <w:t xml:space="preserve"> — Skripsi / Laporan Teknik (UNPAS / repositori universitas)</w:t>
      </w:r>
      <w:r w:rsidRPr="002C005D">
        <w:rPr>
          <w:rFonts w:cs="Times New Roman"/>
          <w:szCs w:val="24"/>
          <w14:textOutline w14:w="0" w14:cap="flat" w14:cmpd="sng" w14:algn="ctr">
            <w14:noFill/>
            <w14:prstDash w14:val="solid"/>
            <w14:round/>
          </w14:textOutline>
        </w:rPr>
        <w:tab/>
      </w:r>
    </w:p>
    <w:p w14:paraId="168F84B0" w14:textId="77777777" w:rsidR="009B5DD4" w:rsidRPr="002C005D" w:rsidRDefault="009B5DD4" w:rsidP="00CE33EB">
      <w:pPr>
        <w:pStyle w:val="ListParagraph"/>
        <w:tabs>
          <w:tab w:val="left" w:pos="1230"/>
        </w:tabs>
        <w:spacing w:after="0" w:line="240" w:lineRule="auto"/>
        <w:ind w:left="567"/>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r>
      <w:r w:rsidRPr="002C005D">
        <w:rPr>
          <w:rFonts w:cs="Times New Roman"/>
          <w:szCs w:val="24"/>
          <w14:textOutline w14:w="0" w14:cap="flat" w14:cmpd="sng" w14:algn="ctr">
            <w14:noFill/>
            <w14:prstDash w14:val="solid"/>
            <w14:round/>
          </w14:textOutline>
        </w:rPr>
        <w:tab/>
        <w:t xml:space="preserve">Dokumen dengan judul “Perancangan </w:t>
      </w:r>
      <w:r w:rsidRPr="002C005D">
        <w:rPr>
          <w:rFonts w:cs="Times New Roman"/>
          <w:i/>
          <w:iCs/>
          <w:szCs w:val="24"/>
          <w14:textOutline w14:w="0" w14:cap="flat" w14:cmpd="sng" w14:algn="ctr">
            <w14:noFill/>
            <w14:prstDash w14:val="solid"/>
            <w14:round/>
          </w14:textOutline>
        </w:rPr>
        <w:t>Blasting Room</w:t>
      </w:r>
      <w:r w:rsidRPr="002C005D">
        <w:rPr>
          <w:rFonts w:cs="Times New Roman"/>
          <w:szCs w:val="24"/>
          <w14:textOutline w14:w="0" w14:cap="flat" w14:cmpd="sng" w14:algn="ctr">
            <w14:noFill/>
            <w14:prstDash w14:val="solid"/>
            <w14:round/>
          </w14:textOutline>
        </w:rPr>
        <w:t xml:space="preserve"> pada Sistem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oleh Akbar Firdaus (2018, Fakultas Teknik – Universitas Pasundan, Bandung) merupakan tugas akhir (skripsi) yang membahas desain ventilasi dan distribusi aliran udara dalam blast room untuk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Studi ini merancang ruang blasting berukuran 7,5 m × 3,5 m × 4 m, kemudian menghitung </w:t>
      </w:r>
      <w:r w:rsidRPr="002C005D">
        <w:rPr>
          <w:rFonts w:cs="Times New Roman"/>
          <w:i/>
          <w:iCs/>
          <w:szCs w:val="24"/>
          <w14:textOutline w14:w="0" w14:cap="flat" w14:cmpd="sng" w14:algn="ctr">
            <w14:noFill/>
            <w14:prstDash w14:val="solid"/>
            <w14:round/>
          </w14:textOutline>
        </w:rPr>
        <w:t>airflow</w:t>
      </w:r>
      <w:r w:rsidRPr="002C005D">
        <w:rPr>
          <w:rFonts w:cs="Times New Roman"/>
          <w:szCs w:val="24"/>
          <w14:textOutline w14:w="0" w14:cap="flat" w14:cmpd="sng" w14:algn="ctr">
            <w14:noFill/>
            <w14:prstDash w14:val="solid"/>
            <w14:round/>
          </w14:textOutline>
        </w:rPr>
        <w:t xml:space="preserve"> minimum berdasarkan </w:t>
      </w:r>
      <w:r w:rsidRPr="002C005D">
        <w:rPr>
          <w:rFonts w:cs="Times New Roman"/>
          <w:i/>
          <w:iCs/>
          <w:szCs w:val="24"/>
          <w14:textOutline w14:w="0" w14:cap="flat" w14:cmpd="sng" w14:algn="ctr">
            <w14:noFill/>
            <w14:prstDash w14:val="solid"/>
            <w14:round/>
          </w14:textOutline>
        </w:rPr>
        <w:t>sectional area</w:t>
      </w:r>
      <w:r w:rsidRPr="002C005D">
        <w:rPr>
          <w:rFonts w:cs="Times New Roman"/>
          <w:szCs w:val="24"/>
          <w14:textOutline w14:w="0" w14:cap="flat" w14:cmpd="sng" w14:algn="ctr">
            <w14:noFill/>
            <w14:prstDash w14:val="solid"/>
            <w14:round/>
          </w14:textOutline>
        </w:rPr>
        <w:t xml:space="preserve">, melakukan simulasi menggunakan perangkat CFD, dan mengevaluasi distribusi kecepatan udara di 12 titik observasi untuk menjamin bahwa kecepatan udara cukup untuk membawa debu keluar (di atas terminal </w:t>
      </w:r>
      <w:r w:rsidRPr="002C005D">
        <w:rPr>
          <w:rFonts w:cs="Times New Roman"/>
          <w:i/>
          <w:iCs/>
          <w:szCs w:val="24"/>
          <w14:textOutline w14:w="0" w14:cap="flat" w14:cmpd="sng" w14:algn="ctr">
            <w14:noFill/>
            <w14:prstDash w14:val="solid"/>
            <w14:round/>
          </w14:textOutline>
        </w:rPr>
        <w:t>velocity</w:t>
      </w:r>
      <w:r w:rsidRPr="002C005D">
        <w:rPr>
          <w:rFonts w:cs="Times New Roman"/>
          <w:szCs w:val="24"/>
          <w14:textOutline w14:w="0" w14:cap="flat" w14:cmpd="sng" w14:algn="ctr">
            <w14:noFill/>
            <w14:prstDash w14:val="solid"/>
            <w14:round/>
          </w14:textOutline>
        </w:rPr>
        <w:t xml:space="preserve">). Hasilnya menunjukkan bahwa distribusi kecepatan tidak seragam untuk konfigurasi awal; penulis kemudian menganalisis variabel pengaruh dan merekomendasikan modifikasi ventilasi </w:t>
      </w:r>
      <w:bookmarkStart w:id="42" w:name="ZOTERO_BREF_jzJTT2UrqMap"/>
      <w:r w:rsidRPr="00721188">
        <w:rPr>
          <w:rFonts w:cs="Times New Roman"/>
        </w:rPr>
        <w:t>[9]</w:t>
      </w:r>
      <w:bookmarkEnd w:id="42"/>
      <w:r>
        <w:rPr>
          <w:rFonts w:cs="Times New Roman"/>
          <w:szCs w:val="24"/>
          <w14:textOutline w14:w="0" w14:cap="flat" w14:cmpd="sng" w14:algn="ctr">
            <w14:noFill/>
            <w14:prstDash w14:val="solid"/>
            <w14:round/>
          </w14:textOutline>
        </w:rPr>
        <w:t>.</w:t>
      </w:r>
    </w:p>
    <w:p w14:paraId="1AE209F7" w14:textId="77777777" w:rsidR="009B5DD4" w:rsidRPr="002C005D" w:rsidRDefault="009B5DD4" w:rsidP="00CE33EB">
      <w:pPr>
        <w:pStyle w:val="ListParagraph"/>
        <w:numPr>
          <w:ilvl w:val="0"/>
          <w:numId w:val="5"/>
        </w:numPr>
        <w:tabs>
          <w:tab w:val="left" w:pos="1230"/>
        </w:tabs>
        <w:spacing w:after="0" w:line="240" w:lineRule="auto"/>
        <w:ind w:left="567" w:hanging="426"/>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Penelitian oleh Aditya Tetra Firdaussyah. (2018) — Artikel Ilmiah / Conference Paper</w:t>
      </w:r>
    </w:p>
    <w:p w14:paraId="6CA4FAC8" w14:textId="77777777" w:rsidR="009B5DD4" w:rsidRPr="002C005D" w:rsidRDefault="009B5DD4" w:rsidP="00CE33EB">
      <w:pPr>
        <w:pStyle w:val="ListParagraph"/>
        <w:tabs>
          <w:tab w:val="left" w:pos="1230"/>
        </w:tabs>
        <w:spacing w:after="0" w:line="240" w:lineRule="auto"/>
        <w:ind w:left="567"/>
        <w:jc w:val="both"/>
        <w:rPr>
          <w:rFonts w:cs="Times New Roman"/>
          <w:szCs w:val="24"/>
          <w14:textOutline w14:w="0" w14:cap="flat" w14:cmpd="sng" w14:algn="ctr">
            <w14:noFill/>
            <w14:prstDash w14:val="solid"/>
            <w14:round/>
          </w14:textOutline>
        </w:rPr>
      </w:pPr>
      <w:r>
        <w:rPr>
          <w:rFonts w:cs="Times New Roman"/>
          <w:szCs w:val="24"/>
          <w14:textOutline w14:w="0" w14:cap="flat" w14:cmpd="sng" w14:algn="ctr">
            <w14:noFill/>
            <w14:prstDash w14:val="solid"/>
            <w14:round/>
          </w14:textOutline>
        </w:rPr>
        <w:tab/>
      </w:r>
      <w:r>
        <w:rPr>
          <w:rFonts w:cs="Times New Roman"/>
          <w:szCs w:val="24"/>
          <w14:textOutline w14:w="0" w14:cap="flat" w14:cmpd="sng" w14:algn="ctr">
            <w14:noFill/>
            <w14:prstDash w14:val="solid"/>
            <w14:round/>
          </w14:textOutline>
        </w:rPr>
        <w:tab/>
      </w:r>
      <w:r w:rsidRPr="002C005D">
        <w:rPr>
          <w:rFonts w:cs="Times New Roman"/>
          <w:szCs w:val="24"/>
          <w14:textOutline w14:w="0" w14:cap="flat" w14:cmpd="sng" w14:algn="ctr">
            <w14:noFill/>
            <w14:prstDash w14:val="solid"/>
            <w14:round/>
          </w14:textOutline>
        </w:rPr>
        <w:t xml:space="preserve">Dokumen berjudul </w:t>
      </w:r>
      <w:r w:rsidRPr="002C005D">
        <w:rPr>
          <w:rFonts w:cs="Times New Roman"/>
          <w:i/>
          <w:iCs/>
          <w:szCs w:val="24"/>
          <w14:textOutline w14:w="0" w14:cap="flat" w14:cmpd="sng" w14:algn="ctr">
            <w14:noFill/>
            <w14:prstDash w14:val="solid"/>
            <w14:round/>
          </w14:textOutline>
        </w:rPr>
        <w:t xml:space="preserve">“Evaluation of Control Method Failures for Exposure to Sandblasting Silica </w:t>
      </w:r>
      <w:r w:rsidRPr="002C005D">
        <w:rPr>
          <w:rFonts w:cs="Times New Roman"/>
          <w:i/>
          <w:iCs/>
          <w:szCs w:val="24"/>
          <w14:textOutline w14:w="0" w14:cap="flat" w14:cmpd="sng" w14:algn="ctr">
            <w14:noFill/>
            <w14:prstDash w14:val="solid"/>
            <w14:round/>
          </w14:textOutline>
        </w:rPr>
        <w:lastRenderedPageBreak/>
        <w:t>Dust in a Steel Construction Company, Indonesia”</w:t>
      </w:r>
      <w:r w:rsidRPr="002C005D">
        <w:rPr>
          <w:rFonts w:cs="Times New Roman"/>
          <w:szCs w:val="24"/>
          <w14:textOutline w14:w="0" w14:cap="flat" w14:cmpd="sng" w14:algn="ctr">
            <w14:noFill/>
            <w14:prstDash w14:val="solid"/>
            <w14:round/>
          </w14:textOutline>
        </w:rPr>
        <w:t xml:space="preserve"> merupakan artikel ilmiah yang membahas evaluasi kegagalan metode pengendalian debu silika pada proses sandblasting di perusahaan konstruksi baja di Indonesia. Penelitian ini berfokus pada evaluasi efektivitas blasting room tertutup, sistem local exhaust ventilation, dust collector, serta penerapan standard operating procedure (SOP) dalam mengendalikan paparan debu silika terhadap pekerja. Penelitian dilakukan menggunakan metode cross-sectional dengan pengukuran konsentrasi debu silika pada beberapa titik area sandblasting. Hasil penelitian menunjukkan bahwa sistem pengendalian yang digunakan sebenarnya telah memadai secara desain, namun implementasi SOP yang kurang optimal menyebabkan konsentrasi debu silika di area kerja masih melebihi nilai ambang batas. Penelitian ini merekomendasikan penggunaan sistem sandblasting tertutup secara penuh dan peningkatan pengawasan prosedur kerja untuk mengurangi paparan debu silika pada pekerja</w:t>
      </w:r>
      <w:r>
        <w:rPr>
          <w:rFonts w:cs="Times New Roman"/>
          <w:szCs w:val="24"/>
          <w14:textOutline w14:w="0" w14:cap="flat" w14:cmpd="sng" w14:algn="ctr">
            <w14:noFill/>
            <w14:prstDash w14:val="solid"/>
            <w14:round/>
          </w14:textOutline>
        </w:rPr>
        <w:t xml:space="preserve"> </w:t>
      </w:r>
      <w:bookmarkStart w:id="43" w:name="ZOTERO_BREF_BEvMg67sJ2Q3"/>
      <w:r w:rsidRPr="00721188">
        <w:rPr>
          <w:rFonts w:cs="Times New Roman"/>
        </w:rPr>
        <w:t>[10]</w:t>
      </w:r>
      <w:bookmarkEnd w:id="43"/>
      <w:r>
        <w:rPr>
          <w:rFonts w:cs="Times New Roman"/>
          <w:szCs w:val="24"/>
          <w14:textOutline w14:w="0" w14:cap="flat" w14:cmpd="sng" w14:algn="ctr">
            <w14:noFill/>
            <w14:prstDash w14:val="solid"/>
            <w14:round/>
          </w14:textOutline>
        </w:rPr>
        <w:t>.</w:t>
      </w:r>
    </w:p>
    <w:p w14:paraId="1035B163" w14:textId="77777777" w:rsidR="009B5DD4" w:rsidRPr="002C005D" w:rsidRDefault="009B5DD4" w:rsidP="00FF58CB">
      <w:pPr>
        <w:pStyle w:val="Heading2"/>
      </w:pPr>
      <w:bookmarkStart w:id="44" w:name="_Toc237542837"/>
      <w:r w:rsidRPr="002C005D">
        <w:t>2.5 Peraturan, Standar, dan Pedoman Perancangan</w:t>
      </w:r>
      <w:bookmarkEnd w:id="44"/>
    </w:p>
    <w:p w14:paraId="76E2D7A3" w14:textId="77777777" w:rsidR="009B5DD4" w:rsidRDefault="009B5DD4" w:rsidP="00FF58CB">
      <w:pPr>
        <w:spacing w:after="0" w:line="240" w:lineRule="auto"/>
        <w:ind w:firstLine="425"/>
        <w:jc w:val="both"/>
        <w:rPr>
          <w:rFonts w:cs="Times New Roman"/>
          <w:szCs w:val="24"/>
          <w14:textOutline w14:w="0" w14:cap="flat" w14:cmpd="sng" w14:algn="ctr">
            <w14:noFill/>
            <w14:prstDash w14:val="solid"/>
            <w14:round/>
          </w14:textOutline>
        </w:rPr>
      </w:pPr>
      <w:r w:rsidRPr="002C005D">
        <w:rPr>
          <w:rFonts w:cs="Times New Roman"/>
          <w:b/>
          <w:bCs/>
          <w:szCs w:val="24"/>
        </w:rPr>
        <w:tab/>
      </w:r>
      <w:bookmarkStart w:id="45" w:name="_Hlk218680747"/>
      <w:r w:rsidRPr="002C005D">
        <w:rPr>
          <w:rFonts w:cs="Times New Roman"/>
          <w:szCs w:val="24"/>
          <w14:textOutline w14:w="0" w14:cap="flat" w14:cmpd="sng" w14:algn="ctr">
            <w14:noFill/>
            <w14:prstDash w14:val="solid"/>
            <w14:round/>
          </w14:textOutline>
        </w:rPr>
        <w:t xml:space="preserve">Dalam </w:t>
      </w:r>
      <w:bookmarkEnd w:id="45"/>
      <w:r w:rsidRPr="004617C8">
        <w:rPr>
          <w:rFonts w:cs="Times New Roman"/>
          <w:szCs w:val="24"/>
          <w14:textOutline w14:w="0" w14:cap="flat" w14:cmpd="sng" w14:algn="ctr">
            <w14:noFill/>
            <w14:prstDash w14:val="solid"/>
            <w14:round/>
          </w14:textOutline>
        </w:rPr>
        <w:t>Dalam penelitian ini, perancangan ruang sandblasting mengacu pada beberapa regulasi, standar nasional, dan pedoman internasional yang digunakan sebagai dasar dalam perancangan sistem ventilasi, pencahayaan, serta analisis kesesuaian terhadap aspek keselamatan dan kesehatan kerja. Adapun regulasi dan standar yang digunakan adalah sebagai berikut.</w:t>
      </w:r>
    </w:p>
    <w:p w14:paraId="77777CA6" w14:textId="77777777" w:rsidR="009B5DD4" w:rsidRPr="004617C8" w:rsidRDefault="009B5DD4" w:rsidP="00CE33EB">
      <w:pPr>
        <w:pStyle w:val="ListParagraph"/>
        <w:numPr>
          <w:ilvl w:val="0"/>
          <w:numId w:val="17"/>
        </w:num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b/>
          <w:bCs/>
          <w:szCs w:val="24"/>
          <w14:textOutline w14:w="0" w14:cap="flat" w14:cmpd="sng" w14:algn="ctr">
            <w14:noFill/>
            <w14:prstDash w14:val="solid"/>
            <w14:round/>
          </w14:textOutline>
        </w:rPr>
        <w:t>Undang-Undang Nomor 1 Tahun 1970 tentang Keselamatan Kerja</w:t>
      </w:r>
    </w:p>
    <w:p w14:paraId="3DF5F6FF" w14:textId="77777777" w:rsidR="009B5DD4" w:rsidRPr="004617C8" w:rsidRDefault="009B5DD4" w:rsidP="00CE33EB">
      <w:pPr>
        <w:spacing w:after="0" w:line="240" w:lineRule="auto"/>
        <w:ind w:left="567" w:firstLine="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Undang-Undang Nomor 1 Tahun 1970 mengatur keselamatan dan kesehatan kerja (K3) di tempat </w:t>
      </w:r>
      <w:r w:rsidRPr="004617C8">
        <w:rPr>
          <w:rFonts w:cs="Times New Roman"/>
          <w:szCs w:val="24"/>
          <w14:textOutline w14:w="0" w14:cap="flat" w14:cmpd="sng" w14:algn="ctr">
            <w14:noFill/>
            <w14:prstDash w14:val="solid"/>
            <w14:round/>
          </w14:textOutline>
        </w:rPr>
        <w:lastRenderedPageBreak/>
        <w:t>kerja untuk melindungi tenaga kerja dari potensi bahaya, menciptakan lingkungan kerja yang aman, serta memastikan penggunaan peralatan kerja yang aman.</w:t>
      </w:r>
    </w:p>
    <w:p w14:paraId="201176DF"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Undang-Undang Nomor 1 Tahun 1970 digunakan sebagai landasan hukum dalam penerapan keselamatan kerja pada proses sandblasting. Peraturan ini menjadi dasar bahwa perusahaan berkewajiban menyediakan lingkungan kerja yang aman melalui pengendalian bahaya menggunakan rekayasa teknik, yang diwujudkan melalui perancangan ruang sandblasting</w:t>
      </w:r>
      <w:r>
        <w:rPr>
          <w:rFonts w:cs="Times New Roman"/>
          <w:szCs w:val="24"/>
          <w14:textOutline w14:w="0" w14:cap="flat" w14:cmpd="sng" w14:algn="ctr">
            <w14:noFill/>
            <w14:prstDash w14:val="solid"/>
            <w14:round/>
          </w14:textOutline>
        </w:rPr>
        <w:t xml:space="preserve"> [11].</w:t>
      </w:r>
    </w:p>
    <w:p w14:paraId="590A0182" w14:textId="77777777" w:rsidR="009B5DD4" w:rsidRPr="004617C8"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4617C8">
        <w:rPr>
          <w:rFonts w:cs="Times New Roman"/>
          <w:b/>
          <w:bCs/>
          <w:szCs w:val="24"/>
          <w14:textOutline w14:w="0" w14:cap="flat" w14:cmpd="sng" w14:algn="ctr">
            <w14:noFill/>
            <w14:prstDash w14:val="solid"/>
            <w14:round/>
          </w14:textOutline>
        </w:rPr>
        <w:t>Peraturan Pemerintah Nomor 50 Tahun 2012 tentang Penerapan Sistem Manajemen Keselamatan dan Kesehatan Kerja (SMK3)</w:t>
      </w:r>
    </w:p>
    <w:p w14:paraId="6FE8B06A"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Peraturan Pemerintah Nomor 50 Tahun 2012 mewajibkan perusahaan menerapkan Sistem Manajemen Keselamatan dan Kesehatan Kerja (SMK3) guna mencegah kecelakaan kerja, penyakit akibat kerja, serta menciptakan tempat kerja yang aman, nyaman, dan produktif.</w:t>
      </w:r>
    </w:p>
    <w:p w14:paraId="4CC4CAB1"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PP Nomor 50 Tahun 2012 digunakan sebagai dasar penerapan prinsip SMK3 melalui rekomendasi perancangan ruang sandblasting sebagai salah satu bentuk pengendalian risiko di lingkungan kerja</w:t>
      </w:r>
      <w:r>
        <w:rPr>
          <w:rFonts w:cs="Times New Roman"/>
          <w:szCs w:val="24"/>
          <w14:textOutline w14:w="0" w14:cap="flat" w14:cmpd="sng" w14:algn="ctr">
            <w14:noFill/>
            <w14:prstDash w14:val="solid"/>
            <w14:round/>
          </w14:textOutline>
        </w:rPr>
        <w:t xml:space="preserve"> [12].</w:t>
      </w:r>
    </w:p>
    <w:p w14:paraId="34A0CFA1" w14:textId="77777777" w:rsidR="009B5DD4" w:rsidRPr="004617C8"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4617C8">
        <w:rPr>
          <w:rFonts w:cs="Times New Roman"/>
          <w:b/>
          <w:bCs/>
          <w:szCs w:val="24"/>
          <w14:textOutline w14:w="0" w14:cap="flat" w14:cmpd="sng" w14:algn="ctr">
            <w14:noFill/>
            <w14:prstDash w14:val="solid"/>
            <w14:round/>
          </w14:textOutline>
        </w:rPr>
        <w:t>Peraturan Menteri Ketenagakerjaan Nomor 5 Tahun 2018 tentang Keselamatan dan Kesehatan Kerja Lingkungan Kerja</w:t>
      </w:r>
    </w:p>
    <w:p w14:paraId="184A1979"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Peraturan Menteri Ketenagakerjaan Nomor 5 Tahun 2018 mengatur pengendalian faktor fisika, kimia, biologi, ergonomi, dan psikologi di lingkungan kerja serta persyaratan higiene dan sanitasi guna mencegah kecelakaan dan penyakit akibat kerja</w:t>
      </w:r>
      <w:r>
        <w:rPr>
          <w:rFonts w:cs="Times New Roman"/>
          <w:szCs w:val="24"/>
          <w14:textOutline w14:w="0" w14:cap="flat" w14:cmpd="sng" w14:algn="ctr">
            <w14:noFill/>
            <w14:prstDash w14:val="solid"/>
            <w14:round/>
          </w14:textOutline>
        </w:rPr>
        <w:t xml:space="preserve"> [4].</w:t>
      </w:r>
    </w:p>
    <w:p w14:paraId="6DC00375" w14:textId="77777777" w:rsidR="009B5DD4" w:rsidRPr="004617C8" w:rsidRDefault="009B5DD4" w:rsidP="00CE33EB">
      <w:pPr>
        <w:spacing w:after="0" w:line="240" w:lineRule="auto"/>
        <w:ind w:left="851"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lastRenderedPageBreak/>
        <w:t>Permenaker Nomor 5 Tahun 2018 digunakan sebagai dasar dalam:</w:t>
      </w:r>
    </w:p>
    <w:p w14:paraId="7A518ACC" w14:textId="77777777" w:rsidR="009B5DD4" w:rsidRPr="004617C8" w:rsidRDefault="009B5DD4" w:rsidP="00CE33EB">
      <w:pPr>
        <w:numPr>
          <w:ilvl w:val="0"/>
          <w:numId w:val="11"/>
        </w:numPr>
        <w:tabs>
          <w:tab w:val="clear" w:pos="720"/>
        </w:tabs>
        <w:spacing w:after="0" w:line="240" w:lineRule="auto"/>
        <w:ind w:left="851"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pengendalian debu melalui rekayasa teknik (</w:t>
      </w:r>
      <w:r w:rsidRPr="004617C8">
        <w:rPr>
          <w:rFonts w:cs="Times New Roman"/>
          <w:i/>
          <w:iCs/>
          <w:szCs w:val="24"/>
          <w14:textOutline w14:w="0" w14:cap="flat" w14:cmpd="sng" w14:algn="ctr">
            <w14:noFill/>
            <w14:prstDash w14:val="solid"/>
            <w14:round/>
          </w14:textOutline>
        </w:rPr>
        <w:t>engineering control</w:t>
      </w:r>
      <w:r w:rsidRPr="004617C8">
        <w:rPr>
          <w:rFonts w:cs="Times New Roman"/>
          <w:szCs w:val="24"/>
          <w14:textOutline w14:w="0" w14:cap="flat" w14:cmpd="sng" w14:algn="ctr">
            <w14:noFill/>
            <w14:prstDash w14:val="solid"/>
            <w14:round/>
          </w14:textOutline>
        </w:rPr>
        <w:t>)</w:t>
      </w:r>
      <w:r>
        <w:rPr>
          <w:rFonts w:cs="Times New Roman"/>
          <w:szCs w:val="24"/>
          <w14:textOutline w14:w="0" w14:cap="flat" w14:cmpd="sng" w14:algn="ctr">
            <w14:noFill/>
            <w14:prstDash w14:val="solid"/>
            <w14:round/>
          </w14:textOutline>
        </w:rPr>
        <w:t>.</w:t>
      </w:r>
    </w:p>
    <w:p w14:paraId="2546B882" w14:textId="77777777" w:rsidR="009B5DD4" w:rsidRPr="004617C8" w:rsidRDefault="009B5DD4" w:rsidP="00CE33EB">
      <w:pPr>
        <w:numPr>
          <w:ilvl w:val="0"/>
          <w:numId w:val="11"/>
        </w:numPr>
        <w:tabs>
          <w:tab w:val="clear" w:pos="720"/>
        </w:tabs>
        <w:spacing w:after="0" w:line="240" w:lineRule="auto"/>
        <w:ind w:left="851"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penerapan sistem ventilasi mekanis pada ruang sandblasting</w:t>
      </w:r>
    </w:p>
    <w:p w14:paraId="25212B92" w14:textId="77777777" w:rsidR="009B5DD4" w:rsidRPr="004617C8" w:rsidRDefault="009B5DD4" w:rsidP="00CE33EB">
      <w:pPr>
        <w:numPr>
          <w:ilvl w:val="0"/>
          <w:numId w:val="11"/>
        </w:numPr>
        <w:tabs>
          <w:tab w:val="clear" w:pos="720"/>
        </w:tabs>
        <w:spacing w:after="0" w:line="240" w:lineRule="auto"/>
        <w:ind w:left="851"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penyediaan pencahayaan yang memenuhi persyaratan lingkungan kerj</w:t>
      </w:r>
      <w:r>
        <w:rPr>
          <w:rFonts w:cs="Times New Roman"/>
          <w:szCs w:val="24"/>
          <w14:textOutline w14:w="0" w14:cap="flat" w14:cmpd="sng" w14:algn="ctr">
            <w14:noFill/>
            <w14:prstDash w14:val="solid"/>
            <w14:round/>
          </w14:textOutline>
        </w:rPr>
        <w:t>a</w:t>
      </w:r>
    </w:p>
    <w:p w14:paraId="04913970" w14:textId="77777777" w:rsidR="009B5DD4" w:rsidRPr="004617C8" w:rsidRDefault="009B5DD4" w:rsidP="00CE33EB">
      <w:pPr>
        <w:numPr>
          <w:ilvl w:val="0"/>
          <w:numId w:val="11"/>
        </w:numPr>
        <w:tabs>
          <w:tab w:val="clear" w:pos="720"/>
        </w:tabs>
        <w:spacing w:after="0" w:line="240" w:lineRule="auto"/>
        <w:ind w:left="851"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analisis kesesuaian hasil perancangan terhadap aspek K3 lingkungan kerja</w:t>
      </w:r>
    </w:p>
    <w:p w14:paraId="52553668" w14:textId="77777777" w:rsidR="009B5DD4" w:rsidRPr="004617C8"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4617C8">
        <w:rPr>
          <w:rFonts w:cs="Times New Roman"/>
          <w:b/>
          <w:bCs/>
          <w:szCs w:val="24"/>
          <w14:textOutline w14:w="0" w14:cap="flat" w14:cmpd="sng" w14:algn="ctr">
            <w14:noFill/>
            <w14:prstDash w14:val="solid"/>
            <w14:round/>
          </w14:textOutline>
        </w:rPr>
        <w:t>SNI 6572:2024 tentang Tata Cara Perancangan Sistem Ventilasi dan Pengkondisian Udara pada Bangunan Gedung</w:t>
      </w:r>
    </w:p>
    <w:p w14:paraId="2A1520E1"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SNI 6572:2024 mengatur tata cara perancangan sistem ventilasi dan pengkondisian udara pada bangunan gedung untuk menghasilkan kualitas udara yang baik, aman, dan nyaman</w:t>
      </w:r>
      <w:r>
        <w:rPr>
          <w:rFonts w:cs="Times New Roman"/>
          <w:szCs w:val="24"/>
          <w14:textOutline w14:w="0" w14:cap="flat" w14:cmpd="sng" w14:algn="ctr">
            <w14:noFill/>
            <w14:prstDash w14:val="solid"/>
            <w14:round/>
          </w14:textOutline>
        </w:rPr>
        <w:t xml:space="preserve"> [13].</w:t>
      </w:r>
    </w:p>
    <w:p w14:paraId="079B1D33" w14:textId="77777777" w:rsidR="009B5DD4" w:rsidRPr="004617C8" w:rsidRDefault="009B5DD4" w:rsidP="00CE33EB">
      <w:pPr>
        <w:spacing w:after="0" w:line="240" w:lineRule="auto"/>
        <w:ind w:left="567"/>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SNI 6572:2024 digunakan sebagai acuan dalam:</w:t>
      </w:r>
    </w:p>
    <w:p w14:paraId="64BBEF9D" w14:textId="77777777" w:rsidR="009B5DD4" w:rsidRPr="00F25397" w:rsidRDefault="009B5DD4" w:rsidP="00CE33EB">
      <w:pPr>
        <w:pStyle w:val="ListParagraph"/>
        <w:numPr>
          <w:ilvl w:val="2"/>
          <w:numId w:val="18"/>
        </w:numPr>
        <w:tabs>
          <w:tab w:val="left" w:pos="1560"/>
        </w:tabs>
        <w:spacing w:after="0" w:line="240" w:lineRule="auto"/>
        <w:ind w:left="993" w:hanging="283"/>
        <w:jc w:val="both"/>
        <w:rPr>
          <w:rFonts w:cs="Times New Roman"/>
          <w:szCs w:val="24"/>
          <w14:textOutline w14:w="0" w14:cap="flat" w14:cmpd="sng" w14:algn="ctr">
            <w14:noFill/>
            <w14:prstDash w14:val="solid"/>
            <w14:round/>
          </w14:textOutline>
        </w:rPr>
      </w:pPr>
      <w:r w:rsidRPr="00F25397">
        <w:rPr>
          <w:rFonts w:cs="Times New Roman"/>
          <w:szCs w:val="24"/>
          <w14:textOutline w14:w="0" w14:cap="flat" w14:cmpd="sng" w14:algn="ctr">
            <w14:noFill/>
            <w14:prstDash w14:val="solid"/>
            <w14:round/>
          </w14:textOutline>
        </w:rPr>
        <w:t>perancangan sistem ventilasi mekanis</w:t>
      </w:r>
    </w:p>
    <w:p w14:paraId="18E43BD2" w14:textId="77777777" w:rsidR="009B5DD4" w:rsidRPr="00F25397" w:rsidRDefault="009B5DD4" w:rsidP="00CE33EB">
      <w:pPr>
        <w:pStyle w:val="ListParagraph"/>
        <w:numPr>
          <w:ilvl w:val="2"/>
          <w:numId w:val="18"/>
        </w:numPr>
        <w:tabs>
          <w:tab w:val="left" w:pos="1560"/>
        </w:tabs>
        <w:spacing w:after="0" w:line="240" w:lineRule="auto"/>
        <w:ind w:left="993" w:hanging="283"/>
        <w:jc w:val="both"/>
        <w:rPr>
          <w:rFonts w:cs="Times New Roman"/>
          <w:szCs w:val="24"/>
          <w14:textOutline w14:w="0" w14:cap="flat" w14:cmpd="sng" w14:algn="ctr">
            <w14:noFill/>
            <w14:prstDash w14:val="solid"/>
            <w14:round/>
          </w14:textOutline>
        </w:rPr>
      </w:pPr>
      <w:r w:rsidRPr="00F25397">
        <w:rPr>
          <w:rFonts w:cs="Times New Roman"/>
          <w:szCs w:val="24"/>
          <w14:textOutline w14:w="0" w14:cap="flat" w14:cmpd="sng" w14:algn="ctr">
            <w14:noFill/>
            <w14:prstDash w14:val="solid"/>
            <w14:round/>
          </w14:textOutline>
        </w:rPr>
        <w:t xml:space="preserve">pengaturan sirkulasi udara di dalam ruang </w:t>
      </w:r>
      <w:r w:rsidRPr="004448E4">
        <w:rPr>
          <w:rFonts w:cs="Times New Roman"/>
          <w:i/>
          <w:iCs/>
          <w:szCs w:val="24"/>
          <w14:textOutline w14:w="0" w14:cap="flat" w14:cmpd="sng" w14:algn="ctr">
            <w14:noFill/>
            <w14:prstDash w14:val="solid"/>
            <w14:round/>
          </w14:textOutline>
        </w:rPr>
        <w:t>sandblasting</w:t>
      </w:r>
    </w:p>
    <w:p w14:paraId="06D79C58" w14:textId="77777777" w:rsidR="009B5DD4" w:rsidRPr="00F25397" w:rsidRDefault="009B5DD4" w:rsidP="00CE33EB">
      <w:pPr>
        <w:pStyle w:val="ListParagraph"/>
        <w:numPr>
          <w:ilvl w:val="2"/>
          <w:numId w:val="18"/>
        </w:numPr>
        <w:tabs>
          <w:tab w:val="left" w:pos="1560"/>
        </w:tabs>
        <w:spacing w:after="0" w:line="240" w:lineRule="auto"/>
        <w:ind w:left="993" w:hanging="283"/>
        <w:jc w:val="both"/>
        <w:rPr>
          <w:rFonts w:cs="Times New Roman"/>
          <w:szCs w:val="24"/>
          <w14:textOutline w14:w="0" w14:cap="flat" w14:cmpd="sng" w14:algn="ctr">
            <w14:noFill/>
            <w14:prstDash w14:val="solid"/>
            <w14:round/>
          </w14:textOutline>
        </w:rPr>
      </w:pPr>
      <w:r w:rsidRPr="00F25397">
        <w:rPr>
          <w:rFonts w:cs="Times New Roman"/>
          <w:szCs w:val="24"/>
          <w14:textOutline w14:w="0" w14:cap="flat" w14:cmpd="sng" w14:algn="ctr">
            <w14:noFill/>
            <w14:prstDash w14:val="solid"/>
            <w14:round/>
          </w14:textOutline>
        </w:rPr>
        <w:t>mendukung kualitas udara pada ruang kerja hasil rancangan</w:t>
      </w:r>
    </w:p>
    <w:p w14:paraId="18958029" w14:textId="77777777" w:rsidR="009B5DD4" w:rsidRPr="00F25397"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F25397">
        <w:rPr>
          <w:rFonts w:cs="Times New Roman"/>
          <w:b/>
          <w:bCs/>
          <w:szCs w:val="24"/>
          <w14:textOutline w14:w="0" w14:cap="flat" w14:cmpd="sng" w14:algn="ctr">
            <w14:noFill/>
            <w14:prstDash w14:val="solid"/>
            <w14:round/>
          </w14:textOutline>
        </w:rPr>
        <w:t>OSHA 29 CFR 1910.94 tentang Ventilation dan Abrasive Blasting</w:t>
      </w:r>
    </w:p>
    <w:p w14:paraId="3A627478"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OSHA 29 CFR 1910.94 mengatur persyaratan sistem ventilasi pada proses industri, termasuk proses </w:t>
      </w:r>
      <w:r w:rsidRPr="004617C8">
        <w:rPr>
          <w:rFonts w:cs="Times New Roman"/>
          <w:i/>
          <w:iCs/>
          <w:szCs w:val="24"/>
          <w14:textOutline w14:w="0" w14:cap="flat" w14:cmpd="sng" w14:algn="ctr">
            <w14:noFill/>
            <w14:prstDash w14:val="solid"/>
            <w14:round/>
          </w14:textOutline>
        </w:rPr>
        <w:t>abrasive blasting</w:t>
      </w:r>
      <w:r w:rsidRPr="004617C8">
        <w:rPr>
          <w:rFonts w:cs="Times New Roman"/>
          <w:szCs w:val="24"/>
          <w14:textOutline w14:w="0" w14:cap="flat" w14:cmpd="sng" w14:algn="ctr">
            <w14:noFill/>
            <w14:prstDash w14:val="solid"/>
            <w14:round/>
          </w14:textOutline>
        </w:rPr>
        <w:t xml:space="preserve"> yang dijelaskan pada bagian 1910.94(a). Standar ini menekankan bahwa kontaminan harus ditangkap dari sumbernya menggunakan sistem ventilasi yang sesuai sehingga paparan debu terhadap pekerja dapat diminimalkan</w:t>
      </w:r>
      <w:r>
        <w:rPr>
          <w:rFonts w:cs="Times New Roman"/>
          <w:szCs w:val="24"/>
          <w14:textOutline w14:w="0" w14:cap="flat" w14:cmpd="sng" w14:algn="ctr">
            <w14:noFill/>
            <w14:prstDash w14:val="solid"/>
            <w14:round/>
          </w14:textOutline>
        </w:rPr>
        <w:t xml:space="preserve"> [3].</w:t>
      </w:r>
    </w:p>
    <w:p w14:paraId="6E1AF5AF"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lastRenderedPageBreak/>
        <w:t>OSHA 29 CFR 1910.94 digunakan sebagai referensi dalam:</w:t>
      </w:r>
    </w:p>
    <w:p w14:paraId="1B502F77" w14:textId="77777777" w:rsidR="009B5DD4" w:rsidRPr="004617C8" w:rsidRDefault="009B5DD4" w:rsidP="004448E4">
      <w:pPr>
        <w:numPr>
          <w:ilvl w:val="0"/>
          <w:numId w:val="12"/>
        </w:numPr>
        <w:tabs>
          <w:tab w:val="clear" w:pos="720"/>
        </w:tabs>
        <w:spacing w:after="0" w:line="240" w:lineRule="auto"/>
        <w:ind w:left="993"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penerapan sistem ventilasi mekanis</w:t>
      </w:r>
      <w:r>
        <w:rPr>
          <w:rFonts w:cs="Times New Roman"/>
          <w:szCs w:val="24"/>
          <w14:textOutline w14:w="0" w14:cap="flat" w14:cmpd="sng" w14:algn="ctr">
            <w14:noFill/>
            <w14:prstDash w14:val="solid"/>
            <w14:round/>
          </w14:textOutline>
        </w:rPr>
        <w:t>.</w:t>
      </w:r>
      <w:r w:rsidRPr="004617C8">
        <w:rPr>
          <w:rFonts w:cs="Times New Roman"/>
          <w:szCs w:val="24"/>
          <w14:textOutline w14:w="0" w14:cap="flat" w14:cmpd="sng" w14:algn="ctr">
            <w14:noFill/>
            <w14:prstDash w14:val="solid"/>
            <w14:round/>
          </w14:textOutline>
        </w:rPr>
        <w:t xml:space="preserve"> </w:t>
      </w:r>
    </w:p>
    <w:p w14:paraId="6E39A97E" w14:textId="77777777" w:rsidR="009B5DD4" w:rsidRPr="004617C8" w:rsidRDefault="009B5DD4" w:rsidP="004448E4">
      <w:pPr>
        <w:numPr>
          <w:ilvl w:val="0"/>
          <w:numId w:val="12"/>
        </w:numPr>
        <w:tabs>
          <w:tab w:val="clear" w:pos="720"/>
        </w:tabs>
        <w:spacing w:after="0" w:line="240" w:lineRule="auto"/>
        <w:ind w:left="993"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penggunaan Local Exhaust Ventilation (LEV)</w:t>
      </w:r>
    </w:p>
    <w:p w14:paraId="352828A1" w14:textId="77777777" w:rsidR="009B5DD4" w:rsidRPr="004617C8" w:rsidRDefault="009B5DD4" w:rsidP="004448E4">
      <w:pPr>
        <w:numPr>
          <w:ilvl w:val="0"/>
          <w:numId w:val="12"/>
        </w:numPr>
        <w:tabs>
          <w:tab w:val="clear" w:pos="720"/>
        </w:tabs>
        <w:spacing w:after="0" w:line="240" w:lineRule="auto"/>
        <w:ind w:left="993"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pengendalian debu hasil proses </w:t>
      </w:r>
      <w:r w:rsidRPr="004448E4">
        <w:rPr>
          <w:rFonts w:cs="Times New Roman"/>
          <w:i/>
          <w:iCs/>
          <w:szCs w:val="24"/>
          <w14:textOutline w14:w="0" w14:cap="flat" w14:cmpd="sng" w14:algn="ctr">
            <w14:noFill/>
            <w14:prstDash w14:val="solid"/>
            <w14:round/>
          </w14:textOutline>
        </w:rPr>
        <w:t>sandblastin</w:t>
      </w:r>
    </w:p>
    <w:p w14:paraId="60AB8B04" w14:textId="77777777" w:rsidR="009B5DD4" w:rsidRPr="004617C8" w:rsidRDefault="009B5DD4" w:rsidP="004448E4">
      <w:pPr>
        <w:numPr>
          <w:ilvl w:val="0"/>
          <w:numId w:val="12"/>
        </w:numPr>
        <w:tabs>
          <w:tab w:val="clear" w:pos="720"/>
        </w:tabs>
        <w:spacing w:after="0" w:line="240" w:lineRule="auto"/>
        <w:ind w:left="993" w:hanging="284"/>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perlindungan pekerja dari paparan debu abrasif</w:t>
      </w:r>
    </w:p>
    <w:p w14:paraId="30011330" w14:textId="77777777" w:rsidR="009B5DD4" w:rsidRPr="00F25397"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F25397">
        <w:rPr>
          <w:rFonts w:cs="Times New Roman"/>
          <w:b/>
          <w:bCs/>
          <w:szCs w:val="24"/>
          <w14:textOutline w14:w="0" w14:cap="flat" w14:cmpd="sng" w14:algn="ctr">
            <w14:noFill/>
            <w14:prstDash w14:val="solid"/>
            <w14:round/>
          </w14:textOutline>
        </w:rPr>
        <w:t>SNI 6197:2020 tentang Konservasi Energi pada Sistem Pencahayaan</w:t>
      </w:r>
    </w:p>
    <w:p w14:paraId="3449E025"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SNI 6197:2020 mengatur persyaratan teknis, kriteria perancangan, pemilihan peralatan, serta prosedur operasi dan pemeliharaan sistem pencahayaan agar efisien tanpa mengurangi kenyamanan visual</w:t>
      </w:r>
      <w:r>
        <w:rPr>
          <w:rFonts w:cs="Times New Roman"/>
          <w:szCs w:val="24"/>
          <w14:textOutline w14:w="0" w14:cap="flat" w14:cmpd="sng" w14:algn="ctr">
            <w14:noFill/>
            <w14:prstDash w14:val="solid"/>
            <w14:round/>
          </w14:textOutline>
        </w:rPr>
        <w:t xml:space="preserve"> [14].</w:t>
      </w:r>
    </w:p>
    <w:p w14:paraId="1128BEC4"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SNI 6197:2020 digunakan sebagai dasar dalam:</w:t>
      </w:r>
    </w:p>
    <w:p w14:paraId="632B1814" w14:textId="77777777" w:rsidR="009B5DD4" w:rsidRPr="004617C8" w:rsidRDefault="009B5DD4" w:rsidP="004448E4">
      <w:pPr>
        <w:numPr>
          <w:ilvl w:val="0"/>
          <w:numId w:val="13"/>
        </w:numPr>
        <w:tabs>
          <w:tab w:val="clear" w:pos="720"/>
          <w:tab w:val="left" w:pos="1843"/>
        </w:tabs>
        <w:spacing w:after="0" w:line="240" w:lineRule="auto"/>
        <w:ind w:left="993"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menentukan target pencahayaan sebesar 300 lux</w:t>
      </w:r>
    </w:p>
    <w:p w14:paraId="07479DEC" w14:textId="77777777" w:rsidR="009B5DD4" w:rsidRPr="004617C8" w:rsidRDefault="009B5DD4" w:rsidP="004448E4">
      <w:pPr>
        <w:numPr>
          <w:ilvl w:val="0"/>
          <w:numId w:val="13"/>
        </w:numPr>
        <w:tabs>
          <w:tab w:val="clear" w:pos="720"/>
          <w:tab w:val="left" w:pos="1843"/>
        </w:tabs>
        <w:spacing w:after="0" w:line="240" w:lineRule="auto"/>
        <w:ind w:left="993"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menghitung kebutuhan fluks cahaya (lumen)</w:t>
      </w:r>
    </w:p>
    <w:p w14:paraId="6182145D" w14:textId="77777777" w:rsidR="009B5DD4" w:rsidRPr="004617C8" w:rsidRDefault="009B5DD4" w:rsidP="004448E4">
      <w:pPr>
        <w:pStyle w:val="ListParagraph"/>
        <w:numPr>
          <w:ilvl w:val="0"/>
          <w:numId w:val="13"/>
        </w:numPr>
        <w:tabs>
          <w:tab w:val="clear" w:pos="720"/>
          <w:tab w:val="left" w:pos="1843"/>
        </w:tabs>
        <w:spacing w:after="0" w:line="240" w:lineRule="auto"/>
        <w:ind w:left="993"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menentukan jumlah lampu LED High Bay pada ruang </w:t>
      </w:r>
      <w:r w:rsidRPr="004448E4">
        <w:rPr>
          <w:rFonts w:cs="Times New Roman"/>
          <w:i/>
          <w:iCs/>
          <w:szCs w:val="24"/>
          <w14:textOutline w14:w="0" w14:cap="flat" w14:cmpd="sng" w14:algn="ctr">
            <w14:noFill/>
            <w14:prstDash w14:val="solid"/>
            <w14:round/>
          </w14:textOutline>
        </w:rPr>
        <w:t>sandblasting</w:t>
      </w:r>
    </w:p>
    <w:p w14:paraId="56542560" w14:textId="77777777" w:rsidR="009B5DD4" w:rsidRPr="00A73E6D"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A73E6D">
        <w:rPr>
          <w:rFonts w:cs="Times New Roman"/>
          <w:b/>
          <w:bCs/>
          <w:szCs w:val="24"/>
          <w14:textOutline w14:w="0" w14:cap="flat" w14:cmpd="sng" w14:algn="ctr">
            <w14:noFill/>
            <w14:prstDash w14:val="solid"/>
            <w14:round/>
          </w14:textOutline>
        </w:rPr>
        <w:t>ANSI/ASSP Z9.4-2011 (R2021) tentang Ventilation and Safety Practices for Abrasive Blasting Operations</w:t>
      </w:r>
    </w:p>
    <w:p w14:paraId="752ABBCC" w14:textId="77777777" w:rsidR="009B5DD4" w:rsidRPr="004617C8" w:rsidRDefault="009B5DD4" w:rsidP="00CE33EB">
      <w:pPr>
        <w:spacing w:after="0" w:line="240" w:lineRule="auto"/>
        <w:ind w:left="567" w:firstLine="426"/>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Standar ini memberikan pedoman mengenai sistem ventilasi, pengendalian debu, penggunaan Local Exhaust Ventilation (LEV), </w:t>
      </w:r>
      <w:r w:rsidRPr="004617C8">
        <w:rPr>
          <w:rFonts w:cs="Times New Roman"/>
          <w:i/>
          <w:iCs/>
          <w:szCs w:val="24"/>
          <w14:textOutline w14:w="0" w14:cap="flat" w14:cmpd="sng" w14:algn="ctr">
            <w14:noFill/>
            <w14:prstDash w14:val="solid"/>
            <w14:round/>
          </w14:textOutline>
        </w:rPr>
        <w:t>dust collector</w:t>
      </w:r>
      <w:r w:rsidRPr="004617C8">
        <w:rPr>
          <w:rFonts w:cs="Times New Roman"/>
          <w:szCs w:val="24"/>
          <w14:textOutline w14:w="0" w14:cap="flat" w14:cmpd="sng" w14:algn="ctr">
            <w14:noFill/>
            <w14:prstDash w14:val="solid"/>
            <w14:round/>
          </w14:textOutline>
        </w:rPr>
        <w:t xml:space="preserve">, serta praktik keselamatan kerja pada proses </w:t>
      </w:r>
      <w:r w:rsidRPr="004617C8">
        <w:rPr>
          <w:rFonts w:cs="Times New Roman"/>
          <w:i/>
          <w:iCs/>
          <w:szCs w:val="24"/>
          <w14:textOutline w14:w="0" w14:cap="flat" w14:cmpd="sng" w14:algn="ctr">
            <w14:noFill/>
            <w14:prstDash w14:val="solid"/>
            <w14:round/>
          </w14:textOutline>
        </w:rPr>
        <w:t>abrasive blasting</w:t>
      </w:r>
      <w:r>
        <w:rPr>
          <w:rFonts w:cs="Times New Roman"/>
          <w:szCs w:val="24"/>
          <w14:textOutline w14:w="0" w14:cap="flat" w14:cmpd="sng" w14:algn="ctr">
            <w14:noFill/>
            <w14:prstDash w14:val="solid"/>
            <w14:round/>
          </w14:textOutline>
        </w:rPr>
        <w:t xml:space="preserve"> [15].</w:t>
      </w:r>
    </w:p>
    <w:p w14:paraId="03737ED8"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standar tersebut digunakan sebagai dasar dalam:</w:t>
      </w:r>
    </w:p>
    <w:p w14:paraId="00D5D028" w14:textId="77777777" w:rsidR="009B5DD4" w:rsidRPr="004617C8" w:rsidRDefault="009B5DD4" w:rsidP="00CE33EB">
      <w:pPr>
        <w:numPr>
          <w:ilvl w:val="0"/>
          <w:numId w:val="14"/>
        </w:numPr>
        <w:tabs>
          <w:tab w:val="clear" w:pos="720"/>
          <w:tab w:val="num" w:pos="1418"/>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penerapan sistem Local Exhaust Ventilation (LEV) </w:t>
      </w:r>
    </w:p>
    <w:p w14:paraId="259F3E0A" w14:textId="77777777" w:rsidR="009B5DD4" w:rsidRPr="004617C8" w:rsidRDefault="009B5DD4" w:rsidP="00CE33EB">
      <w:pPr>
        <w:numPr>
          <w:ilvl w:val="0"/>
          <w:numId w:val="14"/>
        </w:numPr>
        <w:tabs>
          <w:tab w:val="clear" w:pos="720"/>
          <w:tab w:val="num" w:pos="1418"/>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pengendalian debu pada proses sandblasting</w:t>
      </w:r>
    </w:p>
    <w:p w14:paraId="691BBF40" w14:textId="77777777" w:rsidR="009B5DD4" w:rsidRPr="004617C8" w:rsidRDefault="009B5DD4" w:rsidP="00CE33EB">
      <w:pPr>
        <w:numPr>
          <w:ilvl w:val="0"/>
          <w:numId w:val="14"/>
        </w:numPr>
        <w:tabs>
          <w:tab w:val="clear" w:pos="720"/>
          <w:tab w:val="num" w:pos="1418"/>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penentuan arah aliran udara menuju </w:t>
      </w:r>
      <w:r w:rsidRPr="004617C8">
        <w:rPr>
          <w:rFonts w:cs="Times New Roman"/>
          <w:i/>
          <w:iCs/>
          <w:szCs w:val="24"/>
          <w14:textOutline w14:w="0" w14:cap="flat" w14:cmpd="sng" w14:algn="ctr">
            <w14:noFill/>
            <w14:prstDash w14:val="solid"/>
            <w14:round/>
          </w14:textOutline>
        </w:rPr>
        <w:t>dust collector</w:t>
      </w:r>
      <w:r w:rsidRPr="004617C8">
        <w:rPr>
          <w:rFonts w:cs="Times New Roman"/>
          <w:szCs w:val="24"/>
          <w14:textOutline w14:w="0" w14:cap="flat" w14:cmpd="sng" w14:algn="ctr">
            <w14:noFill/>
            <w14:prstDash w14:val="solid"/>
            <w14:round/>
          </w14:textOutline>
        </w:rPr>
        <w:t xml:space="preserve"> </w:t>
      </w:r>
    </w:p>
    <w:p w14:paraId="6884F9BD" w14:textId="77777777" w:rsidR="009B5DD4" w:rsidRPr="004617C8" w:rsidRDefault="009B5DD4" w:rsidP="00CE33EB">
      <w:pPr>
        <w:numPr>
          <w:ilvl w:val="0"/>
          <w:numId w:val="14"/>
        </w:numPr>
        <w:tabs>
          <w:tab w:val="clear" w:pos="720"/>
          <w:tab w:val="num" w:pos="1418"/>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konsep perancangan ruang sandblasting tertutup</w:t>
      </w:r>
    </w:p>
    <w:p w14:paraId="506DB701" w14:textId="77777777" w:rsidR="009B5DD4" w:rsidRPr="00A73E6D" w:rsidRDefault="009B5DD4" w:rsidP="00CE33EB">
      <w:pPr>
        <w:pStyle w:val="ListParagraph"/>
        <w:numPr>
          <w:ilvl w:val="0"/>
          <w:numId w:val="17"/>
        </w:numPr>
        <w:spacing w:after="0" w:line="240" w:lineRule="auto"/>
        <w:ind w:left="567" w:hanging="283"/>
        <w:jc w:val="both"/>
        <w:rPr>
          <w:rFonts w:cs="Times New Roman"/>
          <w:b/>
          <w:bCs/>
          <w:szCs w:val="24"/>
          <w14:textOutline w14:w="0" w14:cap="flat" w14:cmpd="sng" w14:algn="ctr">
            <w14:noFill/>
            <w14:prstDash w14:val="solid"/>
            <w14:round/>
          </w14:textOutline>
        </w:rPr>
      </w:pPr>
      <w:r w:rsidRPr="00A73E6D">
        <w:rPr>
          <w:rFonts w:cs="Times New Roman"/>
          <w:b/>
          <w:bCs/>
          <w:szCs w:val="24"/>
          <w14:textOutline w14:w="0" w14:cap="flat" w14:cmpd="sng" w14:algn="ctr">
            <w14:noFill/>
            <w14:prstDash w14:val="solid"/>
            <w14:round/>
          </w14:textOutline>
        </w:rPr>
        <w:t>ISO 8501 tentang Tingkat Kebersihan Permukaan Baja</w:t>
      </w:r>
    </w:p>
    <w:p w14:paraId="1C12780F"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lastRenderedPageBreak/>
        <w:t>ISO 8501 mengklasifikasikan tingkat kebersihan permukaan baja sebelum dilakukan proses pelapisan atau pengecatan berdasarkan hasil proses sandblasting</w:t>
      </w:r>
      <w:r>
        <w:rPr>
          <w:rFonts w:cs="Times New Roman"/>
          <w:szCs w:val="24"/>
          <w14:textOutline w14:w="0" w14:cap="flat" w14:cmpd="sng" w14:algn="ctr">
            <w14:noFill/>
            <w14:prstDash w14:val="solid"/>
            <w14:round/>
          </w14:textOutline>
        </w:rPr>
        <w:t>.</w:t>
      </w:r>
    </w:p>
    <w:p w14:paraId="0B9490FF"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ISO 8501 digunakan sebagai acuan dalam menentukan tingkat kebersihan permukaan yang menjadi target hasil proses sandblasting sebelum dilakukan proses pelapisan (</w:t>
      </w:r>
      <w:r w:rsidRPr="004617C8">
        <w:rPr>
          <w:rFonts w:cs="Times New Roman"/>
          <w:i/>
          <w:iCs/>
          <w:szCs w:val="24"/>
          <w14:textOutline w14:w="0" w14:cap="flat" w14:cmpd="sng" w14:algn="ctr">
            <w14:noFill/>
            <w14:prstDash w14:val="solid"/>
            <w14:round/>
          </w14:textOutline>
        </w:rPr>
        <w:t>coating</w:t>
      </w:r>
      <w:r w:rsidRPr="004617C8">
        <w:rPr>
          <w:rFonts w:cs="Times New Roman"/>
          <w:szCs w:val="24"/>
          <w14:textOutline w14:w="0" w14:cap="flat" w14:cmpd="sng" w14:algn="ctr">
            <w14:noFill/>
            <w14:prstDash w14:val="solid"/>
            <w14:round/>
          </w14:textOutline>
        </w:rPr>
        <w:t>). Standar ini digunakan sebagai referensi proses, namun tidak digunakan dalam perhitungan sistem ventilasi maupun pencahayaan</w:t>
      </w:r>
      <w:r>
        <w:rPr>
          <w:rFonts w:cs="Times New Roman"/>
          <w:szCs w:val="24"/>
          <w14:textOutline w14:w="0" w14:cap="flat" w14:cmpd="sng" w14:algn="ctr">
            <w14:noFill/>
            <w14:prstDash w14:val="solid"/>
            <w14:round/>
          </w14:textOutline>
        </w:rPr>
        <w:t xml:space="preserve"> [16].</w:t>
      </w:r>
    </w:p>
    <w:p w14:paraId="5D8B4D4B" w14:textId="77777777" w:rsidR="009B5DD4" w:rsidRPr="00A73E6D" w:rsidRDefault="009B5DD4" w:rsidP="00CE33EB">
      <w:pPr>
        <w:pStyle w:val="ListParagraph"/>
        <w:numPr>
          <w:ilvl w:val="0"/>
          <w:numId w:val="17"/>
        </w:numPr>
        <w:tabs>
          <w:tab w:val="left" w:pos="284"/>
        </w:tabs>
        <w:spacing w:after="0" w:line="240" w:lineRule="auto"/>
        <w:ind w:left="567" w:hanging="283"/>
        <w:jc w:val="both"/>
        <w:rPr>
          <w:rFonts w:cs="Times New Roman"/>
          <w:szCs w:val="24"/>
          <w14:textOutline w14:w="0" w14:cap="flat" w14:cmpd="sng" w14:algn="ctr">
            <w14:noFill/>
            <w14:prstDash w14:val="solid"/>
            <w14:round/>
          </w14:textOutline>
        </w:rPr>
      </w:pPr>
      <w:r w:rsidRPr="00A73E6D">
        <w:rPr>
          <w:rFonts w:cs="Times New Roman"/>
          <w:szCs w:val="24"/>
          <w14:textOutline w14:w="0" w14:cap="flat" w14:cmpd="sng" w14:algn="ctr">
            <w14:noFill/>
            <w14:prstDash w14:val="solid"/>
            <w14:round/>
          </w14:textOutline>
        </w:rPr>
        <w:t xml:space="preserve">ACGIH – </w:t>
      </w:r>
      <w:r w:rsidRPr="00A73E6D">
        <w:rPr>
          <w:rFonts w:cs="Times New Roman"/>
          <w:i/>
          <w:iCs/>
          <w:szCs w:val="24"/>
          <w14:textOutline w14:w="0" w14:cap="flat" w14:cmpd="sng" w14:algn="ctr">
            <w14:noFill/>
            <w14:prstDash w14:val="solid"/>
            <w14:round/>
          </w14:textOutline>
        </w:rPr>
        <w:t>Industrial Ventilation: A Manual of Recommended Practice for Design</w:t>
      </w:r>
    </w:p>
    <w:p w14:paraId="44211B1A"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Pedoman ACGIH merupakan salah satu referensi utama dalam perancangan sistem ventilasi industri. Pedoman ini menjelaskan prinsip-prinsip perancangan ventilasi, meliputi </w:t>
      </w:r>
      <w:r w:rsidRPr="004617C8">
        <w:rPr>
          <w:rFonts w:cs="Times New Roman"/>
          <w:i/>
          <w:iCs/>
          <w:szCs w:val="24"/>
          <w14:textOutline w14:w="0" w14:cap="flat" w14:cmpd="sng" w14:algn="ctr">
            <w14:noFill/>
            <w14:prstDash w14:val="solid"/>
            <w14:round/>
          </w14:textOutline>
        </w:rPr>
        <w:t>Air Change per Hour</w:t>
      </w:r>
      <w:r w:rsidRPr="004617C8">
        <w:rPr>
          <w:rFonts w:cs="Times New Roman"/>
          <w:szCs w:val="24"/>
          <w14:textOutline w14:w="0" w14:cap="flat" w14:cmpd="sng" w14:algn="ctr">
            <w14:noFill/>
            <w14:prstDash w14:val="solid"/>
            <w14:round/>
          </w14:textOutline>
        </w:rPr>
        <w:t xml:space="preserve"> (ACH), debit ventilasi, </w:t>
      </w:r>
      <w:r w:rsidRPr="004617C8">
        <w:rPr>
          <w:rFonts w:cs="Times New Roman"/>
          <w:i/>
          <w:iCs/>
          <w:szCs w:val="24"/>
          <w14:textOutline w14:w="0" w14:cap="flat" w14:cmpd="sng" w14:algn="ctr">
            <w14:noFill/>
            <w14:prstDash w14:val="solid"/>
            <w14:round/>
          </w14:textOutline>
        </w:rPr>
        <w:t>transport velocity</w:t>
      </w:r>
      <w:r w:rsidRPr="004617C8">
        <w:rPr>
          <w:rFonts w:cs="Times New Roman"/>
          <w:szCs w:val="24"/>
          <w14:textOutline w14:w="0" w14:cap="flat" w14:cmpd="sng" w14:algn="ctr">
            <w14:noFill/>
            <w14:prstDash w14:val="solid"/>
            <w14:round/>
          </w14:textOutline>
        </w:rPr>
        <w:t xml:space="preserve">, sistem Local Exhaust Ventilation (LEV), desain hood, ducting, </w:t>
      </w:r>
      <w:r w:rsidRPr="004617C8">
        <w:rPr>
          <w:rFonts w:cs="Times New Roman"/>
          <w:i/>
          <w:iCs/>
          <w:szCs w:val="24"/>
          <w14:textOutline w14:w="0" w14:cap="flat" w14:cmpd="sng" w14:algn="ctr">
            <w14:noFill/>
            <w14:prstDash w14:val="solid"/>
            <w14:round/>
          </w14:textOutline>
        </w:rPr>
        <w:t>dust collector</w:t>
      </w:r>
      <w:r w:rsidRPr="004617C8">
        <w:rPr>
          <w:rFonts w:cs="Times New Roman"/>
          <w:szCs w:val="24"/>
          <w14:textOutline w14:w="0" w14:cap="flat" w14:cmpd="sng" w14:algn="ctr">
            <w14:noFill/>
            <w14:prstDash w14:val="solid"/>
            <w14:round/>
          </w14:textOutline>
        </w:rPr>
        <w:t xml:space="preserve">, dan </w:t>
      </w:r>
      <w:r w:rsidRPr="004617C8">
        <w:rPr>
          <w:rFonts w:cs="Times New Roman"/>
          <w:i/>
          <w:iCs/>
          <w:szCs w:val="24"/>
          <w14:textOutline w14:w="0" w14:cap="flat" w14:cmpd="sng" w14:algn="ctr">
            <w14:noFill/>
            <w14:prstDash w14:val="solid"/>
            <w14:round/>
          </w14:textOutline>
        </w:rPr>
        <w:t>exhaust fan</w:t>
      </w:r>
      <w:r>
        <w:rPr>
          <w:rFonts w:cs="Times New Roman"/>
          <w:szCs w:val="24"/>
          <w14:textOutline w14:w="0" w14:cap="flat" w14:cmpd="sng" w14:algn="ctr">
            <w14:noFill/>
            <w14:prstDash w14:val="solid"/>
            <w14:round/>
          </w14:textOutline>
        </w:rPr>
        <w:t xml:space="preserve"> [16].</w:t>
      </w:r>
    </w:p>
    <w:p w14:paraId="45197AA7"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Pr>
          <w:rFonts w:cs="Times New Roman"/>
          <w:szCs w:val="24"/>
          <w14:textOutline w14:w="0" w14:cap="flat" w14:cmpd="sng" w14:algn="ctr">
            <w14:noFill/>
            <w14:prstDash w14:val="solid"/>
            <w14:round/>
          </w14:textOutline>
        </w:rPr>
        <w:t>P</w:t>
      </w:r>
      <w:r w:rsidRPr="004617C8">
        <w:rPr>
          <w:rFonts w:cs="Times New Roman"/>
          <w:szCs w:val="24"/>
          <w14:textOutline w14:w="0" w14:cap="flat" w14:cmpd="sng" w14:algn="ctr">
            <w14:noFill/>
            <w14:prstDash w14:val="solid"/>
            <w14:round/>
          </w14:textOutline>
        </w:rPr>
        <w:t>edoman ACGIH digunakan sebagai dasar dalam:</w:t>
      </w:r>
    </w:p>
    <w:p w14:paraId="7D833A12" w14:textId="77777777" w:rsidR="009B5DD4" w:rsidRPr="004617C8" w:rsidRDefault="009B5DD4" w:rsidP="00CE33EB">
      <w:pPr>
        <w:numPr>
          <w:ilvl w:val="0"/>
          <w:numId w:val="15"/>
        </w:numPr>
        <w:tabs>
          <w:tab w:val="clear" w:pos="720"/>
          <w:tab w:val="left" w:pos="851"/>
          <w:tab w:val="left" w:pos="993"/>
          <w:tab w:val="left" w:pos="1418"/>
          <w:tab w:val="num" w:pos="1701"/>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menentukan nilai Air Change per Hour (ACH) </w:t>
      </w:r>
    </w:p>
    <w:p w14:paraId="2E57C9D7" w14:textId="77777777" w:rsidR="009B5DD4" w:rsidRPr="004617C8" w:rsidRDefault="009B5DD4" w:rsidP="00CE33EB">
      <w:pPr>
        <w:numPr>
          <w:ilvl w:val="0"/>
          <w:numId w:val="15"/>
        </w:numPr>
        <w:tabs>
          <w:tab w:val="clear" w:pos="720"/>
          <w:tab w:val="left" w:pos="851"/>
          <w:tab w:val="left" w:pos="993"/>
          <w:tab w:val="left" w:pos="1418"/>
          <w:tab w:val="num" w:pos="1701"/>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menghitung kebutuhan debit ventilasi</w:t>
      </w:r>
    </w:p>
    <w:p w14:paraId="78E6F5F9" w14:textId="77777777" w:rsidR="009B5DD4" w:rsidRPr="004617C8" w:rsidRDefault="009B5DD4" w:rsidP="00CE33EB">
      <w:pPr>
        <w:numPr>
          <w:ilvl w:val="0"/>
          <w:numId w:val="15"/>
        </w:numPr>
        <w:tabs>
          <w:tab w:val="clear" w:pos="720"/>
          <w:tab w:val="left" w:pos="851"/>
          <w:tab w:val="left" w:pos="993"/>
          <w:tab w:val="left" w:pos="1418"/>
          <w:tab w:val="num" w:pos="1701"/>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menentukan transport velocity pada duct</w:t>
      </w:r>
    </w:p>
    <w:p w14:paraId="4F774C7D" w14:textId="77777777" w:rsidR="009B5DD4" w:rsidRPr="004617C8" w:rsidRDefault="009B5DD4" w:rsidP="00CE33EB">
      <w:pPr>
        <w:numPr>
          <w:ilvl w:val="0"/>
          <w:numId w:val="15"/>
        </w:numPr>
        <w:tabs>
          <w:tab w:val="clear" w:pos="720"/>
          <w:tab w:val="left" w:pos="851"/>
          <w:tab w:val="left" w:pos="993"/>
          <w:tab w:val="left" w:pos="1418"/>
          <w:tab w:val="num" w:pos="1701"/>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merancang sistem Local Exhaust Ventilation (LEV)</w:t>
      </w:r>
    </w:p>
    <w:p w14:paraId="2EBE3B24" w14:textId="77777777" w:rsidR="009B5DD4" w:rsidRPr="00F25397" w:rsidRDefault="009B5DD4" w:rsidP="00CE33EB">
      <w:pPr>
        <w:pStyle w:val="ListParagraph"/>
        <w:numPr>
          <w:ilvl w:val="0"/>
          <w:numId w:val="15"/>
        </w:numPr>
        <w:tabs>
          <w:tab w:val="clear" w:pos="720"/>
          <w:tab w:val="left" w:pos="851"/>
          <w:tab w:val="left" w:pos="993"/>
          <w:tab w:val="left" w:pos="1418"/>
          <w:tab w:val="num" w:pos="1701"/>
        </w:tabs>
        <w:spacing w:after="0" w:line="240" w:lineRule="auto"/>
        <w:ind w:left="567" w:hanging="283"/>
        <w:jc w:val="both"/>
        <w:rPr>
          <w:rFonts w:cs="Times New Roman"/>
          <w:szCs w:val="24"/>
          <w14:textOutline w14:w="0" w14:cap="flat" w14:cmpd="sng" w14:algn="ctr">
            <w14:noFill/>
            <w14:prstDash w14:val="solid"/>
            <w14:round/>
          </w14:textOutline>
        </w:rPr>
      </w:pPr>
      <w:r w:rsidRPr="00F25397">
        <w:rPr>
          <w:rFonts w:cs="Times New Roman"/>
          <w:szCs w:val="24"/>
          <w14:textOutline w14:w="0" w14:cap="flat" w14:cmpd="sng" w14:algn="ctr">
            <w14:noFill/>
            <w14:prstDash w14:val="solid"/>
            <w14:round/>
          </w14:textOutline>
        </w:rPr>
        <w:t xml:space="preserve">menentukan kapasitas </w:t>
      </w:r>
      <w:r w:rsidRPr="00F25397">
        <w:rPr>
          <w:rFonts w:cs="Times New Roman"/>
          <w:i/>
          <w:iCs/>
          <w:szCs w:val="24"/>
          <w14:textOutline w14:w="0" w14:cap="flat" w14:cmpd="sng" w14:algn="ctr">
            <w14:noFill/>
            <w14:prstDash w14:val="solid"/>
            <w14:round/>
          </w14:textOutline>
        </w:rPr>
        <w:t>dust collector</w:t>
      </w:r>
      <w:r w:rsidRPr="00F25397">
        <w:rPr>
          <w:rFonts w:cs="Times New Roman"/>
          <w:szCs w:val="24"/>
          <w14:textOutline w14:w="0" w14:cap="flat" w14:cmpd="sng" w14:algn="ctr">
            <w14:noFill/>
            <w14:prstDash w14:val="solid"/>
            <w14:round/>
          </w14:textOutline>
        </w:rPr>
        <w:t xml:space="preserve"> dan </w:t>
      </w:r>
      <w:r w:rsidRPr="00F25397">
        <w:rPr>
          <w:rFonts w:cs="Times New Roman"/>
          <w:i/>
          <w:iCs/>
          <w:szCs w:val="24"/>
          <w14:textOutline w14:w="0" w14:cap="flat" w14:cmpd="sng" w14:algn="ctr">
            <w14:noFill/>
            <w14:prstDash w14:val="solid"/>
            <w14:round/>
          </w14:textOutline>
        </w:rPr>
        <w:t>exhaust fan</w:t>
      </w:r>
      <w:r w:rsidRPr="00F25397">
        <w:rPr>
          <w:rFonts w:cs="Times New Roman"/>
          <w:szCs w:val="24"/>
          <w14:textOutline w14:w="0" w14:cap="flat" w14:cmpd="sng" w14:algn="ctr">
            <w14:noFill/>
            <w14:prstDash w14:val="solid"/>
            <w14:round/>
          </w14:textOutline>
        </w:rPr>
        <w:t xml:space="preserve">. </w:t>
      </w:r>
    </w:p>
    <w:p w14:paraId="52EFA4DA" w14:textId="77777777" w:rsidR="009B5DD4" w:rsidRPr="00A73E6D" w:rsidRDefault="009B5DD4" w:rsidP="00CE33EB">
      <w:pPr>
        <w:pStyle w:val="ListParagraph"/>
        <w:numPr>
          <w:ilvl w:val="0"/>
          <w:numId w:val="17"/>
        </w:numPr>
        <w:tabs>
          <w:tab w:val="left" w:pos="142"/>
        </w:tabs>
        <w:spacing w:after="0" w:line="240" w:lineRule="auto"/>
        <w:ind w:left="567" w:hanging="283"/>
        <w:jc w:val="both"/>
        <w:rPr>
          <w:rFonts w:cs="Times New Roman"/>
          <w:szCs w:val="24"/>
          <w14:textOutline w14:w="0" w14:cap="flat" w14:cmpd="sng" w14:algn="ctr">
            <w14:noFill/>
            <w14:prstDash w14:val="solid"/>
            <w14:round/>
          </w14:textOutline>
        </w:rPr>
      </w:pPr>
      <w:r w:rsidRPr="00A73E6D">
        <w:rPr>
          <w:rFonts w:cs="Times New Roman"/>
          <w:szCs w:val="24"/>
          <w14:textOutline w14:w="0" w14:cap="flat" w14:cmpd="sng" w14:algn="ctr">
            <w14:noFill/>
            <w14:prstDash w14:val="solid"/>
            <w14:round/>
          </w14:textOutline>
        </w:rPr>
        <w:t>SMACNA HVAC Duct Construction Standards</w:t>
      </w:r>
    </w:p>
    <w:p w14:paraId="4E9411B1"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i/>
          <w:iCs/>
          <w:szCs w:val="24"/>
          <w14:textOutline w14:w="0" w14:cap="flat" w14:cmpd="sng" w14:algn="ctr">
            <w14:noFill/>
            <w14:prstDash w14:val="solid"/>
            <w14:round/>
          </w14:textOutline>
        </w:rPr>
        <w:t>HVAC Duct Construction Standards</w:t>
      </w:r>
      <w:r w:rsidRPr="004617C8">
        <w:rPr>
          <w:rFonts w:cs="Times New Roman"/>
          <w:szCs w:val="24"/>
          <w14:textOutline w14:w="0" w14:cap="flat" w14:cmpd="sng" w14:algn="ctr">
            <w14:noFill/>
            <w14:prstDash w14:val="solid"/>
            <w14:round/>
          </w14:textOutline>
        </w:rPr>
        <w:t xml:space="preserve"> yang diterbitkan oleh SMACNA merupakan pedoman teknis mengenai desain dan konstruksi sistem ducting, meliputi bentuk duct, dimensi, sambungan, ketebalan material, </w:t>
      </w:r>
      <w:r w:rsidRPr="004617C8">
        <w:rPr>
          <w:rFonts w:cs="Times New Roman"/>
          <w:i/>
          <w:iCs/>
          <w:szCs w:val="24"/>
          <w14:textOutline w14:w="0" w14:cap="flat" w14:cmpd="sng" w14:algn="ctr">
            <w14:noFill/>
            <w14:prstDash w14:val="solid"/>
            <w14:round/>
          </w14:textOutline>
        </w:rPr>
        <w:t>fitting</w:t>
      </w:r>
      <w:r w:rsidRPr="004617C8">
        <w:rPr>
          <w:rFonts w:cs="Times New Roman"/>
          <w:szCs w:val="24"/>
          <w14:textOutline w14:w="0" w14:cap="flat" w14:cmpd="sng" w14:algn="ctr">
            <w14:noFill/>
            <w14:prstDash w14:val="solid"/>
            <w14:round/>
          </w14:textOutline>
        </w:rPr>
        <w:t>, dan metode pemasangan</w:t>
      </w:r>
      <w:r>
        <w:rPr>
          <w:rFonts w:cs="Times New Roman"/>
          <w:szCs w:val="24"/>
          <w14:textOutline w14:w="0" w14:cap="flat" w14:cmpd="sng" w14:algn="ctr">
            <w14:noFill/>
            <w14:prstDash w14:val="solid"/>
            <w14:round/>
          </w14:textOutline>
        </w:rPr>
        <w:t xml:space="preserve"> [17].</w:t>
      </w:r>
    </w:p>
    <w:p w14:paraId="21778C9E"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SMACNA digunakan sebagai acuan dalam:</w:t>
      </w:r>
    </w:p>
    <w:p w14:paraId="025A50A9" w14:textId="77777777" w:rsidR="009B5DD4" w:rsidRPr="004617C8" w:rsidRDefault="009B5DD4" w:rsidP="00CE33EB">
      <w:pPr>
        <w:numPr>
          <w:ilvl w:val="0"/>
          <w:numId w:val="16"/>
        </w:numPr>
        <w:tabs>
          <w:tab w:val="clear" w:pos="720"/>
          <w:tab w:val="num" w:pos="1276"/>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menentukan konfigurasi jaringan ducting</w:t>
      </w:r>
    </w:p>
    <w:p w14:paraId="5DD50CE7" w14:textId="77777777" w:rsidR="009B5DD4" w:rsidRPr="004617C8" w:rsidRDefault="009B5DD4" w:rsidP="00CE33EB">
      <w:pPr>
        <w:numPr>
          <w:ilvl w:val="0"/>
          <w:numId w:val="16"/>
        </w:numPr>
        <w:tabs>
          <w:tab w:val="clear" w:pos="720"/>
          <w:tab w:val="num" w:pos="1276"/>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lastRenderedPageBreak/>
        <w:t>menentukan ukuran main duct dan branch duc</w:t>
      </w:r>
    </w:p>
    <w:p w14:paraId="515CEBE3" w14:textId="77777777" w:rsidR="009B5DD4" w:rsidRPr="004617C8" w:rsidRDefault="009B5DD4" w:rsidP="00CE33EB">
      <w:pPr>
        <w:numPr>
          <w:ilvl w:val="0"/>
          <w:numId w:val="16"/>
        </w:numPr>
        <w:tabs>
          <w:tab w:val="clear" w:pos="720"/>
          <w:tab w:val="num" w:pos="1276"/>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 xml:space="preserve">menentukan tata letak jaringan ducting pada ruang sandblasting </w:t>
      </w:r>
    </w:p>
    <w:p w14:paraId="74D23881" w14:textId="77777777" w:rsidR="009B5DD4" w:rsidRDefault="009B5DD4" w:rsidP="00CE33EB">
      <w:pPr>
        <w:numPr>
          <w:ilvl w:val="0"/>
          <w:numId w:val="16"/>
        </w:numPr>
        <w:tabs>
          <w:tab w:val="clear" w:pos="720"/>
          <w:tab w:val="num" w:pos="1276"/>
        </w:tabs>
        <w:spacing w:after="0" w:line="240" w:lineRule="auto"/>
        <w:ind w:left="567" w:hanging="283"/>
        <w:jc w:val="both"/>
        <w:rPr>
          <w:rFonts w:cs="Times New Roman"/>
          <w:szCs w:val="24"/>
          <w14:textOutline w14:w="0" w14:cap="flat" w14:cmpd="sng" w14:algn="ctr">
            <w14:noFill/>
            <w14:prstDash w14:val="solid"/>
            <w14:round/>
          </w14:textOutline>
        </w:rPr>
      </w:pPr>
      <w:r w:rsidRPr="004617C8">
        <w:rPr>
          <w:rFonts w:cs="Times New Roman"/>
          <w:szCs w:val="24"/>
          <w14:textOutline w14:w="0" w14:cap="flat" w14:cmpd="sng" w14:algn="ctr">
            <w14:noFill/>
            <w14:prstDash w14:val="solid"/>
            <w14:round/>
          </w14:textOutline>
        </w:rPr>
        <w:t>memastikan sistem ducting mendukung distribusi aliran udara secara efektif.</w:t>
      </w:r>
    </w:p>
    <w:p w14:paraId="3FCEB349" w14:textId="77777777" w:rsidR="009B5DD4" w:rsidRPr="002C005D" w:rsidRDefault="009B5DD4" w:rsidP="00CE33EB">
      <w:pPr>
        <w:pStyle w:val="ListParagraph"/>
        <w:numPr>
          <w:ilvl w:val="0"/>
          <w:numId w:val="17"/>
        </w:numPr>
        <w:spacing w:after="0" w:line="240" w:lineRule="auto"/>
        <w:ind w:left="567" w:hanging="283"/>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Persamaan Kontinuitas pada Mekanika Fluida</w:t>
      </w:r>
    </w:p>
    <w:p w14:paraId="77C0CC43" w14:textId="77777777" w:rsidR="009B5DD4" w:rsidRPr="002C005D"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Persamaan kontinuitas merupakan persamaan dasar dalam mekanika fluida yang menyatakan bahwa laju aliran massa fluida yang masuk sama dengan laju aliran massa yang keluar pada suatu sistem. Dalam sistem ventilasi, persamaan ini digunakan untuk menghitung hubungan antara debit udara (</w:t>
      </w:r>
      <w:r w:rsidRPr="002C005D">
        <w:rPr>
          <w:rFonts w:cs="Times New Roman"/>
          <w:i/>
          <w:iCs/>
          <w:szCs w:val="24"/>
          <w14:textOutline w14:w="0" w14:cap="flat" w14:cmpd="sng" w14:algn="ctr">
            <w14:noFill/>
            <w14:prstDash w14:val="solid"/>
            <w14:round/>
          </w14:textOutline>
        </w:rPr>
        <w:t>Q</w:t>
      </w:r>
      <w:r w:rsidRPr="002C005D">
        <w:rPr>
          <w:rFonts w:cs="Times New Roman"/>
          <w:szCs w:val="24"/>
          <w14:textOutline w14:w="0" w14:cap="flat" w14:cmpd="sng" w14:algn="ctr">
            <w14:noFill/>
            <w14:prstDash w14:val="solid"/>
            <w14:round/>
          </w14:textOutline>
        </w:rPr>
        <w:t>), luas penampang duct (</w:t>
      </w:r>
      <w:r w:rsidRPr="002C005D">
        <w:rPr>
          <w:rFonts w:cs="Times New Roman"/>
          <w:i/>
          <w:iCs/>
          <w:szCs w:val="24"/>
          <w14:textOutline w14:w="0" w14:cap="flat" w14:cmpd="sng" w14:algn="ctr">
            <w14:noFill/>
            <w14:prstDash w14:val="solid"/>
            <w14:round/>
          </w14:textOutline>
        </w:rPr>
        <w:t>A</w:t>
      </w:r>
      <w:r w:rsidRPr="002C005D">
        <w:rPr>
          <w:rFonts w:cs="Times New Roman"/>
          <w:szCs w:val="24"/>
          <w14:textOutline w14:w="0" w14:cap="flat" w14:cmpd="sng" w14:algn="ctr">
            <w14:noFill/>
            <w14:prstDash w14:val="solid"/>
            <w14:round/>
          </w14:textOutline>
        </w:rPr>
        <w:t>), dan kecepatan aliran udara (</w:t>
      </w:r>
      <w:r w:rsidRPr="002C005D">
        <w:rPr>
          <w:rFonts w:cs="Times New Roman"/>
          <w:i/>
          <w:iCs/>
          <w:szCs w:val="24"/>
          <w14:textOutline w14:w="0" w14:cap="flat" w14:cmpd="sng" w14:algn="ctr">
            <w14:noFill/>
            <w14:prstDash w14:val="solid"/>
            <w14:round/>
          </w14:textOutline>
        </w:rPr>
        <w:t>V</w:t>
      </w:r>
      <w:r w:rsidRPr="002C005D">
        <w:rPr>
          <w:rFonts w:cs="Times New Roman"/>
          <w:szCs w:val="24"/>
          <w14:textOutline w14:w="0" w14:cap="flat" w14:cmpd="sng" w14:algn="ctr">
            <w14:noFill/>
            <w14:prstDash w14:val="solid"/>
            <w14:round/>
          </w14:textOutline>
        </w:rPr>
        <w:t>) melalui persamaan</w:t>
      </w:r>
      <w:r>
        <w:rPr>
          <w:rFonts w:cs="Times New Roman"/>
          <w:szCs w:val="24"/>
          <w14:textOutline w14:w="0" w14:cap="flat" w14:cmpd="sng" w14:algn="ctr">
            <w14:noFill/>
            <w14:prstDash w14:val="solid"/>
            <w14:round/>
          </w14:textOutline>
        </w:rPr>
        <w:t xml:space="preserve"> </w:t>
      </w:r>
      <w:r>
        <w:rPr>
          <w:rFonts w:cs="Times New Roman"/>
        </w:rPr>
        <w:t>[18].</w:t>
      </w:r>
    </w:p>
    <w:p w14:paraId="3A6910E3" w14:textId="77777777" w:rsidR="009B5DD4" w:rsidRPr="002C005D"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m:oMathPara>
        <m:oMathParaPr>
          <m:jc m:val="center"/>
        </m:oMathParaPr>
        <m:oMath>
          <m:r>
            <w:rPr>
              <w:rFonts w:ascii="Cambria Math" w:hAnsi="Cambria Math" w:cs="Times New Roman"/>
              <w:szCs w:val="24"/>
              <w14:textOutline w14:w="0" w14:cap="flat" w14:cmpd="sng" w14:algn="ctr">
                <w14:noFill/>
                <w14:prstDash w14:val="solid"/>
                <w14:round/>
              </w14:textOutline>
            </w:rPr>
            <m:t>Q=A×V</m:t>
          </m:r>
          <m:r>
            <m:rPr>
              <m:sty m:val="p"/>
            </m:rPr>
            <w:rPr>
              <w:rFonts w:ascii="Cambria Math" w:hAnsi="Cambria Math" w:cs="Times New Roman"/>
              <w:szCs w:val="24"/>
              <w14:textOutline w14:w="0" w14:cap="flat" w14:cmpd="sng" w14:algn="ctr">
                <w14:noFill/>
                <w14:prstDash w14:val="solid"/>
                <w14:round/>
              </w14:textOutline>
            </w:rPr>
            <w:br/>
          </m:r>
        </m:oMath>
      </m:oMathPara>
    </w:p>
    <w:p w14:paraId="6BB9B9B1" w14:textId="77777777" w:rsidR="009B5DD4" w:rsidRPr="004617C8" w:rsidRDefault="009B5DD4" w:rsidP="00CE33EB">
      <w:pPr>
        <w:spacing w:after="0" w:line="240" w:lineRule="auto"/>
        <w:ind w:left="567" w:hanging="283"/>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Persamaan tersebut digunakan dalam penelitian ini untuk menentukan luas penampang dan diameter duct berdasarkan debit ventilasi yang telah dihitung.</w:t>
      </w:r>
    </w:p>
    <w:p w14:paraId="4F15A45A" w14:textId="77777777" w:rsidR="009B5DD4" w:rsidRPr="00985354" w:rsidRDefault="009B5DD4" w:rsidP="00985354">
      <w:pPr>
        <w:pStyle w:val="Heading2"/>
      </w:pPr>
      <w:bookmarkStart w:id="46" w:name="_Toc237542838"/>
      <w:r w:rsidRPr="00985354">
        <w:t>2.6 Sistem Ventilasi pada Ruang Sandblasting</w:t>
      </w:r>
      <w:bookmarkEnd w:id="46"/>
      <w:r w:rsidRPr="00985354">
        <w:t xml:space="preserve"> </w:t>
      </w:r>
    </w:p>
    <w:p w14:paraId="0C4EDDA6" w14:textId="77777777" w:rsidR="009B5DD4" w:rsidRPr="002C005D" w:rsidRDefault="009B5DD4" w:rsidP="00FF58CB">
      <w:pPr>
        <w:spacing w:after="0" w:line="240" w:lineRule="auto"/>
        <w:ind w:firstLine="720"/>
        <w:jc w:val="both"/>
        <w:rPr>
          <w:rFonts w:cs="Times New Roman"/>
          <w:szCs w:val="24"/>
        </w:rPr>
      </w:pPr>
      <w:bookmarkStart w:id="47" w:name="_Hlk218680796"/>
      <w:r w:rsidRPr="002C005D">
        <w:rPr>
          <w:rFonts w:cs="Times New Roman"/>
          <w:szCs w:val="24"/>
        </w:rPr>
        <w:t xml:space="preserve">Ventilasi sangat penting dalam pembangunan ruangan tertutup </w:t>
      </w:r>
      <w:r w:rsidRPr="002C005D">
        <w:rPr>
          <w:rFonts w:cs="Times New Roman"/>
          <w:i/>
          <w:iCs/>
          <w:szCs w:val="24"/>
        </w:rPr>
        <w:t>Sandblasting</w:t>
      </w:r>
      <w:r w:rsidRPr="002C005D">
        <w:rPr>
          <w:rFonts w:cs="Times New Roman"/>
          <w:szCs w:val="24"/>
        </w:rPr>
        <w:t xml:space="preserve"> mengingat debu hasil pekerjaan </w:t>
      </w:r>
      <w:r w:rsidRPr="002C005D">
        <w:rPr>
          <w:rFonts w:cs="Times New Roman"/>
          <w:i/>
          <w:iCs/>
          <w:szCs w:val="24"/>
        </w:rPr>
        <w:t>Sandblasting</w:t>
      </w:r>
      <w:r w:rsidRPr="002C005D">
        <w:rPr>
          <w:rFonts w:cs="Times New Roman"/>
          <w:szCs w:val="24"/>
        </w:rPr>
        <w:t xml:space="preserve"> sangat banyak dan berbahaya bagi lingkungan maupun bagi pekerja yang bekerja, Ventilasi yang akan digunakan harus efektif untuk mengurangi debu </w:t>
      </w:r>
      <w:r w:rsidRPr="002C005D">
        <w:rPr>
          <w:rFonts w:cs="Times New Roman"/>
          <w:i/>
          <w:iCs/>
          <w:szCs w:val="24"/>
        </w:rPr>
        <w:t>Sandblasting</w:t>
      </w:r>
      <w:r w:rsidRPr="002C005D">
        <w:rPr>
          <w:rFonts w:cs="Times New Roman"/>
          <w:szCs w:val="24"/>
        </w:rPr>
        <w:t xml:space="preserve"> yang terjebak di dalam ruangan. Ventilasi yang akan digunakan dalam desain ruang </w:t>
      </w:r>
      <w:r w:rsidRPr="002C005D">
        <w:rPr>
          <w:rFonts w:cs="Times New Roman"/>
          <w:i/>
          <w:iCs/>
          <w:szCs w:val="24"/>
        </w:rPr>
        <w:t>Sandblasting</w:t>
      </w:r>
      <w:r w:rsidRPr="002C005D">
        <w:rPr>
          <w:rFonts w:cs="Times New Roman"/>
          <w:szCs w:val="24"/>
        </w:rPr>
        <w:t xml:space="preserve"> menggunakan sistem </w:t>
      </w:r>
      <w:r w:rsidRPr="002C005D">
        <w:rPr>
          <w:rFonts w:cs="Times New Roman"/>
          <w:i/>
          <w:iCs/>
          <w:szCs w:val="24"/>
        </w:rPr>
        <w:t>crossdraft</w:t>
      </w:r>
      <w:r w:rsidRPr="002C005D">
        <w:rPr>
          <w:rFonts w:cs="Times New Roman"/>
          <w:szCs w:val="24"/>
        </w:rPr>
        <w:t xml:space="preserve">, sistem </w:t>
      </w:r>
      <w:r w:rsidRPr="002C005D">
        <w:rPr>
          <w:rFonts w:cs="Times New Roman"/>
          <w:i/>
          <w:iCs/>
          <w:szCs w:val="24"/>
        </w:rPr>
        <w:t>crossdraft</w:t>
      </w:r>
      <w:r w:rsidRPr="002C005D">
        <w:rPr>
          <w:rFonts w:cs="Times New Roman"/>
          <w:szCs w:val="24"/>
        </w:rPr>
        <w:t xml:space="preserve"> adalah sistem ventilasi yang mengalirkan udara secara horizontal dari satu sisi ruangan ke sisi lainnya. Sistem ini sangat umum digunakan pada ruang </w:t>
      </w:r>
      <w:r w:rsidRPr="002C005D">
        <w:rPr>
          <w:rFonts w:cs="Times New Roman"/>
          <w:i/>
          <w:iCs/>
          <w:szCs w:val="24"/>
        </w:rPr>
        <w:t>Sandblasting</w:t>
      </w:r>
      <w:r w:rsidRPr="002C005D">
        <w:rPr>
          <w:rFonts w:cs="Times New Roman"/>
          <w:szCs w:val="24"/>
        </w:rPr>
        <w:t xml:space="preserve">, </w:t>
      </w:r>
      <w:r w:rsidRPr="002C005D">
        <w:rPr>
          <w:rFonts w:cs="Times New Roman"/>
          <w:i/>
          <w:iCs/>
          <w:szCs w:val="24"/>
        </w:rPr>
        <w:t>painting booth</w:t>
      </w:r>
      <w:r w:rsidRPr="002C005D">
        <w:rPr>
          <w:rFonts w:cs="Times New Roman"/>
          <w:szCs w:val="24"/>
        </w:rPr>
        <w:t xml:space="preserve">, dan area kerja industri karena mampu membawa debu/partikel keluar secara efektif </w:t>
      </w:r>
      <w:bookmarkStart w:id="48" w:name="ZOTERO_BREF_1GLEkcYDUh1o"/>
      <w:bookmarkEnd w:id="47"/>
      <w:r w:rsidRPr="00721188">
        <w:rPr>
          <w:rFonts w:cs="Times New Roman"/>
        </w:rPr>
        <w:t>[3]</w:t>
      </w:r>
      <w:bookmarkEnd w:id="48"/>
      <w:r w:rsidRPr="002C005D">
        <w:rPr>
          <w:rFonts w:cs="Times New Roman"/>
          <w:color w:val="000000"/>
          <w:szCs w:val="24"/>
        </w:rPr>
        <w:t>.</w:t>
      </w:r>
      <w:r w:rsidRPr="002C005D">
        <w:rPr>
          <w:rFonts w:cs="Times New Roman"/>
          <w:szCs w:val="24"/>
        </w:rPr>
        <w:t xml:space="preserve"> </w:t>
      </w:r>
    </w:p>
    <w:p w14:paraId="4899F1AF" w14:textId="77777777" w:rsidR="009B5DD4" w:rsidRPr="002C005D" w:rsidRDefault="009B5DD4" w:rsidP="00FF58CB">
      <w:pPr>
        <w:spacing w:after="0" w:line="240" w:lineRule="auto"/>
        <w:ind w:firstLine="720"/>
        <w:jc w:val="both"/>
        <w:rPr>
          <w:rFonts w:cs="Times New Roman"/>
          <w:szCs w:val="24"/>
        </w:rPr>
      </w:pPr>
      <w:r w:rsidRPr="002C005D">
        <w:rPr>
          <w:rFonts w:cs="Times New Roman"/>
          <w:szCs w:val="24"/>
        </w:rPr>
        <w:lastRenderedPageBreak/>
        <w:t>Sistem ventilasi pada ruang sandblasting merupakan bentuk pengendalian teknik (</w:t>
      </w:r>
      <w:r w:rsidRPr="002C005D">
        <w:rPr>
          <w:rFonts w:cs="Times New Roman"/>
          <w:i/>
          <w:iCs/>
          <w:szCs w:val="24"/>
        </w:rPr>
        <w:t>engineering control</w:t>
      </w:r>
      <w:r w:rsidRPr="002C005D">
        <w:rPr>
          <w:rFonts w:cs="Times New Roman"/>
          <w:szCs w:val="24"/>
        </w:rPr>
        <w:t>) sesuai Permenaker No. 5 Tahun 2018 untuk mengendalikan paparan debu dan kontaminan udara</w:t>
      </w:r>
      <w:r>
        <w:rPr>
          <w:rFonts w:cs="Times New Roman"/>
          <w:szCs w:val="24"/>
        </w:rPr>
        <w:t xml:space="preserve"> [4]</w:t>
      </w:r>
      <w:r w:rsidRPr="002C005D">
        <w:rPr>
          <w:rFonts w:cs="Times New Roman"/>
          <w:szCs w:val="24"/>
        </w:rPr>
        <w:t>.</w:t>
      </w:r>
    </w:p>
    <w:p w14:paraId="54D9B23F" w14:textId="77777777" w:rsidR="009B5DD4" w:rsidRPr="00985354" w:rsidRDefault="009B5DD4" w:rsidP="00985354">
      <w:pPr>
        <w:pStyle w:val="Heading3"/>
      </w:pPr>
      <w:bookmarkStart w:id="49" w:name="_Toc237542839"/>
      <w:r w:rsidRPr="00985354">
        <w:t>2.6.1 Konsep Air Changes per Hour (ACH)</w:t>
      </w:r>
      <w:bookmarkEnd w:id="49"/>
    </w:p>
    <w:p w14:paraId="3E97F567" w14:textId="77777777" w:rsidR="009B5DD4" w:rsidRPr="002C005D" w:rsidRDefault="009B5DD4" w:rsidP="00FF58CB">
      <w:pPr>
        <w:spacing w:after="0" w:line="240" w:lineRule="auto"/>
        <w:ind w:firstLine="720"/>
        <w:jc w:val="both"/>
        <w:rPr>
          <w:rFonts w:cs="Times New Roman"/>
          <w:szCs w:val="24"/>
        </w:rPr>
      </w:pPr>
      <w:bookmarkStart w:id="50" w:name="_Hlk218680835"/>
      <w:r w:rsidRPr="002C005D">
        <w:rPr>
          <w:rFonts w:cs="Times New Roman"/>
          <w:szCs w:val="24"/>
        </w:rPr>
        <w:t>Pergantian udara per jam atau </w:t>
      </w:r>
      <w:r w:rsidRPr="002C005D">
        <w:rPr>
          <w:rFonts w:cs="Times New Roman"/>
          <w:i/>
          <w:iCs/>
          <w:szCs w:val="24"/>
        </w:rPr>
        <w:t>Air Change per Hour </w:t>
      </w:r>
      <w:r w:rsidRPr="002C005D">
        <w:rPr>
          <w:rFonts w:cs="Times New Roman"/>
          <w:szCs w:val="24"/>
        </w:rPr>
        <w:t xml:space="preserve">(ACH) merupakan jumlah udara yang terjadi pada suatu ruang yang dengan interval per jam. Tingkat rata-rata ACH suatu ruang tergantung pada faktor objektifitas yang ingin dicapai. Faktor kesehatan, kenyaman, atau efektifitas energi. Untuk kesehatan pengguna bangunan rumah tinggal hanya membutuhkan 0.5 – 1 (per jam)berdasarkan aktifitas normal, sedangkan untuk kenyamanan membutuhkan 1 – 5 (per jam). Semakin berat aktifitas yang dilakukan maka diperlukan tingkat ACH yang lebih tinggi pada suatu ruangan. Volume ruangan juga mempengaruhi kapasitas udara yang berada dalam ruang dimana semakin besar volume ruang maka semakin besar udara yang tersimpan menjadikan menurunnya ACH dikarenakan volume ruangannya. </w:t>
      </w:r>
    </w:p>
    <w:p w14:paraId="66AE3414" w14:textId="77777777" w:rsidR="009B5DD4" w:rsidRPr="002C005D" w:rsidRDefault="009B5DD4" w:rsidP="00FF58CB">
      <w:pPr>
        <w:spacing w:after="0" w:line="240" w:lineRule="auto"/>
        <w:ind w:firstLine="720"/>
        <w:jc w:val="both"/>
        <w:rPr>
          <w:rFonts w:cs="Times New Roman"/>
          <w:szCs w:val="24"/>
        </w:rPr>
      </w:pPr>
      <w:r w:rsidRPr="002C005D">
        <w:rPr>
          <w:rFonts w:cs="Times New Roman"/>
          <w:szCs w:val="24"/>
        </w:rPr>
        <w:t xml:space="preserve">Dalam perancangan ruang </w:t>
      </w:r>
      <w:r w:rsidRPr="002C005D">
        <w:rPr>
          <w:rFonts w:cs="Times New Roman"/>
          <w:i/>
          <w:iCs/>
          <w:szCs w:val="24"/>
        </w:rPr>
        <w:t>Sandblasting</w:t>
      </w:r>
      <w:r w:rsidRPr="002C005D">
        <w:rPr>
          <w:rFonts w:cs="Times New Roman"/>
          <w:szCs w:val="24"/>
        </w:rPr>
        <w:t xml:space="preserve"> ACH yang di butuhkan bisa mencapai hingga 10 – 15 (per jam) yang mana proses </w:t>
      </w:r>
      <w:r w:rsidRPr="002C005D">
        <w:rPr>
          <w:rFonts w:cs="Times New Roman"/>
          <w:i/>
          <w:iCs/>
          <w:szCs w:val="24"/>
        </w:rPr>
        <w:t>Sandblasting</w:t>
      </w:r>
      <w:r w:rsidRPr="002C005D">
        <w:rPr>
          <w:rFonts w:cs="Times New Roman"/>
          <w:szCs w:val="24"/>
        </w:rPr>
        <w:t xml:space="preserve"> menghasilkan debu silika yang berbahaya bagi pekerja saat terhirup dan tertimbun dalam paru-paru, sehingga dalam jangka waktu lama dapat menyebabkan silikosis yang merupakan salah satu penyakit pneumokoniosis. Maka diperlukan ventilasi yang dapat menjaga kualitas udara dalam ruang </w:t>
      </w:r>
      <w:r w:rsidRPr="002C005D">
        <w:rPr>
          <w:rFonts w:cs="Times New Roman"/>
          <w:i/>
          <w:iCs/>
          <w:szCs w:val="24"/>
        </w:rPr>
        <w:t>Sandblasting</w:t>
      </w:r>
      <w:r w:rsidRPr="002C005D">
        <w:rPr>
          <w:rFonts w:cs="Times New Roman"/>
          <w:szCs w:val="24"/>
        </w:rPr>
        <w:t xml:space="preserve"> serta mencegah penumpukan debu berbahaya yang dapat mengganggu jarak pandang dan membahayakan kesehatan pernapasan pekerja</w:t>
      </w:r>
      <w:bookmarkEnd w:id="50"/>
      <w:r>
        <w:rPr>
          <w:rFonts w:cs="Times New Roman"/>
          <w:szCs w:val="24"/>
        </w:rPr>
        <w:t xml:space="preserve"> </w:t>
      </w:r>
      <w:bookmarkStart w:id="51" w:name="ZOTERO_BREF_BMrogZwHbXlt"/>
      <w:r w:rsidRPr="00721188">
        <w:rPr>
          <w:rFonts w:cs="Times New Roman"/>
        </w:rPr>
        <w:t>[1</w:t>
      </w:r>
      <w:r>
        <w:rPr>
          <w:rFonts w:cs="Times New Roman"/>
        </w:rPr>
        <w:t>7</w:t>
      </w:r>
      <w:r w:rsidRPr="00721188">
        <w:rPr>
          <w:rFonts w:cs="Times New Roman"/>
        </w:rPr>
        <w:t>]</w:t>
      </w:r>
      <w:bookmarkEnd w:id="51"/>
      <w:r>
        <w:rPr>
          <w:rFonts w:cs="Times New Roman"/>
          <w:szCs w:val="24"/>
        </w:rPr>
        <w:t>.</w:t>
      </w:r>
    </w:p>
    <w:p w14:paraId="4410BDEE" w14:textId="77777777" w:rsidR="009B5DD4" w:rsidRPr="002C005D" w:rsidRDefault="009B5DD4" w:rsidP="00FF58CB">
      <w:pPr>
        <w:pStyle w:val="Heading3"/>
        <w:spacing w:before="0" w:after="0" w:line="240" w:lineRule="auto"/>
        <w:rPr>
          <w:rFonts w:cs="Times New Roman"/>
          <w:b w:val="0"/>
          <w:bCs/>
          <w:color w:val="auto"/>
          <w:szCs w:val="24"/>
        </w:rPr>
      </w:pPr>
      <w:bookmarkStart w:id="52" w:name="_Toc237542840"/>
      <w:r w:rsidRPr="002C005D">
        <w:rPr>
          <w:rFonts w:cs="Times New Roman"/>
          <w:bCs/>
          <w:color w:val="auto"/>
          <w:szCs w:val="24"/>
        </w:rPr>
        <w:lastRenderedPageBreak/>
        <w:t xml:space="preserve">2.6.2 </w:t>
      </w:r>
      <w:r w:rsidRPr="002C005D">
        <w:rPr>
          <w:rFonts w:cs="Times New Roman"/>
          <w:szCs w:val="24"/>
        </w:rPr>
        <w:t>Rumus Perhitungan Debit Ventilasi (Q = V X ACH)</w:t>
      </w:r>
      <w:bookmarkEnd w:id="52"/>
    </w:p>
    <w:p w14:paraId="5153250F" w14:textId="77777777" w:rsidR="009B5DD4" w:rsidRPr="002C005D" w:rsidRDefault="009B5DD4" w:rsidP="00FF58CB">
      <w:pPr>
        <w:spacing w:after="0" w:line="240" w:lineRule="auto"/>
        <w:ind w:firstLine="709"/>
        <w:jc w:val="both"/>
        <w:rPr>
          <w:rFonts w:cs="Times New Roman"/>
          <w:szCs w:val="24"/>
        </w:rPr>
      </w:pPr>
      <w:bookmarkStart w:id="53" w:name="_Hlk218681038"/>
      <w:r w:rsidRPr="002C005D">
        <w:rPr>
          <w:rFonts w:cs="Times New Roman"/>
          <w:szCs w:val="24"/>
        </w:rPr>
        <w:t xml:space="preserve">Perhitungan ventilasi untuk pemasangan instalasi ventilasi berdasarkan luas &amp; volume ruangan </w:t>
      </w:r>
    </w:p>
    <w:tbl>
      <w:tblPr>
        <w:tblStyle w:val="TableGrid"/>
        <w:tblW w:w="5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76"/>
      </w:tblGrid>
      <w:tr w:rsidR="009B5DD4" w:rsidRPr="002C005D" w14:paraId="6FDDCFDF" w14:textId="77777777" w:rsidTr="004E142E">
        <w:tc>
          <w:tcPr>
            <w:tcW w:w="4962" w:type="dxa"/>
            <w:vAlign w:val="center"/>
          </w:tcPr>
          <w:p w14:paraId="7DC182DE" w14:textId="77777777" w:rsidR="009B5DD4" w:rsidRPr="002C005D" w:rsidRDefault="009B5DD4" w:rsidP="00FF58CB">
            <w:pPr>
              <w:jc w:val="center"/>
              <w:rPr>
                <w:rFonts w:cs="Times New Roman"/>
                <w:szCs w:val="24"/>
              </w:rPr>
            </w:pPr>
            <w:r w:rsidRPr="002C005D">
              <w:rPr>
                <w:rFonts w:cs="Times New Roman"/>
                <w:szCs w:val="24"/>
              </w:rPr>
              <w:t>Q=V×ACH</w:t>
            </w:r>
          </w:p>
        </w:tc>
        <w:tc>
          <w:tcPr>
            <w:tcW w:w="676" w:type="dxa"/>
            <w:vAlign w:val="bottom"/>
          </w:tcPr>
          <w:p w14:paraId="03C6775D"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1</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2B7C9AD8" w14:textId="77777777" w:rsidR="009B5DD4" w:rsidRPr="002C005D" w:rsidRDefault="009B5DD4" w:rsidP="00FF58CB">
      <w:pPr>
        <w:spacing w:after="0" w:line="240" w:lineRule="auto"/>
        <w:ind w:hanging="284"/>
        <w:rPr>
          <w:rFonts w:cs="Times New Roman"/>
          <w:szCs w:val="24"/>
        </w:rPr>
      </w:pPr>
      <w:r w:rsidRPr="002C005D">
        <w:rPr>
          <w:rFonts w:cs="Times New Roman"/>
          <w:szCs w:val="24"/>
        </w:rPr>
        <w:t>Di mana:</w:t>
      </w:r>
      <w:r w:rsidRPr="002C005D">
        <w:rPr>
          <w:rFonts w:cs="Times New Roman"/>
          <w:szCs w:val="24"/>
        </w:rPr>
        <w:br/>
        <w:t xml:space="preserve">Q </w:t>
      </w:r>
      <w:r w:rsidRPr="002C005D">
        <w:rPr>
          <w:rFonts w:cs="Times New Roman"/>
          <w:szCs w:val="24"/>
        </w:rPr>
        <w:tab/>
        <w:t>= Debit udara (m³/jam)</w:t>
      </w:r>
      <w:r w:rsidRPr="002C005D">
        <w:rPr>
          <w:rFonts w:cs="Times New Roman"/>
          <w:szCs w:val="24"/>
        </w:rPr>
        <w:br/>
        <w:t xml:space="preserve">V </w:t>
      </w:r>
      <w:r w:rsidRPr="002C005D">
        <w:rPr>
          <w:rFonts w:cs="Times New Roman"/>
          <w:szCs w:val="24"/>
        </w:rPr>
        <w:tab/>
        <w:t>= Volume ruang (m³)</w:t>
      </w:r>
      <w:r w:rsidRPr="002C005D">
        <w:rPr>
          <w:rFonts w:cs="Times New Roman"/>
          <w:szCs w:val="24"/>
        </w:rPr>
        <w:br/>
        <w:t xml:space="preserve">ACH </w:t>
      </w:r>
      <w:r w:rsidRPr="002C005D">
        <w:rPr>
          <w:rFonts w:cs="Times New Roman"/>
          <w:szCs w:val="24"/>
        </w:rPr>
        <w:tab/>
        <w:t>= Air changes per hour (per jam)</w:t>
      </w:r>
    </w:p>
    <w:p w14:paraId="664D1B9F" w14:textId="77777777" w:rsidR="009B5DD4" w:rsidRPr="002C005D" w:rsidRDefault="009B5DD4" w:rsidP="00FF58CB">
      <w:pPr>
        <w:spacing w:after="0" w:line="240" w:lineRule="auto"/>
        <w:ind w:firstLine="720"/>
        <w:jc w:val="both"/>
        <w:rPr>
          <w:rFonts w:cs="Times New Roman"/>
          <w:color w:val="000000"/>
          <w:szCs w:val="24"/>
        </w:rPr>
      </w:pPr>
      <w:r w:rsidRPr="002C005D">
        <w:rPr>
          <w:rFonts w:cs="Times New Roman"/>
          <w:szCs w:val="24"/>
        </w:rPr>
        <w:t xml:space="preserve">Perhitungan di atas adalah perhutungan kebutuhan ventilasi pada ruang </w:t>
      </w:r>
      <w:r w:rsidRPr="002C005D">
        <w:rPr>
          <w:rFonts w:cs="Times New Roman"/>
          <w:i/>
          <w:iCs/>
          <w:szCs w:val="24"/>
        </w:rPr>
        <w:t>Sandblasting</w:t>
      </w:r>
      <w:r w:rsidRPr="002C005D">
        <w:rPr>
          <w:rFonts w:cs="Times New Roman"/>
          <w:szCs w:val="24"/>
        </w:rPr>
        <w:t xml:space="preserve"> yang dapat dilakukan menggunakan pendekatan </w:t>
      </w:r>
      <w:r w:rsidRPr="002C005D">
        <w:rPr>
          <w:rFonts w:cs="Times New Roman"/>
          <w:i/>
          <w:iCs/>
          <w:szCs w:val="24"/>
        </w:rPr>
        <w:t>Air Changes per Hour</w:t>
      </w:r>
      <w:r w:rsidRPr="002C005D">
        <w:rPr>
          <w:rFonts w:cs="Times New Roman"/>
          <w:szCs w:val="24"/>
        </w:rPr>
        <w:t xml:space="preserve"> (ACH) dengan rumus Q = V × ACH. Pendekatan ini digunakan untuk menentukan jumlah debit udara yang harus disuplai atau dibuang oleh sistem ventilasi agar kualitas udara tetap aman selama proses </w:t>
      </w:r>
      <w:r w:rsidRPr="002C005D">
        <w:rPr>
          <w:rFonts w:cs="Times New Roman"/>
          <w:i/>
          <w:iCs/>
          <w:szCs w:val="24"/>
        </w:rPr>
        <w:t>sandblasting</w:t>
      </w:r>
      <w:r w:rsidRPr="002C005D">
        <w:rPr>
          <w:rFonts w:cs="Times New Roman"/>
          <w:szCs w:val="24"/>
        </w:rPr>
        <w:t xml:space="preserve"> berlangsung. Ruang sandblast merupakan area kerja dengan paparan debu abrasif yang sangat tinggi, sehingga memerlukan pergantian udara yang cepat untuk mengendalikan konsentrasi partikulat berbahaya seperti debu silika, garnet, maupun residu media blasting lainnya. Berdasarkan standar ventilasi industri seperti NIOSH, ACGIH, dan ASHRAE, ruang </w:t>
      </w:r>
      <w:r w:rsidRPr="002C005D">
        <w:rPr>
          <w:rFonts w:cs="Times New Roman"/>
          <w:i/>
          <w:iCs/>
          <w:szCs w:val="24"/>
        </w:rPr>
        <w:t>sandblasting</w:t>
      </w:r>
      <w:r w:rsidRPr="002C005D">
        <w:rPr>
          <w:rFonts w:cs="Times New Roman"/>
          <w:szCs w:val="24"/>
        </w:rPr>
        <w:t xml:space="preserve"> termasuk kategori ruang dengan pencemar berat sehingga direkomendasikan memiliki tingkat pergantian udara sebesar 10 hingga 15 kali per jam (ACH). Melalui perhitungan Q = V × ACH, kapasitas exhaust fan atau sistem ventilasi dapat ditentukan berdasarkan volume ruangan, sehingga udara kotor dapat tertarik keluar secara efektif dan digantikan dengan udara bersih dalam jumlah yang memadai. Dalam perancangan ventilasi ruang </w:t>
      </w:r>
      <w:r w:rsidRPr="002C005D">
        <w:rPr>
          <w:rFonts w:cs="Times New Roman"/>
          <w:i/>
          <w:iCs/>
          <w:szCs w:val="24"/>
        </w:rPr>
        <w:t>sandblasting</w:t>
      </w:r>
      <w:r w:rsidRPr="002C005D">
        <w:rPr>
          <w:rFonts w:cs="Times New Roman"/>
          <w:szCs w:val="24"/>
        </w:rPr>
        <w:t xml:space="preserve">, hasil perhitungan Q = V × ACH hanya memberikan besaran debit udara yang harus dipindahkan oleh sistem ventilasi. Namun, untuk </w:t>
      </w:r>
      <w:r w:rsidRPr="002C005D">
        <w:rPr>
          <w:rFonts w:cs="Times New Roman"/>
          <w:szCs w:val="24"/>
        </w:rPr>
        <w:lastRenderedPageBreak/>
        <w:t>memastikan bahwa sistem tersebut dapat direalisasikan secara teknis, diperlukan perhitungan lanjutan berupa luas penampang saluran udara (</w:t>
      </w:r>
      <w:r w:rsidRPr="002C005D">
        <w:rPr>
          <w:rFonts w:cs="Times New Roman"/>
          <w:i/>
          <w:iCs/>
          <w:szCs w:val="24"/>
        </w:rPr>
        <w:t>ducting</w:t>
      </w:r>
      <w:r w:rsidRPr="002C005D">
        <w:rPr>
          <w:rFonts w:cs="Times New Roman"/>
          <w:szCs w:val="24"/>
        </w:rPr>
        <w:t xml:space="preserve">) yang sesuai dengan kapasitas aliran tersebut </w:t>
      </w:r>
      <w:bookmarkStart w:id="54" w:name="ZOTERO_BREF_iMxjA3e644ZR"/>
      <w:bookmarkEnd w:id="53"/>
      <w:r w:rsidRPr="00721188">
        <w:rPr>
          <w:rFonts w:cs="Times New Roman"/>
        </w:rPr>
        <w:t>[1</w:t>
      </w:r>
      <w:r>
        <w:rPr>
          <w:rFonts w:cs="Times New Roman"/>
        </w:rPr>
        <w:t>7</w:t>
      </w:r>
      <w:r w:rsidRPr="00721188">
        <w:rPr>
          <w:rFonts w:cs="Times New Roman"/>
        </w:rPr>
        <w:t>]</w:t>
      </w:r>
      <w:bookmarkEnd w:id="54"/>
      <w:r>
        <w:rPr>
          <w:rFonts w:cs="Times New Roman"/>
          <w:szCs w:val="24"/>
        </w:rPr>
        <w:t>.</w:t>
      </w:r>
    </w:p>
    <w:p w14:paraId="372983B8" w14:textId="77777777" w:rsidR="009B5DD4" w:rsidRPr="002C005D" w:rsidRDefault="009B5DD4" w:rsidP="00FF58CB">
      <w:pPr>
        <w:pStyle w:val="Heading3"/>
      </w:pPr>
      <w:bookmarkStart w:id="55" w:name="_Toc237542841"/>
      <w:r w:rsidRPr="002C005D">
        <w:t>2.6.3 Hubungan Debit Udara Dan Kecepatan Aliran Udara Ventilasi</w:t>
      </w:r>
      <w:bookmarkEnd w:id="55"/>
    </w:p>
    <w:p w14:paraId="4EAF0555" w14:textId="77777777" w:rsidR="009B5DD4" w:rsidRPr="002C005D" w:rsidRDefault="009B5DD4" w:rsidP="00FF58CB">
      <w:pPr>
        <w:spacing w:after="0" w:line="240" w:lineRule="auto"/>
        <w:jc w:val="both"/>
        <w:rPr>
          <w:rFonts w:cs="Times New Roman"/>
          <w:color w:val="000000"/>
        </w:rPr>
      </w:pPr>
      <w:r w:rsidRPr="002C005D">
        <w:rPr>
          <w:rFonts w:cs="Times New Roman"/>
          <w:color w:val="000000"/>
          <w:szCs w:val="24"/>
        </w:rPr>
        <w:tab/>
      </w:r>
      <w:r w:rsidRPr="002C005D">
        <w:rPr>
          <w:rFonts w:cs="Times New Roman"/>
          <w:color w:val="000000"/>
        </w:rPr>
        <w:t>Selain debit udara, kecepatan aliran udara (v) merupakan parameter penting dalam sistem ventilasi industri karena berpengaruh terhadap efektivitas pengangkutan debu dan partikel dari area kerja. Kecepatan aliran udara menggambarkan seberapa cepat udara bergerak melalui bukaan ventilasi atau saluran udara sehingga mampu membawa kontaminan keluar dari ruang sandblasting.</w:t>
      </w:r>
    </w:p>
    <w:p w14:paraId="2B6C5F67" w14:textId="77777777" w:rsidR="009B5DD4" w:rsidRPr="002C005D" w:rsidRDefault="009B5DD4" w:rsidP="00FF58CB">
      <w:pPr>
        <w:spacing w:after="0" w:line="240" w:lineRule="auto"/>
        <w:jc w:val="both"/>
        <w:rPr>
          <w:rFonts w:cs="Times New Roman"/>
          <w:color w:val="000000"/>
          <w:szCs w:val="24"/>
        </w:rPr>
      </w:pPr>
      <w:r w:rsidRPr="002C005D">
        <w:rPr>
          <w:rFonts w:cs="Times New Roman"/>
          <w:color w:val="000000"/>
          <w:szCs w:val="24"/>
        </w:rPr>
        <w:t>Hubungan antara debit udara dan kecepatan aliran udara dinyatakan dengan persamaan:</w:t>
      </w:r>
    </w:p>
    <w:tbl>
      <w:tblPr>
        <w:tblStyle w:val="TableGrid"/>
        <w:tblW w:w="5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76"/>
      </w:tblGrid>
      <w:tr w:rsidR="009B5DD4" w:rsidRPr="002C005D" w14:paraId="0EE43BD7" w14:textId="77777777" w:rsidTr="004E142E">
        <w:tc>
          <w:tcPr>
            <w:tcW w:w="4962" w:type="dxa"/>
            <w:vAlign w:val="bottom"/>
          </w:tcPr>
          <w:p w14:paraId="7794BDDE" w14:textId="77777777" w:rsidR="009B5DD4" w:rsidRPr="002C005D" w:rsidRDefault="009B5DD4" w:rsidP="00FF58CB">
            <w:pPr>
              <w:jc w:val="center"/>
              <w:rPr>
                <w:rFonts w:cs="Times New Roman"/>
                <w:szCs w:val="24"/>
              </w:rPr>
            </w:pPr>
            <m:oMathPara>
              <m:oMath>
                <m:r>
                  <w:rPr>
                    <w:rFonts w:ascii="Cambria Math" w:hAnsi="Cambria Math" w:cs="Times New Roman"/>
                    <w:color w:val="000000"/>
                    <w:szCs w:val="24"/>
                  </w:rPr>
                  <m:t>v=</m:t>
                </m:r>
                <m:f>
                  <m:fPr>
                    <m:ctrlPr>
                      <w:rPr>
                        <w:rFonts w:ascii="Cambria Math" w:hAnsi="Cambria Math" w:cs="Times New Roman"/>
                        <w:color w:val="000000"/>
                        <w:szCs w:val="24"/>
                      </w:rPr>
                    </m:ctrlPr>
                  </m:fPr>
                  <m:num>
                    <m:r>
                      <w:rPr>
                        <w:rFonts w:ascii="Cambria Math" w:hAnsi="Cambria Math" w:cs="Times New Roman"/>
                        <w:color w:val="000000"/>
                        <w:szCs w:val="24"/>
                      </w:rPr>
                      <m:t>Q</m:t>
                    </m:r>
                  </m:num>
                  <m:den>
                    <m:r>
                      <w:rPr>
                        <w:rFonts w:ascii="Cambria Math" w:hAnsi="Cambria Math" w:cs="Times New Roman"/>
                        <w:color w:val="000000"/>
                        <w:szCs w:val="24"/>
                      </w:rPr>
                      <m:t>A</m:t>
                    </m:r>
                  </m:den>
                </m:f>
              </m:oMath>
            </m:oMathPara>
          </w:p>
        </w:tc>
        <w:tc>
          <w:tcPr>
            <w:tcW w:w="676" w:type="dxa"/>
            <w:vAlign w:val="bottom"/>
          </w:tcPr>
          <w:p w14:paraId="2044EA7B"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64D861B3" w14:textId="77777777" w:rsidR="009B5DD4" w:rsidRPr="002C005D" w:rsidRDefault="009B5DD4" w:rsidP="00FF58CB">
      <w:pPr>
        <w:spacing w:after="0" w:line="240" w:lineRule="auto"/>
        <w:jc w:val="both"/>
        <w:rPr>
          <w:rFonts w:cs="Times New Roman"/>
          <w:color w:val="000000"/>
          <w:szCs w:val="24"/>
        </w:rPr>
      </w:pPr>
    </w:p>
    <w:p w14:paraId="5C28EB83" w14:textId="77777777" w:rsidR="009B5DD4" w:rsidRPr="002C005D" w:rsidRDefault="009B5DD4" w:rsidP="00FF58CB">
      <w:pPr>
        <w:spacing w:after="0" w:line="240" w:lineRule="auto"/>
        <w:rPr>
          <w:rFonts w:cs="Times New Roman"/>
          <w:color w:val="000000"/>
          <w:szCs w:val="24"/>
        </w:rPr>
      </w:pPr>
      <w:r w:rsidRPr="002C005D">
        <w:rPr>
          <w:rFonts w:cs="Times New Roman"/>
          <w:color w:val="000000"/>
          <w:szCs w:val="24"/>
        </w:rPr>
        <w:t>di mana:</w:t>
      </w:r>
      <w:r w:rsidRPr="002C005D">
        <w:rPr>
          <w:rFonts w:cs="Times New Roman"/>
          <w:color w:val="000000"/>
          <w:szCs w:val="24"/>
        </w:rPr>
        <w:br/>
        <w:t>v = kecepatan aliran udara (m/s)</w:t>
      </w:r>
      <w:r w:rsidRPr="002C005D">
        <w:rPr>
          <w:rFonts w:cs="Times New Roman"/>
          <w:color w:val="000000"/>
          <w:szCs w:val="24"/>
        </w:rPr>
        <w:br/>
        <w:t>Q = debit udara ventilasi (m³/s)</w:t>
      </w:r>
      <w:r w:rsidRPr="002C005D">
        <w:rPr>
          <w:rFonts w:cs="Times New Roman"/>
          <w:color w:val="000000"/>
          <w:szCs w:val="24"/>
        </w:rPr>
        <w:br/>
        <w:t>A = luas penampang aliran udara (m²)</w:t>
      </w:r>
    </w:p>
    <w:p w14:paraId="28DFF87A" w14:textId="77777777" w:rsidR="009B5DD4" w:rsidRPr="002C005D" w:rsidRDefault="009B5DD4" w:rsidP="00FF58CB">
      <w:pPr>
        <w:spacing w:after="0" w:line="240" w:lineRule="auto"/>
        <w:ind w:firstLine="720"/>
        <w:jc w:val="both"/>
        <w:rPr>
          <w:rFonts w:cs="Times New Roman"/>
          <w:color w:val="000000"/>
          <w:szCs w:val="24"/>
        </w:rPr>
      </w:pPr>
      <w:r w:rsidRPr="002C005D">
        <w:rPr>
          <w:rFonts w:cs="Times New Roman"/>
          <w:color w:val="000000"/>
          <w:szCs w:val="24"/>
        </w:rPr>
        <w:t xml:space="preserve">Rumus ini digunakan untuk mengevaluasi apakah aliran udara yang dihasilkan oleh sistem ventilasi telah memenuhi kebutuhan pengendalian debu secara efektif. Kecepatan aliran udara yang memadai diperlukan agar partikel debu sandblasting tidak mengendap di dalam ruangan dan dapat diarahkan keluar melalui sistem ventilasi. Dalam penelitian ini, perhitungan kecepatan aliran udara digunakan sebagai parameter pendukung untuk menilai kinerja sistem ventilasi ruang </w:t>
      </w:r>
      <w:r w:rsidRPr="002C005D">
        <w:rPr>
          <w:rFonts w:cs="Times New Roman"/>
          <w:i/>
          <w:iCs/>
          <w:color w:val="000000"/>
          <w:szCs w:val="24"/>
        </w:rPr>
        <w:t>sandblasting</w:t>
      </w:r>
      <w:r w:rsidRPr="002C005D">
        <w:rPr>
          <w:rFonts w:cs="Times New Roman"/>
          <w:color w:val="000000"/>
          <w:szCs w:val="24"/>
        </w:rPr>
        <w:t xml:space="preserve"> tertutup, tanpa melakukan perhitungan detail terhadap </w:t>
      </w:r>
      <w:r w:rsidRPr="002C005D">
        <w:rPr>
          <w:rFonts w:cs="Times New Roman"/>
          <w:color w:val="000000"/>
          <w:szCs w:val="24"/>
        </w:rPr>
        <w:lastRenderedPageBreak/>
        <w:t xml:space="preserve">dimensi saluran ventilasi, sesuai dengan pendekatan standar ventilasi industri yang menitikberatkan pada kecukupan aliran udara </w:t>
      </w:r>
      <w:bookmarkStart w:id="56" w:name="ZOTERO_BREF_aDPEWtd54Qiu"/>
      <w:r w:rsidRPr="00721188">
        <w:rPr>
          <w:rFonts w:cs="Times New Roman"/>
        </w:rPr>
        <w:t>[1</w:t>
      </w:r>
      <w:r>
        <w:rPr>
          <w:rFonts w:cs="Times New Roman"/>
        </w:rPr>
        <w:t>9</w:t>
      </w:r>
      <w:r w:rsidRPr="00721188">
        <w:rPr>
          <w:rFonts w:cs="Times New Roman"/>
        </w:rPr>
        <w:t>]</w:t>
      </w:r>
      <w:bookmarkEnd w:id="56"/>
    </w:p>
    <w:p w14:paraId="334C2BC6" w14:textId="77777777" w:rsidR="009B5DD4" w:rsidRPr="002C005D" w:rsidRDefault="009B5DD4" w:rsidP="00FF58CB">
      <w:pPr>
        <w:pStyle w:val="Heading2"/>
      </w:pPr>
      <w:bookmarkStart w:id="57" w:name="_Toc237542842"/>
      <w:r w:rsidRPr="002C005D">
        <w:t>2.7 Pencahayaan dan Instalasi Lampu pada Ruang Kerja Industri</w:t>
      </w:r>
      <w:bookmarkEnd w:id="57"/>
      <w:r w:rsidRPr="002C005D">
        <w:t xml:space="preserve"> </w:t>
      </w:r>
    </w:p>
    <w:p w14:paraId="0C382167" w14:textId="77777777" w:rsidR="009B5DD4" w:rsidRPr="002C005D" w:rsidRDefault="009B5DD4" w:rsidP="00FF58CB">
      <w:pPr>
        <w:pStyle w:val="NormalWeb"/>
        <w:spacing w:before="0" w:beforeAutospacing="0" w:after="0" w:afterAutospacing="0"/>
        <w:ind w:firstLine="567"/>
        <w:jc w:val="both"/>
      </w:pPr>
      <w:r w:rsidRPr="002C005D">
        <w:t xml:space="preserve">Pencahayaan merupakan salah satu faktor penting dalam keselamatan dan kesehatan kerja karena berpengaruh langsung terhadap kenyamanan visual, ketelitian kerja, dan pencegahan kecelakaan. Pencahayaan yang tidak memadai dapat menyebabkan kelelahan mata, kesalahan kerja, serta meningkatkan risiko kecelakaan, terutama pada pekerjaan dengan paparan debu tinggi seperti </w:t>
      </w:r>
      <w:r w:rsidRPr="002C005D">
        <w:rPr>
          <w:i/>
          <w:iCs/>
        </w:rPr>
        <w:t>sandblasting</w:t>
      </w:r>
      <w:r w:rsidRPr="002C005D">
        <w:t xml:space="preserve">. instalasi lampu pada ruang kerja industri harus dirancang dengan memperhatikan jenis aktivitas kerja, tingkat ketelitian pekerjaan, serta kondisi lingkungan kerja. Pada ruang </w:t>
      </w:r>
      <w:r w:rsidRPr="002C005D">
        <w:rPr>
          <w:i/>
          <w:iCs/>
        </w:rPr>
        <w:t>sandblasting</w:t>
      </w:r>
      <w:r w:rsidRPr="002C005D">
        <w:t>, kondisi lingkungan yang berdebu dan tertutup menuntut penggunaan sistem pencahayaan yang mampu memberikan penerangan yang cukup, merata, dan tidak menimbulkan silau. Selain itu, instalasi lampu harus memiliki perlindungan terhadap debu dan benturan agar tetap aman digunakan dalam jangka waktu panjang</w:t>
      </w:r>
      <w:r>
        <w:t xml:space="preserve"> </w:t>
      </w:r>
      <w:bookmarkStart w:id="58" w:name="ZOTERO_BREF_Xew5RH9HPP6a"/>
      <w:r w:rsidRPr="00721188">
        <w:t>[</w:t>
      </w:r>
      <w:r>
        <w:t>20</w:t>
      </w:r>
      <w:r w:rsidRPr="00721188">
        <w:t>]</w:t>
      </w:r>
      <w:bookmarkEnd w:id="58"/>
      <w:r>
        <w:t>.</w:t>
      </w:r>
    </w:p>
    <w:p w14:paraId="6066110E" w14:textId="77777777" w:rsidR="009B5DD4" w:rsidRPr="002C005D" w:rsidRDefault="009B5DD4" w:rsidP="00FF58CB">
      <w:pPr>
        <w:pStyle w:val="Heading3"/>
      </w:pPr>
      <w:bookmarkStart w:id="59" w:name="_Toc237542843"/>
      <w:r w:rsidRPr="002C005D">
        <w:t xml:space="preserve">2.7.1 </w:t>
      </w:r>
      <w:r w:rsidRPr="002C005D">
        <w:rPr>
          <w:rStyle w:val="Heading3Char"/>
          <w:rFonts w:cs="Times New Roman"/>
          <w:b/>
          <w:szCs w:val="24"/>
        </w:rPr>
        <w:t>Aktivitas dan Resiko</w:t>
      </w:r>
      <w:bookmarkEnd w:id="59"/>
    </w:p>
    <w:p w14:paraId="46A93F78" w14:textId="77777777" w:rsidR="009B5DD4" w:rsidRPr="002C005D" w:rsidRDefault="009B5DD4" w:rsidP="00FF58CB">
      <w:pPr>
        <w:pStyle w:val="NormalWeb"/>
        <w:spacing w:before="0" w:beforeAutospacing="0" w:after="0" w:afterAutospacing="0"/>
        <w:ind w:firstLine="720"/>
        <w:jc w:val="both"/>
      </w:pPr>
      <w:r w:rsidRPr="002C005D">
        <w:t xml:space="preserve">Sebelum dilakukan perancangan instalasi lampu, diperlukan identifikasi terhadap aktivitas kerja dan risiko pencahayaan yang mungkin timbul. Risiko tersebut antara lain area kerja yang gelap, bayangan berlebih akibat partikel debu, serta silau yang dapat mengganggu penglihatan pekerja. Risiko pencahayaan yang tidak sesuai dapat berdampak pada penurunan produktivitas dan meningkatnya potensi kecelakaan kerja. perancangan pencahayaan juga harus mengacu pada standar </w:t>
      </w:r>
      <w:r w:rsidRPr="002C005D">
        <w:lastRenderedPageBreak/>
        <w:t xml:space="preserve">pencahayaan tempat kerja yang berlaku. Standar </w:t>
      </w:r>
      <w:r w:rsidRPr="002C005D">
        <w:rPr>
          <w14:textOutline w14:w="0" w14:cap="flat" w14:cmpd="sng" w14:algn="ctr">
            <w14:noFill/>
            <w14:prstDash w14:val="solid"/>
            <w14:round/>
          </w14:textOutline>
        </w:rPr>
        <w:t>SNI 6197:2020</w:t>
      </w:r>
      <w:r w:rsidRPr="002C005D">
        <w:t xml:space="preserve"> digunakan sebagai acuan untuk menentukan tingkat penerangan minimum yang dibutuhkan sesuai dengan jenis pekerjaan. Dengan mengacu pada standar pencahayaan, instalasi lampu diharapkan dapat memenuhi aspek keselamatan, kesehatan, dan kenyamanan kerja</w:t>
      </w:r>
      <w:r>
        <w:t xml:space="preserve"> </w:t>
      </w:r>
      <w:bookmarkStart w:id="60" w:name="ZOTERO_BREF_DZ9DCIHHRNNw"/>
      <w:r w:rsidRPr="00721188">
        <w:t>[1</w:t>
      </w:r>
      <w:r>
        <w:t>4</w:t>
      </w:r>
      <w:r w:rsidRPr="00721188">
        <w:t>]</w:t>
      </w:r>
      <w:bookmarkEnd w:id="60"/>
    </w:p>
    <w:p w14:paraId="65F4C252" w14:textId="77777777" w:rsidR="009B5DD4" w:rsidRPr="002C005D" w:rsidRDefault="009B5DD4" w:rsidP="00FF58CB">
      <w:pPr>
        <w:pStyle w:val="Heading3"/>
      </w:pPr>
      <w:bookmarkStart w:id="61" w:name="_Toc237542844"/>
      <w:r w:rsidRPr="002C005D">
        <w:t xml:space="preserve">2.7.2 </w:t>
      </w:r>
      <w:r w:rsidRPr="002C005D">
        <w:rPr>
          <w:rStyle w:val="Heading3Char"/>
          <w:rFonts w:cs="Times New Roman"/>
          <w:b/>
          <w:szCs w:val="24"/>
        </w:rPr>
        <w:t xml:space="preserve">Tingkat Pencahayaan Ruang </w:t>
      </w:r>
      <w:r w:rsidRPr="002C005D">
        <w:rPr>
          <w:rStyle w:val="Heading3Char"/>
          <w:rFonts w:cs="Times New Roman"/>
          <w:b/>
          <w:iCs/>
          <w:szCs w:val="24"/>
        </w:rPr>
        <w:t>Sandblasting</w:t>
      </w:r>
      <w:bookmarkEnd w:id="61"/>
    </w:p>
    <w:p w14:paraId="79CFBAEC" w14:textId="77777777" w:rsidR="009B5DD4" w:rsidRPr="002C005D" w:rsidRDefault="009B5DD4" w:rsidP="00FF58CB">
      <w:pPr>
        <w:pStyle w:val="NormalWeb"/>
        <w:spacing w:before="0" w:beforeAutospacing="0" w:after="0" w:afterAutospacing="0"/>
        <w:ind w:firstLine="720"/>
        <w:jc w:val="both"/>
      </w:pPr>
      <w:r w:rsidRPr="002C005D">
        <w:t xml:space="preserve">Standar pencahayaan yang digunakan sebagai acuan dalam perancangan instalasi lampu adalah SNI 6197:2020 tentang Konservasi Energi pada Sistem Pencahayaan, yang merupakan pembaruan dari standar pencahayaan sebelumnya. Mengingat ruang </w:t>
      </w:r>
      <w:r w:rsidRPr="002C005D">
        <w:rPr>
          <w:i/>
          <w:iCs/>
        </w:rPr>
        <w:t>Sandblasting</w:t>
      </w:r>
      <w:r w:rsidRPr="002C005D">
        <w:t xml:space="preserve"> merupakan ruang kerja industri dengan paparan debu tinggi yang dapat menurunkan visibilitas, maka tingkat pencahayaan yang digunakan dalam desain ditetapkan lebih tinggi dibandingkan ruang tinggal, yaitu pada kisaran 300–500 lux, guna mendukung keselamatan dan kenyamanan kerja </w:t>
      </w:r>
      <w:bookmarkStart w:id="62" w:name="ZOTERO_BREF_b5HZvZmGxxp0"/>
      <w:r w:rsidRPr="00721188">
        <w:t>[1</w:t>
      </w:r>
      <w:r>
        <w:t>4</w:t>
      </w:r>
      <w:r w:rsidRPr="00721188">
        <w:t>]</w:t>
      </w:r>
      <w:bookmarkEnd w:id="62"/>
      <w:r>
        <w:t>.</w:t>
      </w:r>
    </w:p>
    <w:p w14:paraId="3142E898" w14:textId="77777777" w:rsidR="009B5DD4" w:rsidRPr="002C005D" w:rsidRDefault="009B5DD4" w:rsidP="00FF58CB">
      <w:pPr>
        <w:pStyle w:val="Heading3"/>
      </w:pPr>
      <w:bookmarkStart w:id="63" w:name="_Toc237542845"/>
      <w:r w:rsidRPr="002C005D">
        <w:t xml:space="preserve">2.7.3 </w:t>
      </w:r>
      <w:r w:rsidRPr="002C005D">
        <w:rPr>
          <w:rStyle w:val="Heading3Char"/>
          <w:rFonts w:cs="Times New Roman"/>
          <w:b/>
          <w:szCs w:val="24"/>
        </w:rPr>
        <w:t xml:space="preserve">Perhitungan Instalasi Lampu </w:t>
      </w:r>
      <w:r w:rsidRPr="002C005D">
        <w:rPr>
          <w:rStyle w:val="Heading3Char"/>
          <w:rFonts w:cs="Times New Roman"/>
          <w:b/>
          <w:iCs/>
          <w:szCs w:val="24"/>
        </w:rPr>
        <w:t>Sandblasting</w:t>
      </w:r>
      <w:bookmarkEnd w:id="63"/>
      <w:r w:rsidRPr="002C005D">
        <w:t xml:space="preserve"> </w:t>
      </w:r>
    </w:p>
    <w:p w14:paraId="6EE1E89B" w14:textId="77777777" w:rsidR="009B5DD4" w:rsidRPr="002C005D" w:rsidRDefault="009B5DD4" w:rsidP="00FF58CB">
      <w:pPr>
        <w:spacing w:after="0" w:line="240" w:lineRule="auto"/>
        <w:ind w:firstLine="720"/>
        <w:jc w:val="both"/>
        <w:rPr>
          <w:rFonts w:cs="Times New Roman"/>
          <w:szCs w:val="24"/>
        </w:rPr>
      </w:pPr>
      <w:r w:rsidRPr="002C005D">
        <w:rPr>
          <w:rFonts w:cs="Times New Roman"/>
          <w:szCs w:val="24"/>
        </w:rPr>
        <w:t xml:space="preserve">Dalam perancangan instalasi pencahayaan ruang </w:t>
      </w:r>
      <w:r w:rsidRPr="002C005D">
        <w:rPr>
          <w:rFonts w:cs="Times New Roman"/>
          <w:i/>
          <w:iCs/>
          <w:szCs w:val="24"/>
        </w:rPr>
        <w:t>Sandblasting</w:t>
      </w:r>
      <w:r w:rsidRPr="002C005D">
        <w:rPr>
          <w:rFonts w:cs="Times New Roman"/>
          <w:szCs w:val="24"/>
        </w:rPr>
        <w:t xml:space="preserve">, penentuan jumlah dan tata letak lampu dilakukan dengan menggunakan metode lumen. Metode ini mempertimbangkan tingkat pencahayaan yang direncanakan, luas ruangan, serta faktor-faktor yang memengaruhi pemanfaatan dan kehilangan cahaya di dalam ruangan. Dua parameter penting dalam metode lumen adalah </w:t>
      </w:r>
      <w:r w:rsidRPr="002C005D">
        <w:rPr>
          <w:rFonts w:cs="Times New Roman"/>
          <w:i/>
          <w:iCs/>
          <w:szCs w:val="24"/>
        </w:rPr>
        <w:t>Coefficient of Utilization</w:t>
      </w:r>
      <w:r w:rsidRPr="002C005D">
        <w:rPr>
          <w:rFonts w:cs="Times New Roman"/>
          <w:szCs w:val="24"/>
        </w:rPr>
        <w:t xml:space="preserve"> (CU) dan </w:t>
      </w:r>
      <w:r w:rsidRPr="002C005D">
        <w:rPr>
          <w:rFonts w:cs="Times New Roman"/>
          <w:i/>
          <w:iCs/>
          <w:szCs w:val="24"/>
        </w:rPr>
        <w:t>Light Loss Factor</w:t>
      </w:r>
      <w:r w:rsidRPr="002C005D">
        <w:rPr>
          <w:rFonts w:cs="Times New Roman"/>
          <w:szCs w:val="24"/>
        </w:rPr>
        <w:t xml:space="preserve"> (LLF). </w:t>
      </w:r>
      <w:r w:rsidRPr="002C005D">
        <w:rPr>
          <w:rFonts w:cs="Times New Roman"/>
          <w:i/>
          <w:iCs/>
          <w:szCs w:val="24"/>
        </w:rPr>
        <w:t>Coefficient of Utilization</w:t>
      </w:r>
      <w:r w:rsidRPr="002C005D">
        <w:rPr>
          <w:rFonts w:cs="Times New Roman"/>
          <w:szCs w:val="24"/>
        </w:rPr>
        <w:t xml:space="preserve"> (CU) merupakan koefisien yang menunjukkan perbandingan antara cahaya yang diterima pada bidang kerja dengan cahaya yang dihasilkan oleh sumber cahaya. Nilai CU dipengaruhi oleh bentuk ruangan, tinggi pemasangan </w:t>
      </w:r>
      <w:r w:rsidRPr="002C005D">
        <w:rPr>
          <w:rFonts w:cs="Times New Roman"/>
          <w:szCs w:val="24"/>
        </w:rPr>
        <w:lastRenderedPageBreak/>
        <w:t xml:space="preserve">lampu, serta karakteristik permukaan dinding dan langit-langit. Berdasarkan literatur perancangan pencahayaan ruang kerja industri, nilai CU umumnya berada pada kisaran 0,5–0,7. Dalam penelitian ini digunakan nilai CU sebesar 0,6 yang dianggap mewakili kondisi ruang </w:t>
      </w:r>
      <w:r w:rsidRPr="002C005D">
        <w:rPr>
          <w:rFonts w:cs="Times New Roman"/>
          <w:i/>
          <w:iCs/>
          <w:szCs w:val="24"/>
        </w:rPr>
        <w:t>sandblasting</w:t>
      </w:r>
      <w:r w:rsidRPr="002C005D">
        <w:rPr>
          <w:rFonts w:cs="Times New Roman"/>
          <w:szCs w:val="24"/>
        </w:rPr>
        <w:t xml:space="preserve"> tertutup dengan armatur lampu industri standar. Sementara itu, </w:t>
      </w:r>
      <w:r w:rsidRPr="002C005D">
        <w:rPr>
          <w:rFonts w:cs="Times New Roman"/>
          <w:i/>
          <w:iCs/>
          <w:szCs w:val="24"/>
        </w:rPr>
        <w:t>Light Loss Factor</w:t>
      </w:r>
      <w:r w:rsidRPr="002C005D">
        <w:rPr>
          <w:rFonts w:cs="Times New Roman"/>
          <w:szCs w:val="24"/>
        </w:rPr>
        <w:t xml:space="preserve"> (LLF) merupakan faktor yang digunakan untuk memperhitungkan penurunan intensitas cahaya akibat kotoran, debu, serta penurunan kinerja lampu selama masa pakai. Lingkungan ruang </w:t>
      </w:r>
      <w:r w:rsidRPr="002C005D">
        <w:rPr>
          <w:rFonts w:cs="Times New Roman"/>
          <w:i/>
          <w:iCs/>
          <w:szCs w:val="24"/>
        </w:rPr>
        <w:t>sandblasting</w:t>
      </w:r>
      <w:r w:rsidRPr="002C005D">
        <w:rPr>
          <w:rFonts w:cs="Times New Roman"/>
          <w:szCs w:val="24"/>
        </w:rPr>
        <w:t xml:space="preserve"> yang memiliki tingkat debu tinggi berpotensi menyebabkan penurunan intensitas pencahayaan yang signifikan. Oleh karena itu, berdasarkan literatur perancangan pencahayaan untuk lingkungan industri berdebu, nilai LLF yang digunakan dalam penelitian ini adalah 0,8 yang masih memungkinkan pencahayaan efektif dengan asumsi adanya perawatan dan pembersihan armatur secara berkala </w:t>
      </w:r>
      <w:bookmarkStart w:id="64" w:name="ZOTERO_BREF_vKysZ99JzNAV"/>
      <w:r w:rsidRPr="00721188">
        <w:rPr>
          <w:rFonts w:cs="Times New Roman"/>
        </w:rPr>
        <w:t>[</w:t>
      </w:r>
      <w:r>
        <w:rPr>
          <w:rFonts w:cs="Times New Roman"/>
        </w:rPr>
        <w:t>20</w:t>
      </w:r>
      <w:r w:rsidRPr="00721188">
        <w:rPr>
          <w:rFonts w:cs="Times New Roman"/>
        </w:rPr>
        <w:t>]</w:t>
      </w:r>
      <w:bookmarkEnd w:id="64"/>
      <w:r>
        <w:rPr>
          <w:rFonts w:cs="Times New Roman"/>
          <w:szCs w:val="24"/>
        </w:rPr>
        <w:t>.</w:t>
      </w:r>
    </w:p>
    <w:p w14:paraId="6BA576E5" w14:textId="77777777" w:rsidR="009B5DD4" w:rsidRPr="002C005D" w:rsidRDefault="009B5DD4" w:rsidP="00FF58CB">
      <w:pPr>
        <w:pStyle w:val="NormalWeb"/>
        <w:spacing w:before="0" w:beforeAutospacing="0" w:after="0" w:afterAutospacing="0"/>
        <w:ind w:firstLine="720"/>
        <w:jc w:val="both"/>
      </w:pPr>
      <w:r w:rsidRPr="002C005D">
        <w:t xml:space="preserve">Intensitas pencahayaan pada suatu bidang kerja didefinisikan sebagai jumlah fluks cahaya yang jatuh pada satuan luas bidang tersebut. Intensitas pencahayaan dinyatakan dalam satuan lux (lumen/m²). Penentuan intensitas pencahayaan harus disesuaikan dengan lokasi dan jenis aktivitas kerja yang dilakukan. Pada umumnya, bidang kerja diasumsikan berada pada ketinggian sekitar </w:t>
      </w:r>
      <w:r w:rsidRPr="002C005D">
        <w:rPr>
          <w:rFonts w:eastAsiaTheme="majorEastAsia"/>
        </w:rPr>
        <w:t>80 cm di atas lantai</w:t>
      </w:r>
      <w:r w:rsidRPr="002C005D">
        <w:t>, yang dapat berupa meja kerja, bangku kerja, atau bidang horizontal khayal yang mewakili area aktivitas pekerja</w:t>
      </w:r>
      <w:r w:rsidRPr="002C005D">
        <w:rPr>
          <w:color w:val="000000"/>
        </w:rPr>
        <w:t xml:space="preserve"> </w:t>
      </w:r>
    </w:p>
    <w:p w14:paraId="45CF214F" w14:textId="77777777" w:rsidR="009B5DD4" w:rsidRPr="002C005D" w:rsidRDefault="009B5DD4" w:rsidP="00FF58CB">
      <w:pPr>
        <w:pStyle w:val="Heading3"/>
      </w:pPr>
      <w:bookmarkStart w:id="65" w:name="_Toc237542846"/>
      <w:r w:rsidRPr="002C005D">
        <w:t xml:space="preserve">2.7.4 </w:t>
      </w:r>
      <w:r w:rsidRPr="002C005D">
        <w:rPr>
          <w:rStyle w:val="Heading3Char"/>
          <w:rFonts w:cs="Times New Roman"/>
          <w:b/>
          <w:szCs w:val="24"/>
        </w:rPr>
        <w:t>Rumus perhitungan fluks cahaya</w:t>
      </w:r>
      <w:bookmarkEnd w:id="65"/>
    </w:p>
    <w:p w14:paraId="363D9FC1" w14:textId="77777777" w:rsidR="009B5DD4" w:rsidRPr="002C005D" w:rsidRDefault="009B5DD4" w:rsidP="00FF58CB">
      <w:pPr>
        <w:spacing w:after="200" w:line="240" w:lineRule="auto"/>
        <w:ind w:firstLine="720"/>
        <w:rPr>
          <w:rFonts w:cs="Times New Roman"/>
          <w:szCs w:val="24"/>
        </w:rPr>
      </w:pPr>
      <w:r w:rsidRPr="002C005D">
        <w:rPr>
          <w:rFonts w:cs="Times New Roman"/>
          <w:szCs w:val="24"/>
        </w:rPr>
        <w:t>Besarnya fluks cahaya yang diperlukan pada suatu bidang kerja dengan luas tertentu dapat dihitung menggunakan persamaan berikut</w:t>
      </w:r>
      <w:r>
        <w:rPr>
          <w:rFonts w:cs="Times New Roman"/>
          <w:szCs w:val="24"/>
        </w:rPr>
        <w:t xml:space="preserve"> </w:t>
      </w:r>
      <w:bookmarkStart w:id="66" w:name="ZOTERO_BREF_vcmThE4kzncF"/>
      <w:r w:rsidRPr="00721188">
        <w:rPr>
          <w:rFonts w:cs="Times New Roman"/>
        </w:rPr>
        <w:t>[</w:t>
      </w:r>
      <w:r>
        <w:rPr>
          <w:rFonts w:cs="Times New Roman"/>
        </w:rPr>
        <w:t>20</w:t>
      </w:r>
      <w:r w:rsidRPr="00721188">
        <w:rPr>
          <w:rFonts w:cs="Times New Roman"/>
        </w:rPr>
        <w:t>]</w:t>
      </w:r>
      <w:bookmarkEnd w:id="66"/>
      <w:r w:rsidRPr="002C005D">
        <w:rPr>
          <w:rFonts w:cs="Times New Roman"/>
          <w:szCs w:val="24"/>
        </w:rPr>
        <w:t xml:space="preserve">: </w:t>
      </w:r>
    </w:p>
    <w:tbl>
      <w:tblPr>
        <w:tblStyle w:val="TableGrid"/>
        <w:tblW w:w="5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676"/>
      </w:tblGrid>
      <w:tr w:rsidR="009B5DD4" w:rsidRPr="002C005D" w14:paraId="36D9CA10" w14:textId="77777777" w:rsidTr="004E142E">
        <w:tc>
          <w:tcPr>
            <w:tcW w:w="4820" w:type="dxa"/>
            <w:vAlign w:val="bottom"/>
          </w:tcPr>
          <w:p w14:paraId="75267099" w14:textId="77777777" w:rsidR="009B5DD4" w:rsidRPr="002C005D" w:rsidRDefault="009B5DD4" w:rsidP="00FF58CB">
            <w:pPr>
              <w:spacing w:after="200"/>
              <w:jc w:val="center"/>
              <w:rPr>
                <w:rFonts w:cs="Times New Roman"/>
                <w:szCs w:val="24"/>
              </w:rPr>
            </w:pPr>
            <m:oMathPara>
              <m:oMath>
                <m:r>
                  <w:rPr>
                    <w:rFonts w:ascii="Cambria Math" w:hAnsi="Cambria Math" w:cs="Times New Roman"/>
                    <w:szCs w:val="24"/>
                  </w:rPr>
                  <w:lastRenderedPageBreak/>
                  <m:t>Φ=E×A</m:t>
                </m:r>
              </m:oMath>
            </m:oMathPara>
          </w:p>
        </w:tc>
        <w:tc>
          <w:tcPr>
            <w:tcW w:w="676" w:type="dxa"/>
            <w:vAlign w:val="bottom"/>
          </w:tcPr>
          <w:p w14:paraId="5EBA9458"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3</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5C299656" w14:textId="77777777" w:rsidR="009B5DD4" w:rsidRPr="002C005D" w:rsidRDefault="009B5DD4" w:rsidP="00FF58CB">
      <w:pPr>
        <w:spacing w:after="0" w:line="240" w:lineRule="auto"/>
        <w:rPr>
          <w:rFonts w:cs="Times New Roman"/>
          <w:szCs w:val="24"/>
        </w:rPr>
      </w:pPr>
      <w:r w:rsidRPr="002C005D">
        <w:rPr>
          <w:rFonts w:cs="Times New Roman"/>
          <w:szCs w:val="24"/>
        </w:rPr>
        <w:t>dengan:</w:t>
      </w:r>
    </w:p>
    <w:p w14:paraId="427948DE" w14:textId="77777777" w:rsidR="009B5DD4" w:rsidRPr="002C005D" w:rsidRDefault="009B5DD4" w:rsidP="00FF58CB">
      <w:pPr>
        <w:spacing w:after="0" w:line="240" w:lineRule="auto"/>
        <w:rPr>
          <w:rFonts w:cs="Times New Roman"/>
          <w:szCs w:val="24"/>
        </w:rPr>
      </w:pPr>
      <m:oMath>
        <m:r>
          <m:rPr>
            <m:sty m:val="p"/>
          </m:rPr>
          <w:rPr>
            <w:rFonts w:ascii="Cambria Math" w:hAnsi="Cambria Math" w:cs="Times New Roman"/>
            <w:szCs w:val="24"/>
          </w:rPr>
          <m:t>Φ</m:t>
        </m:r>
      </m:oMath>
      <w:r w:rsidRPr="002C005D">
        <w:rPr>
          <w:rFonts w:cs="Times New Roman"/>
          <w:szCs w:val="24"/>
        </w:rPr>
        <w:t>= fluks cahaya yang dibutuhkan (lumen)</w:t>
      </w:r>
    </w:p>
    <w:p w14:paraId="41ED4E81"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E</m:t>
        </m:r>
      </m:oMath>
      <w:r w:rsidRPr="002C005D">
        <w:rPr>
          <w:rFonts w:cs="Times New Roman"/>
          <w:szCs w:val="24"/>
        </w:rPr>
        <w:t>= intensitas pencahayaan yang direncanakan (lux)</w:t>
      </w:r>
    </w:p>
    <w:p w14:paraId="47E98D3E"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A</m:t>
        </m:r>
      </m:oMath>
      <w:r w:rsidRPr="002C005D">
        <w:rPr>
          <w:rFonts w:cs="Times New Roman"/>
          <w:szCs w:val="24"/>
        </w:rPr>
        <w:t>= luas bidang kerja (m²)</w:t>
      </w:r>
    </w:p>
    <w:p w14:paraId="65DC7051" w14:textId="77777777" w:rsidR="009B5DD4" w:rsidRPr="002C005D" w:rsidRDefault="009B5DD4" w:rsidP="00FF58CB">
      <w:pPr>
        <w:spacing w:after="0" w:line="240" w:lineRule="auto"/>
        <w:rPr>
          <w:rFonts w:cs="Times New Roman"/>
          <w:szCs w:val="24"/>
        </w:rPr>
      </w:pPr>
      <w:r w:rsidRPr="002C005D">
        <w:rPr>
          <w:rFonts w:cs="Times New Roman"/>
          <w:szCs w:val="24"/>
        </w:rPr>
        <w:t>Persamaan tersebut menunjukkan bahwa kebutuhan fluks cahaya berbanding lurus dengan luas bidang kerja dan tingkat pencahayaan yang diinginkan.</w:t>
      </w:r>
    </w:p>
    <w:p w14:paraId="54CDC9BD" w14:textId="77777777" w:rsidR="009B5DD4" w:rsidRPr="002C005D" w:rsidRDefault="009B5DD4" w:rsidP="00FF58CB">
      <w:pPr>
        <w:spacing w:after="0" w:line="240" w:lineRule="auto"/>
        <w:ind w:firstLine="720"/>
        <w:jc w:val="both"/>
        <w:rPr>
          <w:rFonts w:cs="Times New Roman"/>
          <w:szCs w:val="24"/>
        </w:rPr>
      </w:pPr>
      <w:r w:rsidRPr="002C005D">
        <w:rPr>
          <w:rFonts w:cs="Times New Roman"/>
          <w:szCs w:val="24"/>
        </w:rPr>
        <w:t>Fluks cahaya yang dipancarkan oleh sumber cahaya tidak seluruhnya mencapai bidang kerja. Sebagian cahaya dipantulkan atau diserap oleh dinding, lantai, dan langit-langit ruangan. Oleh karena itu, dalam perhitungan pencahayaan perlu diperhitungkan faktor efisiensi pemanfaatan cahaya dan faktor kehilangan cahaya.</w:t>
      </w:r>
    </w:p>
    <w:p w14:paraId="75C12A3A" w14:textId="77777777" w:rsidR="009B5DD4" w:rsidRPr="002C005D" w:rsidRDefault="009B5DD4" w:rsidP="00FF58CB">
      <w:pPr>
        <w:pStyle w:val="Heading3"/>
      </w:pPr>
      <w:bookmarkStart w:id="67" w:name="_Toc237542847"/>
      <w:r w:rsidRPr="002C005D">
        <w:t xml:space="preserve">2.7.5 </w:t>
      </w:r>
      <w:r w:rsidRPr="002C005D">
        <w:rPr>
          <w:rStyle w:val="Heading3Char"/>
          <w:rFonts w:cs="Times New Roman"/>
          <w:b/>
          <w:szCs w:val="24"/>
        </w:rPr>
        <w:t>Efisiensi Pemanfaatan Cahaya</w:t>
      </w:r>
      <w:bookmarkEnd w:id="67"/>
    </w:p>
    <w:p w14:paraId="0E7DF9B8" w14:textId="77777777" w:rsidR="009B5DD4" w:rsidRPr="002C005D" w:rsidRDefault="009B5DD4" w:rsidP="00FF58CB">
      <w:pPr>
        <w:spacing w:after="200" w:line="240" w:lineRule="auto"/>
        <w:ind w:firstLine="720"/>
        <w:jc w:val="both"/>
        <w:rPr>
          <w:rFonts w:cs="Times New Roman"/>
          <w:szCs w:val="24"/>
        </w:rPr>
      </w:pPr>
      <w:r w:rsidRPr="002C005D">
        <w:rPr>
          <w:rFonts w:cs="Times New Roman"/>
          <w:szCs w:val="24"/>
        </w:rPr>
        <w:t xml:space="preserve">Efisiensi pemanfaatan cahaya dinyatakan dengan </w:t>
      </w:r>
      <w:r w:rsidRPr="002C005D">
        <w:rPr>
          <w:rFonts w:cs="Times New Roman"/>
          <w:i/>
          <w:iCs/>
          <w:szCs w:val="24"/>
        </w:rPr>
        <w:t>Coefficient of Utilization</w:t>
      </w:r>
      <w:r w:rsidRPr="002C005D">
        <w:rPr>
          <w:rFonts w:cs="Times New Roman"/>
          <w:szCs w:val="24"/>
        </w:rPr>
        <w:t xml:space="preserve"> (CU), sedangkan faktor kehilangan cahaya dinyatakan dengan </w:t>
      </w:r>
      <w:r w:rsidRPr="002C005D">
        <w:rPr>
          <w:rFonts w:cs="Times New Roman"/>
          <w:i/>
          <w:iCs/>
          <w:szCs w:val="24"/>
        </w:rPr>
        <w:t>Light Loss Factor</w:t>
      </w:r>
      <w:r w:rsidRPr="002C005D">
        <w:rPr>
          <w:rFonts w:cs="Times New Roman"/>
          <w:szCs w:val="24"/>
        </w:rPr>
        <w:t xml:space="preserve"> (LLF). Hubungan antara fluks cahaya total yang dipancarkan lampu dan fluks cahaya yang efektif pada bidang kerja dapat dinyatakan sebagai berikut</w:t>
      </w:r>
      <w:r>
        <w:rPr>
          <w:rFonts w:cs="Times New Roman"/>
          <w:szCs w:val="24"/>
        </w:rPr>
        <w:t xml:space="preserve"> </w:t>
      </w:r>
      <w:bookmarkStart w:id="68" w:name="ZOTERO_BREF_YeDaG7dpsRs6"/>
      <w:r w:rsidRPr="00721188">
        <w:rPr>
          <w:rFonts w:cs="Times New Roman"/>
        </w:rPr>
        <w:t>[</w:t>
      </w:r>
      <w:r>
        <w:rPr>
          <w:rFonts w:cs="Times New Roman"/>
        </w:rPr>
        <w:t>20</w:t>
      </w:r>
      <w:r w:rsidRPr="00721188">
        <w:rPr>
          <w:rFonts w:cs="Times New Roman"/>
        </w:rPr>
        <w:t>]</w:t>
      </w:r>
      <w:bookmarkEnd w:id="68"/>
      <w:r w:rsidRPr="002C005D">
        <w:rPr>
          <w:rFonts w:cs="Times New Roman"/>
          <w:szCs w:val="24"/>
        </w:rPr>
        <w:t>:</w:t>
      </w:r>
    </w:p>
    <w:tbl>
      <w:tblPr>
        <w:tblStyle w:val="TableGrid"/>
        <w:tblW w:w="5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76"/>
      </w:tblGrid>
      <w:tr w:rsidR="009B5DD4" w:rsidRPr="002C005D" w14:paraId="594D074B" w14:textId="77777777" w:rsidTr="004E142E">
        <w:tc>
          <w:tcPr>
            <w:tcW w:w="4962" w:type="dxa"/>
            <w:vAlign w:val="bottom"/>
          </w:tcPr>
          <w:p w14:paraId="11E1CB0F" w14:textId="77777777" w:rsidR="009B5DD4" w:rsidRPr="002C005D" w:rsidRDefault="00000000" w:rsidP="00FF58CB">
            <w:pPr>
              <w:spacing w:after="200"/>
              <w:rPr>
                <w:rFonts w:cs="Times New Roman"/>
                <w:szCs w:val="24"/>
              </w:rPr>
            </w:pPr>
            <m:oMathPara>
              <m:oMath>
                <m:sSub>
                  <m:sSubPr>
                    <m:ctrlPr>
                      <w:rPr>
                        <w:rFonts w:ascii="Cambria Math" w:hAnsi="Cambria Math" w:cs="Times New Roman"/>
                        <w:szCs w:val="24"/>
                      </w:rPr>
                    </m:ctrlPr>
                  </m:sSubPr>
                  <m:e>
                    <m:r>
                      <w:rPr>
                        <w:rFonts w:ascii="Cambria Math" w:hAnsi="Cambria Math" w:cs="Times New Roman"/>
                        <w:szCs w:val="24"/>
                      </w:rPr>
                      <m:t>Φ</m:t>
                    </m:r>
                  </m:e>
                  <m:sub>
                    <m:r>
                      <w:rPr>
                        <w:rFonts w:ascii="Cambria Math" w:hAnsi="Cambria Math" w:cs="Times New Roman"/>
                        <w:szCs w:val="24"/>
                      </w:rPr>
                      <m:t>efektif</m:t>
                    </m:r>
                  </m:sub>
                </m:sSub>
                <m:r>
                  <w:rPr>
                    <w:rFonts w:ascii="Cambria Math" w:hAnsi="Cambria Math" w:cs="Times New Roman"/>
                    <w:szCs w:val="24"/>
                  </w:rPr>
                  <m:t>=Φ×CU×LLF</m:t>
                </m:r>
              </m:oMath>
            </m:oMathPara>
          </w:p>
        </w:tc>
        <w:tc>
          <w:tcPr>
            <w:tcW w:w="676" w:type="dxa"/>
            <w:vAlign w:val="bottom"/>
          </w:tcPr>
          <w:p w14:paraId="1E37AF4E"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4</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7B1DBEC8" w14:textId="77777777" w:rsidR="009B5DD4" w:rsidRPr="002C005D" w:rsidRDefault="009B5DD4" w:rsidP="00FF58CB">
      <w:pPr>
        <w:spacing w:after="200" w:line="240" w:lineRule="auto"/>
        <w:ind w:firstLine="720"/>
        <w:jc w:val="both"/>
        <w:rPr>
          <w:rFonts w:cs="Times New Roman"/>
          <w:szCs w:val="24"/>
        </w:rPr>
      </w:pPr>
      <w:r w:rsidRPr="002C005D">
        <w:rPr>
          <w:rFonts w:cs="Times New Roman"/>
          <w:szCs w:val="24"/>
        </w:rPr>
        <w:t xml:space="preserve">Nilai CU dipengaruhi oleh karakteristik ruangan dan armatur lampu, sedangkan LLF dipengaruhi oleh kondisi lingkungan, tingkat debu, serta umur lampu. Pada lingkungan kerja industri yang berdebu seperti ruang </w:t>
      </w:r>
      <w:r w:rsidRPr="002C005D">
        <w:rPr>
          <w:rFonts w:cs="Times New Roman"/>
          <w:i/>
          <w:iCs/>
          <w:szCs w:val="24"/>
        </w:rPr>
        <w:t>Sandblasting</w:t>
      </w:r>
      <w:r w:rsidRPr="002C005D">
        <w:rPr>
          <w:rFonts w:cs="Times New Roman"/>
          <w:szCs w:val="24"/>
        </w:rPr>
        <w:t>, nilai LLF umumnya berada pada kisaran 0,7–0,8, sedangkan nilai CU berada pada kisaran 0,5–0,65.</w:t>
      </w:r>
    </w:p>
    <w:p w14:paraId="3F2CE622" w14:textId="77777777" w:rsidR="009B5DD4" w:rsidRPr="002C005D" w:rsidRDefault="009B5DD4" w:rsidP="00FF58CB">
      <w:pPr>
        <w:spacing w:after="200" w:line="240" w:lineRule="auto"/>
        <w:ind w:firstLine="720"/>
        <w:jc w:val="both"/>
        <w:rPr>
          <w:rFonts w:cs="Times New Roman"/>
          <w:szCs w:val="24"/>
        </w:rPr>
      </w:pPr>
      <w:r w:rsidRPr="002C005D">
        <w:rPr>
          <w:rFonts w:cs="Times New Roman"/>
          <w:szCs w:val="24"/>
        </w:rPr>
        <w:lastRenderedPageBreak/>
        <w:t>Jumlah lampu yang dibutuhkan dalam suatu ruangan dapat dihitung menggunakan metode lumen dengan persamaan sebagai berikut:</w:t>
      </w:r>
    </w:p>
    <w:tbl>
      <w:tblPr>
        <w:tblStyle w:val="TableGrid"/>
        <w:tblW w:w="5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76"/>
      </w:tblGrid>
      <w:tr w:rsidR="009B5DD4" w:rsidRPr="002C005D" w14:paraId="46651CE0" w14:textId="77777777" w:rsidTr="004E142E">
        <w:tc>
          <w:tcPr>
            <w:tcW w:w="4962" w:type="dxa"/>
            <w:vAlign w:val="bottom"/>
          </w:tcPr>
          <w:p w14:paraId="38857A59" w14:textId="77777777" w:rsidR="009B5DD4" w:rsidRPr="002C005D" w:rsidRDefault="009B5DD4" w:rsidP="00FF58CB">
            <w:pPr>
              <w:spacing w:after="200"/>
              <w:rPr>
                <w:rFonts w:cs="Times New Roman"/>
                <w:szCs w:val="24"/>
              </w:rPr>
            </w:pPr>
            <m:oMathPara>
              <m:oMath>
                <m:r>
                  <w:rPr>
                    <w:rFonts w:ascii="Cambria Math" w:hAnsi="Cambria Math" w:cs="Times New Roman"/>
                    <w:szCs w:val="24"/>
                  </w:rPr>
                  <m:t>N=</m:t>
                </m:r>
                <m:f>
                  <m:fPr>
                    <m:ctrlPr>
                      <w:rPr>
                        <w:rFonts w:ascii="Cambria Math" w:hAnsi="Cambria Math" w:cs="Times New Roman"/>
                        <w:szCs w:val="24"/>
                      </w:rPr>
                    </m:ctrlPr>
                  </m:fPr>
                  <m:num>
                    <m:r>
                      <w:rPr>
                        <w:rFonts w:ascii="Cambria Math" w:hAnsi="Cambria Math" w:cs="Times New Roman"/>
                        <w:szCs w:val="24"/>
                      </w:rPr>
                      <m:t>E×A</m:t>
                    </m:r>
                  </m:num>
                  <m:den>
                    <m:r>
                      <w:rPr>
                        <w:rFonts w:ascii="Cambria Math" w:hAnsi="Cambria Math" w:cs="Times New Roman"/>
                        <w:szCs w:val="24"/>
                      </w:rPr>
                      <m:t>Φ×CU×LLF</m:t>
                    </m:r>
                  </m:den>
                </m:f>
              </m:oMath>
            </m:oMathPara>
          </w:p>
        </w:tc>
        <w:tc>
          <w:tcPr>
            <w:tcW w:w="676" w:type="dxa"/>
            <w:vAlign w:val="center"/>
          </w:tcPr>
          <w:p w14:paraId="73B3738F"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5</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301194D1" w14:textId="77777777" w:rsidR="009B5DD4" w:rsidRPr="002C005D" w:rsidRDefault="009B5DD4" w:rsidP="00FF58CB">
      <w:pPr>
        <w:spacing w:after="200" w:line="240" w:lineRule="auto"/>
        <w:rPr>
          <w:rFonts w:cs="Times New Roman"/>
          <w:szCs w:val="24"/>
        </w:rPr>
      </w:pPr>
      <w:r w:rsidRPr="002C005D">
        <w:rPr>
          <w:rFonts w:cs="Times New Roman"/>
          <w:szCs w:val="24"/>
        </w:rPr>
        <w:t>dengan:</w:t>
      </w:r>
    </w:p>
    <w:p w14:paraId="2D86EECB"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N</m:t>
        </m:r>
      </m:oMath>
      <w:r w:rsidRPr="002C005D">
        <w:rPr>
          <w:rFonts w:cs="Times New Roman"/>
          <w:szCs w:val="24"/>
        </w:rPr>
        <w:t>= jumlah titik lampu</w:t>
      </w:r>
    </w:p>
    <w:p w14:paraId="2C83A58F"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E</m:t>
        </m:r>
      </m:oMath>
      <w:r w:rsidRPr="002C005D">
        <w:rPr>
          <w:rFonts w:cs="Times New Roman"/>
          <w:szCs w:val="24"/>
        </w:rPr>
        <w:t>= tingkat pencahayaan yang direncanakan (lux)</w:t>
      </w:r>
    </w:p>
    <w:p w14:paraId="5173212F"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A</m:t>
        </m:r>
      </m:oMath>
      <w:r w:rsidRPr="002C005D">
        <w:rPr>
          <w:rFonts w:cs="Times New Roman"/>
          <w:szCs w:val="24"/>
        </w:rPr>
        <w:t>= luas ruangan (m²)</w:t>
      </w:r>
    </w:p>
    <w:p w14:paraId="48CCF7CB" w14:textId="77777777" w:rsidR="009B5DD4" w:rsidRPr="002C005D" w:rsidRDefault="009B5DD4" w:rsidP="00FF58CB">
      <w:pPr>
        <w:spacing w:after="0" w:line="240" w:lineRule="auto"/>
        <w:rPr>
          <w:rFonts w:cs="Times New Roman"/>
          <w:szCs w:val="24"/>
        </w:rPr>
      </w:pPr>
      <m:oMath>
        <m:r>
          <m:rPr>
            <m:sty m:val="p"/>
          </m:rPr>
          <w:rPr>
            <w:rFonts w:ascii="Cambria Math" w:hAnsi="Cambria Math" w:cs="Times New Roman"/>
            <w:szCs w:val="24"/>
          </w:rPr>
          <m:t>Φ</m:t>
        </m:r>
      </m:oMath>
      <w:r w:rsidRPr="002C005D">
        <w:rPr>
          <w:rFonts w:cs="Times New Roman"/>
          <w:szCs w:val="24"/>
        </w:rPr>
        <w:t>= fluks cahaya lampu (lumen per lampu)</w:t>
      </w:r>
    </w:p>
    <w:p w14:paraId="7A4AF9EA"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CU</m:t>
        </m:r>
      </m:oMath>
      <w:r w:rsidRPr="002C005D">
        <w:rPr>
          <w:rFonts w:cs="Times New Roman"/>
          <w:szCs w:val="24"/>
        </w:rPr>
        <w:t xml:space="preserve">= </w:t>
      </w:r>
      <w:r w:rsidRPr="002C005D">
        <w:rPr>
          <w:rFonts w:cs="Times New Roman"/>
          <w:i/>
          <w:iCs/>
          <w:szCs w:val="24"/>
        </w:rPr>
        <w:t>Coefficient of Utilization</w:t>
      </w:r>
    </w:p>
    <w:p w14:paraId="296277AD"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LLF</m:t>
        </m:r>
      </m:oMath>
      <w:r w:rsidRPr="002C005D">
        <w:rPr>
          <w:rFonts w:cs="Times New Roman"/>
          <w:szCs w:val="24"/>
        </w:rPr>
        <w:t xml:space="preserve">= </w:t>
      </w:r>
      <w:r w:rsidRPr="002C005D">
        <w:rPr>
          <w:rFonts w:cs="Times New Roman"/>
          <w:i/>
          <w:iCs/>
          <w:szCs w:val="24"/>
        </w:rPr>
        <w:t>Light Loss Factor</w:t>
      </w:r>
    </w:p>
    <w:p w14:paraId="4195F074" w14:textId="77777777" w:rsidR="009B5DD4" w:rsidRPr="002C005D" w:rsidRDefault="009B5DD4" w:rsidP="00FF58CB">
      <w:pPr>
        <w:spacing w:after="200" w:line="240" w:lineRule="auto"/>
        <w:ind w:firstLine="720"/>
        <w:jc w:val="both"/>
        <w:rPr>
          <w:rFonts w:cs="Times New Roman"/>
          <w:szCs w:val="24"/>
        </w:rPr>
      </w:pPr>
      <w:r w:rsidRPr="002C005D">
        <w:rPr>
          <w:rFonts w:cs="Times New Roman"/>
          <w:szCs w:val="24"/>
        </w:rPr>
        <w:t>Fluks cahaya lampu (</w:t>
      </w:r>
      <m:oMath>
        <m:r>
          <m:rPr>
            <m:sty m:val="p"/>
          </m:rPr>
          <w:rPr>
            <w:rFonts w:ascii="Cambria Math" w:hAnsi="Cambria Math" w:cs="Times New Roman"/>
            <w:szCs w:val="24"/>
          </w:rPr>
          <m:t>Φ</m:t>
        </m:r>
      </m:oMath>
      <w:r w:rsidRPr="002C005D">
        <w:rPr>
          <w:rFonts w:cs="Times New Roman"/>
          <w:szCs w:val="24"/>
        </w:rPr>
        <w:t>) dapat diperoleh dari spesifikasi lampu berdasarkan daya dan efikasi cahaya lampu, yang dinyatakan dengan persamaan:</w:t>
      </w:r>
    </w:p>
    <w:tbl>
      <w:tblPr>
        <w:tblStyle w:val="TableGrid"/>
        <w:tblW w:w="5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76"/>
      </w:tblGrid>
      <w:tr w:rsidR="009B5DD4" w:rsidRPr="002C005D" w14:paraId="7CECB566" w14:textId="77777777" w:rsidTr="004E142E">
        <w:tc>
          <w:tcPr>
            <w:tcW w:w="4962" w:type="dxa"/>
            <w:vAlign w:val="bottom"/>
          </w:tcPr>
          <w:p w14:paraId="30366C5B" w14:textId="77777777" w:rsidR="009B5DD4" w:rsidRPr="002C005D" w:rsidRDefault="009B5DD4" w:rsidP="00FF58CB">
            <w:pPr>
              <w:spacing w:after="200"/>
              <w:rPr>
                <w:rFonts w:cs="Times New Roman"/>
                <w:szCs w:val="24"/>
              </w:rPr>
            </w:pPr>
            <m:oMathPara>
              <m:oMath>
                <m:r>
                  <w:rPr>
                    <w:rFonts w:ascii="Cambria Math" w:hAnsi="Cambria Math" w:cs="Times New Roman"/>
                    <w:szCs w:val="24"/>
                  </w:rPr>
                  <m:t>Φ=W×η</m:t>
                </m:r>
              </m:oMath>
            </m:oMathPara>
          </w:p>
        </w:tc>
        <w:tc>
          <w:tcPr>
            <w:tcW w:w="676" w:type="dxa"/>
            <w:vAlign w:val="bottom"/>
          </w:tcPr>
          <w:p w14:paraId="32E7AD36" w14:textId="77777777" w:rsidR="009B5DD4" w:rsidRPr="002C005D" w:rsidRDefault="009B5DD4" w:rsidP="00FF58CB">
            <w:pPr>
              <w:pStyle w:val="Caption"/>
              <w:jc w:val="center"/>
              <w:rPr>
                <w:rFonts w:cs="Times New Roman"/>
                <w:bCs/>
                <w:i/>
                <w:iCs w:val="0"/>
                <w:color w:val="000000" w:themeColor="text1"/>
                <w:sz w:val="24"/>
                <w:szCs w:val="24"/>
                <w14:textOutline w14:w="0" w14:cap="flat" w14:cmpd="sng" w14:algn="ctr">
                  <w14:noFill/>
                  <w14:prstDash w14:val="solid"/>
                  <w14:round/>
                </w14:textOutline>
              </w:rPr>
            </w:pPr>
            <w:r w:rsidRPr="002C005D">
              <w:rPr>
                <w:rFonts w:cs="Times New Roman"/>
                <w:bCs/>
                <w:iCs w:val="0"/>
                <w:color w:val="000000" w:themeColor="text1"/>
                <w:sz w:val="24"/>
                <w:szCs w:val="24"/>
                <w14:textOutline w14:w="0" w14:cap="flat" w14:cmpd="sng" w14:algn="ctr">
                  <w14:noFill/>
                  <w14:prstDash w14:val="solid"/>
                  <w14:round/>
                </w14:textOutline>
              </w:rPr>
              <w:t>(2.</w:t>
            </w:r>
            <w:r w:rsidRPr="002C005D">
              <w:rPr>
                <w:rFonts w:cs="Times New Roman"/>
                <w:bCs/>
                <w:iCs w:val="0"/>
                <w:color w:val="000000" w:themeColor="text1"/>
                <w:sz w:val="24"/>
                <w:szCs w:val="24"/>
                <w14:textOutline w14:w="0" w14:cap="flat" w14:cmpd="sng" w14:algn="ctr">
                  <w14:noFill/>
                  <w14:prstDash w14:val="solid"/>
                  <w14:round/>
                </w14:textOutline>
              </w:rPr>
              <w:fldChar w:fldCharType="begin"/>
            </w:r>
            <w:r w:rsidRPr="002C005D">
              <w:rPr>
                <w:rFonts w:cs="Times New Roman"/>
                <w:bCs/>
                <w:iCs w:val="0"/>
                <w:color w:val="000000" w:themeColor="text1"/>
                <w:sz w:val="24"/>
                <w:szCs w:val="24"/>
                <w14:textOutline w14:w="0" w14:cap="flat" w14:cmpd="sng" w14:algn="ctr">
                  <w14:noFill/>
                  <w14:prstDash w14:val="solid"/>
                  <w14:round/>
                </w14:textOutline>
              </w:rPr>
              <w:instrText xml:space="preserve"> SEQ rumus \* ARABIC </w:instrText>
            </w:r>
            <w:r w:rsidRPr="002C005D">
              <w:rPr>
                <w:rFonts w:cs="Times New Roman"/>
                <w:bCs/>
                <w:iCs w:val="0"/>
                <w:color w:val="000000" w:themeColor="text1"/>
                <w:sz w:val="24"/>
                <w:szCs w:val="24"/>
                <w14:textOutline w14:w="0" w14:cap="flat" w14:cmpd="sng" w14:algn="ctr">
                  <w14:noFill/>
                  <w14:prstDash w14:val="solid"/>
                  <w14:round/>
                </w14:textOutline>
              </w:rPr>
              <w:fldChar w:fldCharType="separate"/>
            </w:r>
            <w:r w:rsidRPr="002C005D">
              <w:rPr>
                <w:rFonts w:cs="Times New Roman"/>
                <w:bCs/>
                <w:iCs w:val="0"/>
                <w:noProof/>
                <w:color w:val="000000" w:themeColor="text1"/>
                <w:sz w:val="24"/>
                <w:szCs w:val="24"/>
                <w14:textOutline w14:w="0" w14:cap="flat" w14:cmpd="sng" w14:algn="ctr">
                  <w14:noFill/>
                  <w14:prstDash w14:val="solid"/>
                  <w14:round/>
                </w14:textOutline>
              </w:rPr>
              <w:t>6</w:t>
            </w:r>
            <w:r w:rsidRPr="002C005D">
              <w:rPr>
                <w:rFonts w:cs="Times New Roman"/>
                <w:bCs/>
                <w:iCs w:val="0"/>
                <w:color w:val="000000" w:themeColor="text1"/>
                <w:sz w:val="24"/>
                <w:szCs w:val="24"/>
                <w14:textOutline w14:w="0" w14:cap="flat" w14:cmpd="sng" w14:algn="ctr">
                  <w14:noFill/>
                  <w14:prstDash w14:val="solid"/>
                  <w14:round/>
                </w14:textOutline>
              </w:rPr>
              <w:fldChar w:fldCharType="end"/>
            </w:r>
            <w:r w:rsidRPr="002C005D">
              <w:rPr>
                <w:rFonts w:cs="Times New Roman"/>
                <w:bCs/>
                <w:iCs w:val="0"/>
                <w:color w:val="000000" w:themeColor="text1"/>
                <w:sz w:val="24"/>
                <w:szCs w:val="24"/>
                <w14:textOutline w14:w="0" w14:cap="flat" w14:cmpd="sng" w14:algn="ctr">
                  <w14:noFill/>
                  <w14:prstDash w14:val="solid"/>
                  <w14:round/>
                </w14:textOutline>
              </w:rPr>
              <w:t>)</w:t>
            </w:r>
          </w:p>
        </w:tc>
      </w:tr>
    </w:tbl>
    <w:p w14:paraId="1FF80085" w14:textId="77777777" w:rsidR="009B5DD4" w:rsidRPr="002C005D" w:rsidRDefault="009B5DD4" w:rsidP="00FF58CB">
      <w:pPr>
        <w:spacing w:after="0" w:line="240" w:lineRule="auto"/>
        <w:rPr>
          <w:rFonts w:cs="Times New Roman"/>
          <w:szCs w:val="24"/>
        </w:rPr>
      </w:pPr>
      <w:r w:rsidRPr="002C005D">
        <w:rPr>
          <w:rFonts w:cs="Times New Roman"/>
          <w:szCs w:val="24"/>
        </w:rPr>
        <w:t>dengan:</w:t>
      </w:r>
    </w:p>
    <w:p w14:paraId="0838A88A"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W</m:t>
        </m:r>
      </m:oMath>
      <w:r w:rsidRPr="002C005D">
        <w:rPr>
          <w:rFonts w:cs="Times New Roman"/>
          <w:szCs w:val="24"/>
        </w:rPr>
        <w:t>= daya lampu (watt)</w:t>
      </w:r>
    </w:p>
    <w:p w14:paraId="00A66EC8" w14:textId="77777777" w:rsidR="009B5DD4" w:rsidRPr="002C005D" w:rsidRDefault="009B5DD4" w:rsidP="00FF58CB">
      <w:pPr>
        <w:spacing w:after="0" w:line="240" w:lineRule="auto"/>
        <w:rPr>
          <w:rFonts w:cs="Times New Roman"/>
          <w:szCs w:val="24"/>
        </w:rPr>
      </w:pPr>
      <m:oMath>
        <m:r>
          <w:rPr>
            <w:rFonts w:ascii="Cambria Math" w:hAnsi="Cambria Math" w:cs="Times New Roman"/>
            <w:szCs w:val="24"/>
          </w:rPr>
          <m:t>η</m:t>
        </m:r>
      </m:oMath>
      <w:r w:rsidRPr="002C005D">
        <w:rPr>
          <w:rFonts w:cs="Times New Roman"/>
          <w:szCs w:val="24"/>
        </w:rPr>
        <w:t>= efikasi cahaya lampu (lumen/watt)</w:t>
      </w:r>
    </w:p>
    <w:p w14:paraId="0BF4AE6C" w14:textId="77777777" w:rsidR="009B5DD4" w:rsidRPr="002C005D" w:rsidRDefault="009B5DD4" w:rsidP="00FF58CB">
      <w:pPr>
        <w:pStyle w:val="NormalWeb"/>
        <w:spacing w:before="0" w:beforeAutospacing="0" w:after="0" w:afterAutospacing="0"/>
        <w:ind w:firstLine="720"/>
        <w:jc w:val="both"/>
      </w:pPr>
      <w:r w:rsidRPr="002C005D">
        <w:t>Efikasi cahaya lampu dapat diperoleh dari data teknis atau kemasan produk lampu yang digunakan.</w:t>
      </w:r>
    </w:p>
    <w:p w14:paraId="44D42ED1" w14:textId="77777777" w:rsidR="009B5DD4" w:rsidRPr="002C005D" w:rsidRDefault="009B5DD4" w:rsidP="00FF58CB">
      <w:pPr>
        <w:pStyle w:val="NormalWeb"/>
        <w:spacing w:before="0" w:beforeAutospacing="0" w:after="0" w:afterAutospacing="0"/>
        <w:ind w:firstLine="720"/>
        <w:jc w:val="both"/>
      </w:pPr>
      <w:r w:rsidRPr="002C005D">
        <w:t xml:space="preserve">Hasil perhitungan jumlah lampu digunakan sebagai dasar dalam perancangan instalasi pencahayaan ruang </w:t>
      </w:r>
      <w:r w:rsidRPr="002C005D">
        <w:rPr>
          <w:i/>
          <w:iCs/>
        </w:rPr>
        <w:t>sandblasting</w:t>
      </w:r>
      <w:r w:rsidRPr="002C005D">
        <w:t xml:space="preserve">. Dengan mempertimbangkan faktor efisiensi dan kehilangan cahaya, perancangan pencahayaan diharapkan mampu memberikan tingkat pencahayaan yang sesuai dengan standar, meskipun terjadi penurunan intensitas cahaya akibat debu dan kondisi lingkungan kerja. Selain itu, apabila intensitas pencahayaan lampu telah menurun secara signifikan, maka diperlukan tindakan </w:t>
      </w:r>
      <w:r w:rsidRPr="002C005D">
        <w:lastRenderedPageBreak/>
        <w:t>pemeliharaan berupa pembersihan armatur atau penggantian lampu</w:t>
      </w:r>
    </w:p>
    <w:p w14:paraId="1B14D524" w14:textId="77777777" w:rsidR="009B5DD4" w:rsidRPr="002C005D" w:rsidRDefault="009B5DD4" w:rsidP="00FF58CB">
      <w:pPr>
        <w:pStyle w:val="Heading3"/>
        <w:rPr>
          <w:color w:val="auto"/>
        </w:rPr>
      </w:pPr>
      <w:bookmarkStart w:id="69" w:name="_Toc237542848"/>
      <w:r w:rsidRPr="002C005D">
        <w:t>2.</w:t>
      </w:r>
      <w:r>
        <w:t>7.6</w:t>
      </w:r>
      <w:r w:rsidRPr="002C005D">
        <w:t xml:space="preserve"> </w:t>
      </w:r>
      <w:r w:rsidRPr="002C005D">
        <w:rPr>
          <w:rStyle w:val="Heading3Char"/>
          <w:rFonts w:cs="Times New Roman"/>
          <w:b/>
          <w:szCs w:val="24"/>
        </w:rPr>
        <w:t>P</w:t>
      </w:r>
      <w:r w:rsidRPr="002C005D">
        <w:t>engendalian Lingkungan Kerja melalui Desain Ruang</w:t>
      </w:r>
      <w:bookmarkEnd w:id="69"/>
    </w:p>
    <w:p w14:paraId="094193B5" w14:textId="77777777" w:rsidR="009B5DD4" w:rsidRPr="002C005D" w:rsidRDefault="009B5DD4" w:rsidP="00FF58CB">
      <w:pPr>
        <w:spacing w:after="0" w:line="240" w:lineRule="auto"/>
        <w:ind w:firstLine="426"/>
        <w:jc w:val="both"/>
        <w:rPr>
          <w:rFonts w:cs="Times New Roman"/>
          <w:color w:val="000000"/>
          <w:szCs w:val="24"/>
        </w:rPr>
      </w:pPr>
      <w:r w:rsidRPr="002C005D">
        <w:rPr>
          <w:rFonts w:cs="Times New Roman"/>
          <w:color w:val="000000"/>
          <w:szCs w:val="24"/>
        </w:rPr>
        <w:t>Peraturan Menteri Ketenagakerjaan Republik Indonesia Nomor 5 Tahun 2018 tentang Keselamatan dan Kesehatan Kerja Lingkungan Kerja menekankan pentingnya pengendalian faktor lingkungan kerja melalui rekayasa teknis sebelum penerapan pengendalian administratif dan penggunaan alat pelindung diri (APD). Oleh karena itu, perancangan ruang sandblasting harus memenuhi persyaratan teknis terkait ventilasi, pencahayaan, suhu, dan kebisingan sesuai standar yang ditetapkan.</w:t>
      </w:r>
    </w:p>
    <w:p w14:paraId="33CC4120" w14:textId="77777777" w:rsidR="009B5DD4" w:rsidRPr="00B66BE1" w:rsidRDefault="009B5DD4" w:rsidP="00FF58CB">
      <w:pPr>
        <w:spacing w:after="0" w:line="240" w:lineRule="auto"/>
        <w:ind w:firstLine="1004"/>
        <w:jc w:val="both"/>
        <w:rPr>
          <w:rFonts w:cs="Times New Roman"/>
          <w:color w:val="000000"/>
          <w:szCs w:val="24"/>
        </w:rPr>
      </w:pPr>
      <w:r w:rsidRPr="002C005D">
        <w:rPr>
          <w:rFonts w:cs="Times New Roman"/>
          <w:color w:val="000000"/>
          <w:szCs w:val="24"/>
        </w:rPr>
        <w:t>Pengendalian lingkungan kerja melalui desain ruang pada penelitian ini difokuskan pada perancangan sistem ventilasi mekanis dan pencahayaan buatan. Sistem ventilasi dirancang untuk memastikan terjadinya pertukaran udara yang memadai (air change per hour/ACH) guna mengurangi konsentrasi debu dan kontaminan udara. Sementara itu, sistem pencahayaan dirancang untuk memenuhi standar intensitas cahaya minimum agar aktivitas sandblasting dapat dilakukan secara aman dan efisien</w:t>
      </w:r>
      <w:r>
        <w:rPr>
          <w:rFonts w:cs="Times New Roman"/>
          <w:color w:val="000000"/>
          <w:szCs w:val="24"/>
        </w:rPr>
        <w:t xml:space="preserve"> </w:t>
      </w:r>
      <w:bookmarkStart w:id="70" w:name="ZOTERO_BREF_cpLt6AvEaQ7D"/>
      <w:r w:rsidRPr="00721188">
        <w:rPr>
          <w:rFonts w:cs="Times New Roman"/>
        </w:rPr>
        <w:t>[4]</w:t>
      </w:r>
      <w:bookmarkEnd w:id="70"/>
      <w:r w:rsidRPr="002C005D">
        <w:rPr>
          <w:rFonts w:cs="Times New Roman"/>
          <w:color w:val="000000"/>
          <w:szCs w:val="24"/>
        </w:rPr>
        <w:t>.</w:t>
      </w:r>
      <w:r w:rsidRPr="002C005D">
        <w:rPr>
          <w:rFonts w:cs="Times New Roman"/>
          <w:szCs w:val="24"/>
        </w:rPr>
        <w:br w:type="page"/>
      </w:r>
    </w:p>
    <w:p w14:paraId="1BFEAF8E" w14:textId="477EBBDB" w:rsidR="004E142E" w:rsidRDefault="004E142E">
      <w:pPr>
        <w:rPr>
          <w:rFonts w:eastAsiaTheme="majorEastAsia" w:cstheme="majorBidi"/>
          <w:b/>
          <w:sz w:val="28"/>
          <w:szCs w:val="40"/>
        </w:rPr>
      </w:pPr>
      <w:r>
        <w:rPr>
          <w:rFonts w:cs="Times New Roman"/>
          <w:noProof/>
          <w:szCs w:val="24"/>
        </w:rPr>
        <w:lastRenderedPageBreak/>
        <mc:AlternateContent>
          <mc:Choice Requires="wps">
            <w:drawing>
              <wp:anchor distT="0" distB="0" distL="114300" distR="114300" simplePos="0" relativeHeight="251691008" behindDoc="0" locked="0" layoutInCell="1" allowOverlap="1" wp14:anchorId="2FDAD558" wp14:editId="01A2DF4E">
                <wp:simplePos x="0" y="0"/>
                <wp:positionH relativeFrom="column">
                  <wp:posOffset>-754380</wp:posOffset>
                </wp:positionH>
                <wp:positionV relativeFrom="paragraph">
                  <wp:posOffset>3079115</wp:posOffset>
                </wp:positionV>
                <wp:extent cx="5654675" cy="1073785"/>
                <wp:effectExtent l="0" t="0" r="0" b="0"/>
                <wp:wrapNone/>
                <wp:docPr id="671513378" name="Text Box 5"/>
                <wp:cNvGraphicFramePr/>
                <a:graphic xmlns:a="http://schemas.openxmlformats.org/drawingml/2006/main">
                  <a:graphicData uri="http://schemas.microsoft.com/office/word/2010/wordprocessingShape">
                    <wps:wsp>
                      <wps:cNvSpPr txBox="1"/>
                      <wps:spPr>
                        <a:xfrm>
                          <a:off x="0" y="0"/>
                          <a:ext cx="5654675" cy="1073785"/>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39CBB2A5" w14:textId="6AAA5AC0"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III</w:t>
                            </w:r>
                          </w:p>
                          <w:p w14:paraId="5691480B" w14:textId="79D5B0F5" w:rsidR="004E142E" w:rsidRPr="00E62917" w:rsidRDefault="004E142E" w:rsidP="00E62917">
                            <w:pPr>
                              <w:ind w:right="1238"/>
                              <w:rPr>
                                <w:b/>
                                <w:bCs/>
                                <w:sz w:val="52"/>
                                <w:szCs w:val="52"/>
                              </w:rPr>
                            </w:pPr>
                            <w:r w:rsidRPr="00E62917">
                              <w:rPr>
                                <w:b/>
                                <w:bCs/>
                                <w:sz w:val="52"/>
                                <w:szCs w:val="52"/>
                              </w:rPr>
                              <w:t>METODOLOGI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AD558" id="_x0000_s1032" type="#_x0000_t202" style="position:absolute;margin-left:-59.4pt;margin-top:242.45pt;width:445.25pt;height:84.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" filled="f" stroked="f">
                <v:stroke joinstyle="round"/>
                <v:textbox>
                  <w:txbxContent>
                    <w:p w14:paraId="39CBB2A5" w14:textId="6AAA5AC0"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III</w:t>
                      </w:r>
                    </w:p>
                    <w:p w14:paraId="5691480B" w14:textId="79D5B0F5" w:rsidR="004E142E" w:rsidRPr="00E62917" w:rsidRDefault="004E142E" w:rsidP="00E62917">
                      <w:pPr>
                        <w:ind w:right="1238"/>
                        <w:rPr>
                          <w:b/>
                          <w:bCs/>
                          <w:sz w:val="52"/>
                          <w:szCs w:val="52"/>
                        </w:rPr>
                      </w:pPr>
                      <w:r w:rsidRPr="00E62917">
                        <w:rPr>
                          <w:b/>
                          <w:bCs/>
                          <w:sz w:val="52"/>
                          <w:szCs w:val="52"/>
                        </w:rPr>
                        <w:t>METODOLOGI PENELITIAN</w:t>
                      </w:r>
                    </w:p>
                  </w:txbxContent>
                </v:textbox>
              </v:shape>
            </w:pict>
          </mc:Fallback>
        </mc:AlternateContent>
      </w:r>
      <w:r>
        <w:rPr>
          <w:rFonts w:cs="Times New Roman"/>
          <w:noProof/>
          <w:szCs w:val="24"/>
        </w:rPr>
        <w:drawing>
          <wp:anchor distT="0" distB="0" distL="114300" distR="114300" simplePos="0" relativeHeight="251689984" behindDoc="1" locked="0" layoutInCell="1" allowOverlap="1" wp14:anchorId="0EF69C4A" wp14:editId="55733A8D">
            <wp:simplePos x="0" y="0"/>
            <wp:positionH relativeFrom="column">
              <wp:posOffset>-993140</wp:posOffset>
            </wp:positionH>
            <wp:positionV relativeFrom="paragraph">
              <wp:posOffset>-727710</wp:posOffset>
            </wp:positionV>
            <wp:extent cx="5336540" cy="7568565"/>
            <wp:effectExtent l="0" t="0" r="0" b="0"/>
            <wp:wrapNone/>
            <wp:docPr id="2124499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540" cy="756856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636C53A" w14:textId="77777777" w:rsidR="00985354" w:rsidRDefault="009B5DD4" w:rsidP="00985354">
      <w:pPr>
        <w:pStyle w:val="Heading1"/>
        <w:spacing w:before="0" w:line="240" w:lineRule="auto"/>
      </w:pPr>
      <w:bookmarkStart w:id="71" w:name="_Toc237542849"/>
      <w:r w:rsidRPr="00656E4C">
        <w:lastRenderedPageBreak/>
        <w:t>BAB III</w:t>
      </w:r>
      <w:bookmarkEnd w:id="71"/>
      <w:r w:rsidRPr="00656E4C">
        <w:t xml:space="preserve"> </w:t>
      </w:r>
    </w:p>
    <w:p w14:paraId="58B64968" w14:textId="7162612C" w:rsidR="009B5DD4" w:rsidRPr="004E142E" w:rsidRDefault="009B5DD4" w:rsidP="00985354">
      <w:pPr>
        <w:pStyle w:val="Heading1"/>
        <w:spacing w:before="0" w:line="240" w:lineRule="auto"/>
      </w:pPr>
      <w:bookmarkStart w:id="72" w:name="_Toc237542850"/>
      <w:r w:rsidRPr="00656E4C">
        <w:t>METODOLOGI PENELITIAN</w:t>
      </w:r>
      <w:bookmarkEnd w:id="72"/>
    </w:p>
    <w:p w14:paraId="642AFBD0" w14:textId="77777777" w:rsidR="009B5DD4" w:rsidRPr="00016A98" w:rsidRDefault="009B5DD4" w:rsidP="00FF58CB">
      <w:pPr>
        <w:pStyle w:val="Heading2"/>
      </w:pPr>
      <w:bookmarkStart w:id="73" w:name="_Toc237542851"/>
      <w:r w:rsidRPr="00016A98">
        <w:t xml:space="preserve">3.1 </w:t>
      </w:r>
      <w:r w:rsidRPr="00016A98">
        <w:rPr>
          <w:rStyle w:val="Heading2Char"/>
          <w:b/>
          <w:i w:val="0"/>
        </w:rPr>
        <w:t>Tahapan Penelitian</w:t>
      </w:r>
      <w:bookmarkEnd w:id="73"/>
    </w:p>
    <w:p w14:paraId="600B5405" w14:textId="77777777" w:rsidR="009B5DD4" w:rsidRPr="002C005D" w:rsidRDefault="009B5DD4" w:rsidP="00FF58CB">
      <w:pPr>
        <w:spacing w:after="0" w:line="240" w:lineRule="auto"/>
        <w:ind w:firstLine="240"/>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Tahap penelitian adalah tahap awal dalam memulai penelitian. Tahapan ini sangat penting karena identifikasi permasalahan dan penetapan tujuan dilakukan pada tahap ini. Isi dari tahap ini adalah:</w:t>
      </w:r>
    </w:p>
    <w:p w14:paraId="2DA32E84" w14:textId="1C860A98" w:rsidR="009B5DD4" w:rsidRPr="002C005D" w:rsidRDefault="004E142E" w:rsidP="00FF58CB">
      <w:pPr>
        <w:pStyle w:val="Heading3"/>
      </w:pPr>
      <w:bookmarkStart w:id="74" w:name="_Toc237542852"/>
      <w:r w:rsidRPr="002C005D">
        <w:rPr>
          <w:noProof/>
          <w:szCs w:val="24"/>
          <w14:textOutline w14:w="0" w14:cap="flat" w14:cmpd="sng" w14:algn="ctr">
            <w14:noFill/>
            <w14:prstDash w14:val="solid"/>
            <w14:round/>
          </w14:textOutline>
        </w:rPr>
        <w:drawing>
          <wp:anchor distT="0" distB="0" distL="114300" distR="114300" simplePos="0" relativeHeight="251662336" behindDoc="0" locked="0" layoutInCell="1" allowOverlap="1" wp14:anchorId="7FAC975B" wp14:editId="3DC3D27F">
            <wp:simplePos x="0" y="0"/>
            <wp:positionH relativeFrom="column">
              <wp:posOffset>533045</wp:posOffset>
            </wp:positionH>
            <wp:positionV relativeFrom="paragraph">
              <wp:posOffset>420030</wp:posOffset>
            </wp:positionV>
            <wp:extent cx="2210435" cy="3175000"/>
            <wp:effectExtent l="0" t="0" r="0" b="0"/>
            <wp:wrapTopAndBottom/>
            <wp:docPr id="5804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5685" name="Picture 1"/>
                    <pic:cNvPicPr/>
                  </pic:nvPicPr>
                  <pic:blipFill rotWithShape="1">
                    <a:blip r:embed="rId15">
                      <a:extLst>
                        <a:ext uri="{28A0092B-C50C-407E-A947-70E740481C1C}">
                          <a14:useLocalDpi xmlns:a14="http://schemas.microsoft.com/office/drawing/2010/main" val="0"/>
                        </a:ext>
                      </a:extLst>
                    </a:blip>
                    <a:srcRect l="-6763" t="-1923" r="49774" b="24991"/>
                    <a:stretch>
                      <a:fillRect/>
                    </a:stretch>
                  </pic:blipFill>
                  <pic:spPr bwMode="auto">
                    <a:xfrm>
                      <a:off x="0" y="0"/>
                      <a:ext cx="2210435" cy="3175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5DD4" w:rsidRPr="002C005D">
        <w:t>3.1.1 Diagram Alir Penelitian</w:t>
      </w:r>
      <w:bookmarkEnd w:id="74"/>
    </w:p>
    <w:p w14:paraId="683C4A9A" w14:textId="7D5895B0" w:rsidR="009B5DD4" w:rsidRPr="002C005D" w:rsidRDefault="009B5DD4" w:rsidP="00FF58CB">
      <w:pPr>
        <w:keepNext/>
        <w:spacing w:after="0" w:line="240" w:lineRule="auto"/>
        <w:rPr>
          <w:rFonts w:cs="Times New Roman"/>
        </w:rPr>
      </w:pPr>
    </w:p>
    <w:p w14:paraId="6C06EF2D" w14:textId="3E31EE0C" w:rsidR="009B5DD4" w:rsidRPr="002C005D" w:rsidRDefault="009B5DD4" w:rsidP="00FF58CB">
      <w:pPr>
        <w:pStyle w:val="Caption"/>
        <w:jc w:val="center"/>
        <w:rPr>
          <w:rFonts w:cs="Times New Roman"/>
          <w:b/>
          <w:bCs/>
          <w:i w:val="0"/>
          <w:iCs w:val="0"/>
          <w:sz w:val="22"/>
          <w:szCs w:val="22"/>
        </w:rPr>
      </w:pPr>
    </w:p>
    <w:p w14:paraId="61128D81" w14:textId="1138AAA6" w:rsidR="009B5DD4" w:rsidRPr="002C005D" w:rsidRDefault="004E142E" w:rsidP="00FF58CB">
      <w:pPr>
        <w:spacing w:line="240" w:lineRule="auto"/>
        <w:rPr>
          <w:rFonts w:cs="Times New Roman"/>
        </w:rPr>
      </w:pPr>
      <w:r>
        <w:rPr>
          <w:noProof/>
        </w:rPr>
        <w:lastRenderedPageBreak/>
        <mc:AlternateContent>
          <mc:Choice Requires="wps">
            <w:drawing>
              <wp:anchor distT="0" distB="0" distL="114300" distR="114300" simplePos="0" relativeHeight="251669504" behindDoc="0" locked="0" layoutInCell="1" allowOverlap="1" wp14:anchorId="01F2A0C4" wp14:editId="4F2AD8CB">
                <wp:simplePos x="0" y="0"/>
                <wp:positionH relativeFrom="column">
                  <wp:posOffset>330894</wp:posOffset>
                </wp:positionH>
                <wp:positionV relativeFrom="paragraph">
                  <wp:posOffset>5315275</wp:posOffset>
                </wp:positionV>
                <wp:extent cx="2692400" cy="635"/>
                <wp:effectExtent l="0" t="0" r="0" b="0"/>
                <wp:wrapTopAndBottom/>
                <wp:docPr id="824752934" name="Text Box 1"/>
                <wp:cNvGraphicFramePr/>
                <a:graphic xmlns:a="http://schemas.openxmlformats.org/drawingml/2006/main">
                  <a:graphicData uri="http://schemas.microsoft.com/office/word/2010/wordprocessingShape">
                    <wps:wsp>
                      <wps:cNvSpPr txBox="1"/>
                      <wps:spPr>
                        <a:xfrm>
                          <a:off x="0" y="0"/>
                          <a:ext cx="2692400" cy="635"/>
                        </a:xfrm>
                        <a:prstGeom prst="rect">
                          <a:avLst/>
                        </a:prstGeom>
                        <a:solidFill>
                          <a:prstClr val="white"/>
                        </a:solidFill>
                        <a:ln>
                          <a:noFill/>
                        </a:ln>
                      </wps:spPr>
                      <wps:txbx>
                        <w:txbxContent>
                          <w:p w14:paraId="663641D8" w14:textId="4A290854" w:rsidR="00016A98" w:rsidRPr="004E142E" w:rsidRDefault="00016A98" w:rsidP="00016A98">
                            <w:pPr>
                              <w:pStyle w:val="Caption"/>
                              <w:jc w:val="center"/>
                              <w:rPr>
                                <w:rFonts w:cs="Times New Roman"/>
                                <w:b/>
                                <w:bCs/>
                                <w:i w:val="0"/>
                                <w:iCs w:val="0"/>
                                <w:noProof/>
                                <w:color w:val="000000" w:themeColor="text1"/>
                                <w:sz w:val="20"/>
                                <w:szCs w:val="20"/>
                              </w:rPr>
                            </w:pPr>
                            <w:r w:rsidRPr="004E142E">
                              <w:rPr>
                                <w:b/>
                                <w:bCs/>
                                <w:i w:val="0"/>
                                <w:iCs w:val="0"/>
                                <w:color w:val="000000" w:themeColor="text1"/>
                                <w:sz w:val="20"/>
                                <w:szCs w:val="20"/>
                              </w:rPr>
                              <w:t xml:space="preserve">Gambar 3. </w:t>
                            </w:r>
                            <w:r w:rsidRPr="004E142E">
                              <w:rPr>
                                <w:b/>
                                <w:bCs/>
                                <w:i w:val="0"/>
                                <w:iCs w:val="0"/>
                                <w:color w:val="000000" w:themeColor="text1"/>
                                <w:sz w:val="20"/>
                                <w:szCs w:val="20"/>
                              </w:rPr>
                              <w:fldChar w:fldCharType="begin"/>
                            </w:r>
                            <w:r w:rsidRPr="004E142E">
                              <w:rPr>
                                <w:b/>
                                <w:bCs/>
                                <w:i w:val="0"/>
                                <w:iCs w:val="0"/>
                                <w:color w:val="000000" w:themeColor="text1"/>
                                <w:sz w:val="20"/>
                                <w:szCs w:val="20"/>
                              </w:rPr>
                              <w:instrText xml:space="preserve"> SEQ Gambar_3. \* ARABIC </w:instrText>
                            </w:r>
                            <w:r w:rsidRPr="004E142E">
                              <w:rPr>
                                <w:b/>
                                <w:bCs/>
                                <w:i w:val="0"/>
                                <w:iCs w:val="0"/>
                                <w:color w:val="000000" w:themeColor="text1"/>
                                <w:sz w:val="20"/>
                                <w:szCs w:val="20"/>
                              </w:rPr>
                              <w:fldChar w:fldCharType="separate"/>
                            </w:r>
                            <w:r w:rsidRPr="004E142E">
                              <w:rPr>
                                <w:b/>
                                <w:bCs/>
                                <w:i w:val="0"/>
                                <w:iCs w:val="0"/>
                                <w:noProof/>
                                <w:color w:val="000000" w:themeColor="text1"/>
                                <w:sz w:val="20"/>
                                <w:szCs w:val="20"/>
                              </w:rPr>
                              <w:t>1</w:t>
                            </w:r>
                            <w:r w:rsidRPr="004E142E">
                              <w:rPr>
                                <w:b/>
                                <w:bCs/>
                                <w:i w:val="0"/>
                                <w:iCs w:val="0"/>
                                <w:color w:val="000000" w:themeColor="text1"/>
                                <w:sz w:val="20"/>
                                <w:szCs w:val="20"/>
                              </w:rPr>
                              <w:fldChar w:fldCharType="end"/>
                            </w:r>
                            <w:r w:rsidRPr="004E142E">
                              <w:rPr>
                                <w:b/>
                                <w:bCs/>
                                <w:i w:val="0"/>
                                <w:iCs w:val="0"/>
                                <w:color w:val="000000" w:themeColor="text1"/>
                                <w:sz w:val="20"/>
                                <w:szCs w:val="20"/>
                              </w:rPr>
                              <w:t xml:space="preserve"> Diagram Alir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F2A0C4" id="Text Box 1" o:spid="_x0000_s1033" type="#_x0000_t202" style="position:absolute;margin-left:26.05pt;margin-top:418.55pt;width:212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" stroked="f">
                <v:textbox style="mso-fit-shape-to-text:t" inset="0,0,0,0">
                  <w:txbxContent>
                    <w:p w14:paraId="663641D8" w14:textId="4A290854" w:rsidR="00016A98" w:rsidRPr="004E142E" w:rsidRDefault="00016A98" w:rsidP="00016A98">
                      <w:pPr>
                        <w:pStyle w:val="Caption"/>
                        <w:jc w:val="center"/>
                        <w:rPr>
                          <w:rFonts w:cs="Times New Roman"/>
                          <w:b/>
                          <w:bCs/>
                          <w:i w:val="0"/>
                          <w:iCs w:val="0"/>
                          <w:noProof/>
                          <w:color w:val="000000" w:themeColor="text1"/>
                          <w:sz w:val="20"/>
                          <w:szCs w:val="20"/>
                        </w:rPr>
                      </w:pPr>
                      <w:r w:rsidRPr="004E142E">
                        <w:rPr>
                          <w:b/>
                          <w:bCs/>
                          <w:i w:val="0"/>
                          <w:iCs w:val="0"/>
                          <w:color w:val="000000" w:themeColor="text1"/>
                          <w:sz w:val="20"/>
                          <w:szCs w:val="20"/>
                        </w:rPr>
                        <w:t xml:space="preserve">Gambar 3. </w:t>
                      </w:r>
                      <w:r w:rsidRPr="004E142E">
                        <w:rPr>
                          <w:b/>
                          <w:bCs/>
                          <w:i w:val="0"/>
                          <w:iCs w:val="0"/>
                          <w:color w:val="000000" w:themeColor="text1"/>
                          <w:sz w:val="20"/>
                          <w:szCs w:val="20"/>
                        </w:rPr>
                        <w:fldChar w:fldCharType="begin"/>
                      </w:r>
                      <w:r w:rsidRPr="004E142E">
                        <w:rPr>
                          <w:b/>
                          <w:bCs/>
                          <w:i w:val="0"/>
                          <w:iCs w:val="0"/>
                          <w:color w:val="000000" w:themeColor="text1"/>
                          <w:sz w:val="20"/>
                          <w:szCs w:val="20"/>
                        </w:rPr>
                        <w:instrText xml:space="preserve"> SEQ Gambar_3. \* ARABIC </w:instrText>
                      </w:r>
                      <w:r w:rsidRPr="004E142E">
                        <w:rPr>
                          <w:b/>
                          <w:bCs/>
                          <w:i w:val="0"/>
                          <w:iCs w:val="0"/>
                          <w:color w:val="000000" w:themeColor="text1"/>
                          <w:sz w:val="20"/>
                          <w:szCs w:val="20"/>
                        </w:rPr>
                        <w:fldChar w:fldCharType="separate"/>
                      </w:r>
                      <w:r w:rsidRPr="004E142E">
                        <w:rPr>
                          <w:b/>
                          <w:bCs/>
                          <w:i w:val="0"/>
                          <w:iCs w:val="0"/>
                          <w:noProof/>
                          <w:color w:val="000000" w:themeColor="text1"/>
                          <w:sz w:val="20"/>
                          <w:szCs w:val="20"/>
                        </w:rPr>
                        <w:t>1</w:t>
                      </w:r>
                      <w:r w:rsidRPr="004E142E">
                        <w:rPr>
                          <w:b/>
                          <w:bCs/>
                          <w:i w:val="0"/>
                          <w:iCs w:val="0"/>
                          <w:color w:val="000000" w:themeColor="text1"/>
                          <w:sz w:val="20"/>
                          <w:szCs w:val="20"/>
                        </w:rPr>
                        <w:fldChar w:fldCharType="end"/>
                      </w:r>
                      <w:r w:rsidRPr="004E142E">
                        <w:rPr>
                          <w:b/>
                          <w:bCs/>
                          <w:i w:val="0"/>
                          <w:iCs w:val="0"/>
                          <w:color w:val="000000" w:themeColor="text1"/>
                          <w:sz w:val="20"/>
                          <w:szCs w:val="20"/>
                        </w:rPr>
                        <w:t xml:space="preserve"> Diagram Alir</w:t>
                      </w:r>
                    </w:p>
                  </w:txbxContent>
                </v:textbox>
                <w10:wrap type="topAndBottom"/>
              </v:shape>
            </w:pict>
          </mc:Fallback>
        </mc:AlternateContent>
      </w:r>
      <w:r w:rsidRPr="002C005D">
        <w:rPr>
          <w:rFonts w:cs="Times New Roman"/>
          <w:noProof/>
        </w:rPr>
        <w:drawing>
          <wp:anchor distT="0" distB="0" distL="114300" distR="114300" simplePos="0" relativeHeight="251661312" behindDoc="0" locked="0" layoutInCell="1" allowOverlap="1" wp14:anchorId="3AFF2192" wp14:editId="203A117B">
            <wp:simplePos x="0" y="0"/>
            <wp:positionH relativeFrom="column">
              <wp:posOffset>756506</wp:posOffset>
            </wp:positionH>
            <wp:positionV relativeFrom="paragraph">
              <wp:posOffset>168541</wp:posOffset>
            </wp:positionV>
            <wp:extent cx="2147570" cy="5055870"/>
            <wp:effectExtent l="0" t="0" r="0" b="0"/>
            <wp:wrapTopAndBottom/>
            <wp:docPr id="1066929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29470" name="Picture 5"/>
                    <pic:cNvPicPr/>
                  </pic:nvPicPr>
                  <pic:blipFill rotWithShape="1">
                    <a:blip r:embed="rId15">
                      <a:extLst>
                        <a:ext uri="{28A0092B-C50C-407E-A947-70E740481C1C}">
                          <a14:useLocalDpi xmlns:a14="http://schemas.microsoft.com/office/drawing/2010/main" val="0"/>
                        </a:ext>
                      </a:extLst>
                    </a:blip>
                    <a:srcRect l="52428" t="-2499" r="-683" b="-1462"/>
                    <a:stretch>
                      <a:fillRect/>
                    </a:stretch>
                  </pic:blipFill>
                  <pic:spPr bwMode="auto">
                    <a:xfrm>
                      <a:off x="0" y="0"/>
                      <a:ext cx="2147570" cy="5055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CB66F5" w14:textId="77777777" w:rsidR="009B5DD4" w:rsidRPr="002C005D" w:rsidRDefault="009B5DD4" w:rsidP="00FF58CB">
      <w:pPr>
        <w:pStyle w:val="Heading3"/>
      </w:pPr>
      <w:bookmarkStart w:id="75" w:name="_Toc237542853"/>
      <w:r w:rsidRPr="002C005D">
        <w:lastRenderedPageBreak/>
        <w:t>3.1.</w:t>
      </w:r>
      <w:r>
        <w:t>2</w:t>
      </w:r>
      <w:r w:rsidRPr="002C005D">
        <w:t xml:space="preserve"> Identifikasi Masalah</w:t>
      </w:r>
      <w:bookmarkEnd w:id="75"/>
      <w:r w:rsidRPr="002C005D">
        <w:t xml:space="preserve"> </w:t>
      </w:r>
    </w:p>
    <w:p w14:paraId="5939775B" w14:textId="67C4824D" w:rsidR="009B5DD4" w:rsidRPr="002C005D" w:rsidRDefault="009B5DD4" w:rsidP="00FF58CB">
      <w:pPr>
        <w:spacing w:line="240" w:lineRule="auto"/>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r>
      <w:r w:rsidRPr="002C005D">
        <w:rPr>
          <w:rFonts w:cs="Times New Roman"/>
          <w:szCs w:val="24"/>
          <w14:textOutline w14:w="0" w14:cap="flat" w14:cmpd="sng" w14:algn="ctr">
            <w14:noFill/>
            <w14:prstDash w14:val="solid"/>
            <w14:round/>
          </w14:textOutline>
        </w:rPr>
        <w:tab/>
      </w:r>
      <w:r w:rsidRPr="00B84FC0">
        <w:rPr>
          <w:rFonts w:cs="Times New Roman"/>
          <w:szCs w:val="24"/>
          <w14:textOutline w14:w="0" w14:cap="flat" w14:cmpd="sng" w14:algn="ctr">
            <w14:noFill/>
            <w14:prstDash w14:val="solid"/>
            <w14:round/>
          </w14:textOutline>
        </w:rPr>
        <w:t xml:space="preserve">Tahap awal penelitian dilakukan melalui studi lapangan dengan melakukan observasi secara langsung pada area </w:t>
      </w:r>
      <w:r w:rsidRPr="00B676D2">
        <w:rPr>
          <w:rFonts w:cs="Times New Roman"/>
          <w:i/>
          <w:iCs/>
          <w:szCs w:val="24"/>
          <w14:textOutline w14:w="0" w14:cap="flat" w14:cmpd="sng" w14:algn="ctr">
            <w14:noFill/>
            <w14:prstDash w14:val="solid"/>
            <w14:round/>
          </w14:textOutline>
        </w:rPr>
        <w:t>sandblasting</w:t>
      </w:r>
      <w:r w:rsidRPr="00B84FC0">
        <w:rPr>
          <w:rFonts w:cs="Times New Roman"/>
          <w:szCs w:val="24"/>
          <w14:textOutline w14:w="0" w14:cap="flat" w14:cmpd="sng" w14:algn="ctr">
            <w14:noFill/>
            <w14:prstDash w14:val="solid"/>
            <w14:round/>
          </w14:textOutline>
        </w:rPr>
        <w:t xml:space="preserve"> di PT X. Kegiatan ini bertujuan untuk mengetahui kondisi eksisting proses </w:t>
      </w:r>
      <w:r w:rsidRPr="00B676D2">
        <w:rPr>
          <w:rFonts w:cs="Times New Roman"/>
          <w:i/>
          <w:iCs/>
          <w:szCs w:val="24"/>
          <w14:textOutline w14:w="0" w14:cap="flat" w14:cmpd="sng" w14:algn="ctr">
            <w14:noFill/>
            <w14:prstDash w14:val="solid"/>
            <w14:round/>
          </w14:textOutline>
        </w:rPr>
        <w:t>sandblasting</w:t>
      </w:r>
      <w:r w:rsidRPr="00B84FC0">
        <w:rPr>
          <w:rFonts w:cs="Times New Roman"/>
          <w:szCs w:val="24"/>
          <w14:textOutline w14:w="0" w14:cap="flat" w14:cmpd="sng" w14:algn="ctr">
            <w14:noFill/>
            <w14:prstDash w14:val="solid"/>
            <w14:round/>
          </w14:textOutline>
        </w:rPr>
        <w:t xml:space="preserve">, sistem kerja yang diterapkan, serta mengidentifikasi permasalahan yang terdapat pada area kerja. Berdasarkan hasil observasi diketahui bahwa proses sandblasting masih dilakukan pada area terbuka sehingga debu hasil </w:t>
      </w:r>
      <w:r w:rsidRPr="00B676D2">
        <w:rPr>
          <w:rFonts w:cs="Times New Roman"/>
          <w:i/>
          <w:iCs/>
          <w:szCs w:val="24"/>
          <w14:textOutline w14:w="0" w14:cap="flat" w14:cmpd="sng" w14:algn="ctr">
            <w14:noFill/>
            <w14:prstDash w14:val="solid"/>
            <w14:round/>
          </w14:textOutline>
        </w:rPr>
        <w:t>blasting</w:t>
      </w:r>
      <w:r w:rsidRPr="00B84FC0">
        <w:rPr>
          <w:rFonts w:cs="Times New Roman"/>
          <w:szCs w:val="24"/>
          <w14:textOutline w14:w="0" w14:cap="flat" w14:cmpd="sng" w14:algn="ctr">
            <w14:noFill/>
            <w14:prstDash w14:val="solid"/>
            <w14:round/>
          </w14:textOutline>
        </w:rPr>
        <w:t xml:space="preserve"> berpotensi menyebar ke lingkungan sekitar, serta belum didukung oleh sistem ventilasi mekanis dan pencahayaan yang dirancang secara khusus. Permasalahan tersebut menjadi dasar dalam perancangan ruang sandblasting pada penelitian ini.</w:t>
      </w:r>
    </w:p>
    <w:p w14:paraId="0CA4BA4C" w14:textId="77777777" w:rsidR="009B5DD4" w:rsidRDefault="009B5DD4" w:rsidP="00FF58CB">
      <w:pPr>
        <w:pStyle w:val="Heading3"/>
      </w:pPr>
      <w:bookmarkStart w:id="76" w:name="_Toc237542854"/>
      <w:r w:rsidRPr="002C005D">
        <w:t>3.1.</w:t>
      </w:r>
      <w:r>
        <w:t>3</w:t>
      </w:r>
      <w:r w:rsidRPr="002C005D">
        <w:t xml:space="preserve"> Studi </w:t>
      </w:r>
      <w:r>
        <w:t>Literatur</w:t>
      </w:r>
      <w:bookmarkEnd w:id="76"/>
    </w:p>
    <w:p w14:paraId="268BC017" w14:textId="77777777" w:rsidR="009B5DD4" w:rsidRPr="00E1761A" w:rsidRDefault="009B5DD4" w:rsidP="00FF58CB">
      <w:pPr>
        <w:pStyle w:val="ListParagraph"/>
        <w:spacing w:after="0" w:line="240" w:lineRule="auto"/>
        <w:ind w:left="0" w:firstLine="556"/>
        <w:jc w:val="both"/>
        <w:rPr>
          <w:rFonts w:cs="Times New Roman"/>
          <w:szCs w:val="24"/>
          <w14:textOutline w14:w="0" w14:cap="flat" w14:cmpd="sng" w14:algn="ctr">
            <w14:noFill/>
            <w14:prstDash w14:val="solid"/>
            <w14:round/>
          </w14:textOutline>
        </w:rPr>
      </w:pPr>
      <w:r w:rsidRPr="002C005D">
        <w:rPr>
          <w:rFonts w:eastAsia="TimesNewRomanPS-BoldMT" w:cs="Times New Roman"/>
          <w:bCs/>
          <w:szCs w:val="24"/>
          <w:lang w:eastAsia="id-ID"/>
          <w14:textOutline w14:w="0" w14:cap="flat" w14:cmpd="sng" w14:algn="ctr">
            <w14:noFill/>
            <w14:prstDash w14:val="solid"/>
            <w14:round/>
          </w14:textOutline>
        </w:rPr>
        <w:t>Studi literatur dilakukan untuk memperoleh landasan teoritis dan memahami metode yang dapat digunakan dalam penyelesaian permasalahan penelitian ini. Literatur yang digunakan meliputi peraturan perundang-undangan terkait keselamatan kerja, standar teknis, serta referensi metodologi pengendalian risiko. Selain itu, metode penelitian menggunakan pendekatan perancangan teknis (</w:t>
      </w:r>
      <w:r w:rsidRPr="002C005D">
        <w:rPr>
          <w:rFonts w:eastAsia="TimesNewRomanPS-BoldMT" w:cs="Times New Roman"/>
          <w:bCs/>
          <w:i/>
          <w:iCs/>
          <w:szCs w:val="24"/>
          <w:lang w:eastAsia="id-ID"/>
          <w14:textOutline w14:w="0" w14:cap="flat" w14:cmpd="sng" w14:algn="ctr">
            <w14:noFill/>
            <w14:prstDash w14:val="solid"/>
            <w14:round/>
          </w14:textOutline>
        </w:rPr>
        <w:t>engineering design</w:t>
      </w:r>
      <w:r w:rsidRPr="002C005D">
        <w:rPr>
          <w:rFonts w:eastAsia="TimesNewRomanPS-BoldMT" w:cs="Times New Roman"/>
          <w:bCs/>
          <w:szCs w:val="24"/>
          <w:lang w:eastAsia="id-ID"/>
          <w14:textOutline w14:w="0" w14:cap="flat" w14:cmpd="sng" w14:algn="ctr">
            <w14:noFill/>
            <w14:prstDash w14:val="solid"/>
            <w14:round/>
          </w14:textOutline>
        </w:rPr>
        <w:t>) dengan mengacu pada Permenaker No. 5 Tahun 2018 dan standar teknis terkait ventilasi dan pencahayaan industri.</w:t>
      </w:r>
    </w:p>
    <w:p w14:paraId="5A54FAF6" w14:textId="77777777" w:rsidR="009B5DD4" w:rsidRPr="002C005D" w:rsidRDefault="009B5DD4" w:rsidP="00FF58CB">
      <w:pPr>
        <w:pStyle w:val="Heading3"/>
      </w:pPr>
      <w:bookmarkStart w:id="77" w:name="_Toc237542855"/>
      <w:r w:rsidRPr="002C005D">
        <w:t>3.1.</w:t>
      </w:r>
      <w:r>
        <w:t>4</w:t>
      </w:r>
      <w:r w:rsidRPr="002C005D">
        <w:t xml:space="preserve"> </w:t>
      </w:r>
      <w:r w:rsidRPr="002C005D">
        <w:rPr>
          <w:rStyle w:val="Heading3Char"/>
          <w:rFonts w:cs="Times New Roman"/>
          <w:b/>
          <w:szCs w:val="32"/>
        </w:rPr>
        <w:t>Tahap Pengambilan Data</w:t>
      </w:r>
      <w:bookmarkEnd w:id="77"/>
      <w:r w:rsidRPr="002C005D">
        <w:t xml:space="preserve"> </w:t>
      </w:r>
    </w:p>
    <w:p w14:paraId="092C8996" w14:textId="77777777" w:rsidR="009B5DD4" w:rsidRPr="002C005D" w:rsidRDefault="009B5DD4" w:rsidP="00FF58CB">
      <w:pPr>
        <w:tabs>
          <w:tab w:val="left" w:pos="567"/>
          <w:tab w:val="left" w:pos="1230"/>
        </w:tabs>
        <w:spacing w:after="0" w:line="240" w:lineRule="auto"/>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t>Pengambilan data yang akan digunakan dalam penelitian ini memiliki dua metode yaitu pengambilan data primer dan sekunder.</w:t>
      </w:r>
    </w:p>
    <w:p w14:paraId="0CA6E748" w14:textId="77777777" w:rsidR="009B5DD4" w:rsidRPr="002C005D" w:rsidRDefault="009B5DD4" w:rsidP="00FF58CB">
      <w:pPr>
        <w:pStyle w:val="Heading3"/>
      </w:pPr>
      <w:bookmarkStart w:id="78" w:name="_Toc237542856"/>
      <w:r w:rsidRPr="002C005D">
        <w:lastRenderedPageBreak/>
        <w:t>3.1.</w:t>
      </w:r>
      <w:r>
        <w:t>5</w:t>
      </w:r>
      <w:r w:rsidRPr="002C005D">
        <w:t xml:space="preserve"> Data Primer</w:t>
      </w:r>
      <w:bookmarkEnd w:id="78"/>
      <w:r w:rsidRPr="002C005D">
        <w:t xml:space="preserve"> </w:t>
      </w:r>
    </w:p>
    <w:p w14:paraId="7A0379F0" w14:textId="07D76B41" w:rsidR="009B5DD4" w:rsidRPr="002C005D" w:rsidRDefault="009B5DD4" w:rsidP="00FF58CB">
      <w:pPr>
        <w:tabs>
          <w:tab w:val="left" w:pos="0"/>
        </w:tabs>
        <w:spacing w:after="0" w:line="240" w:lineRule="auto"/>
        <w:ind w:hanging="567"/>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r>
      <w:r w:rsidRPr="002C005D">
        <w:rPr>
          <w:rFonts w:cs="Times New Roman"/>
          <w:szCs w:val="24"/>
          <w14:textOutline w14:w="0" w14:cap="flat" w14:cmpd="sng" w14:algn="ctr">
            <w14:noFill/>
            <w14:prstDash w14:val="solid"/>
            <w14:round/>
          </w14:textOutline>
        </w:rPr>
        <w:tab/>
        <w:t>Data primer didapat dari pengambilan data yang diperoleh secara langsung dari objek penelitian, baik oleh suatu organisasi maupun perorangan. Contohnya, data dari survei, wawancara, dan kuesioner. Dalam penelitian ini penulis melakukan pengambilan data primer menggunakan observasi dan kuesioner.</w:t>
      </w:r>
    </w:p>
    <w:p w14:paraId="7269E2A5" w14:textId="77777777" w:rsidR="009B5DD4" w:rsidRPr="002C005D" w:rsidRDefault="009B5DD4" w:rsidP="00FF58CB">
      <w:pPr>
        <w:pStyle w:val="ListParagraph"/>
        <w:numPr>
          <w:ilvl w:val="0"/>
          <w:numId w:val="7"/>
        </w:numPr>
        <w:spacing w:after="0" w:line="240" w:lineRule="auto"/>
        <w:ind w:left="0" w:hanging="283"/>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Observasi</w:t>
      </w:r>
    </w:p>
    <w:p w14:paraId="6328DAE3" w14:textId="77777777" w:rsidR="009B5DD4" w:rsidRPr="002C005D" w:rsidRDefault="009B5DD4" w:rsidP="00FF58CB">
      <w:pPr>
        <w:pStyle w:val="ListParagraph"/>
        <w:spacing w:after="0" w:line="240" w:lineRule="auto"/>
        <w:ind w:left="0" w:firstLine="720"/>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 xml:space="preserve">Observasi merupakan metode pengumpulan data primer yang dilakukan dengan cara mengamati langsung objek penelitian di lapangan untuk memperoleh informasi faktual mengenai kondisi sebenarnya. Observasi digunakan untuk melihat secara langsung proses kerja, lingkungan kerja, fasilitas, serta potensi bahaya yang muncul selama kegiatan berlangsung. Pada penelitian ini, observasi dilakukan di area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PT. X untuk mengidentifikasi kondisi aktual pelaksanaan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yang masih dilakukan di ruang terbuka, baik pada malam hari maupun pada siang hari. Melalui observasi ini, peneliti dapat mengumpulkan data mengenai tata letak area kerja, kondisi peralatan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penggunaan alat pelindung diri (APD) oleh pekerja, arah penyebaran debu hasil blasting, kondisi ventilasi alami, jarak area blasting dengan area kerja lainnya, serta potensi risiko lingkungan dan kesehatan yang timbul.</w:t>
      </w:r>
    </w:p>
    <w:p w14:paraId="3162158D" w14:textId="77777777" w:rsidR="009B5DD4" w:rsidRPr="002C005D" w:rsidRDefault="009B5DD4" w:rsidP="00FF58CB">
      <w:pPr>
        <w:pStyle w:val="ListParagraph"/>
        <w:numPr>
          <w:ilvl w:val="0"/>
          <w:numId w:val="7"/>
        </w:numPr>
        <w:spacing w:after="0" w:line="240" w:lineRule="auto"/>
        <w:ind w:left="0" w:hanging="283"/>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Kuesioner</w:t>
      </w:r>
    </w:p>
    <w:p w14:paraId="1AE188F5" w14:textId="77777777" w:rsidR="009B5DD4" w:rsidRPr="002C005D" w:rsidRDefault="009B5DD4" w:rsidP="00FF58CB">
      <w:pPr>
        <w:pStyle w:val="NormalWeb"/>
        <w:spacing w:before="0" w:beforeAutospacing="0" w:after="0" w:afterAutospacing="0"/>
        <w:ind w:firstLine="720"/>
        <w:jc w:val="both"/>
        <w:rPr>
          <w14:textOutline w14:w="0" w14:cap="flat" w14:cmpd="sng" w14:algn="ctr">
            <w14:noFill/>
            <w14:prstDash w14:val="solid"/>
            <w14:round/>
          </w14:textOutline>
        </w:rPr>
      </w:pPr>
      <w:r w:rsidRPr="002C005D">
        <w:rPr>
          <w14:textOutline w14:w="0" w14:cap="flat" w14:cmpd="sng" w14:algn="ctr">
            <w14:noFill/>
            <w14:prstDash w14:val="solid"/>
            <w14:round/>
          </w14:textOutline>
        </w:rPr>
        <w:t xml:space="preserve">Kuesioner digunakan sebagai metode pengumpulan data primer untuk memperoleh informasi langsung dari pekerja terkait paparan debu dan kondisi kerja. Kuesioner disusun dalam bentuk pertanyaan tertutup dengan pilihan jawaban Ya dan Tidak. Kuesioner diberikan kepada dua kelompok responden, yaitu pekerja </w:t>
      </w:r>
      <w:r w:rsidRPr="002C005D">
        <w:rPr>
          <w:i/>
          <w:iCs/>
          <w14:textOutline w14:w="0" w14:cap="flat" w14:cmpd="sng" w14:algn="ctr">
            <w14:noFill/>
            <w14:prstDash w14:val="solid"/>
            <w14:round/>
          </w14:textOutline>
        </w:rPr>
        <w:t>sandblasting</w:t>
      </w:r>
      <w:r w:rsidRPr="002C005D">
        <w:rPr>
          <w14:textOutline w14:w="0" w14:cap="flat" w14:cmpd="sng" w14:algn="ctr">
            <w14:noFill/>
            <w14:prstDash w14:val="solid"/>
            <w14:round/>
          </w14:textOutline>
        </w:rPr>
        <w:t xml:space="preserve"> dan pekerja yang berada di area sekitar </w:t>
      </w:r>
      <w:r w:rsidRPr="002C005D">
        <w:rPr>
          <w:i/>
          <w:iCs/>
          <w14:textOutline w14:w="0" w14:cap="flat" w14:cmpd="sng" w14:algn="ctr">
            <w14:noFill/>
            <w14:prstDash w14:val="solid"/>
            <w14:round/>
          </w14:textOutline>
        </w:rPr>
        <w:lastRenderedPageBreak/>
        <w:t>sandblasting</w:t>
      </w:r>
      <w:r w:rsidRPr="002C005D">
        <w:rPr>
          <w14:textOutline w14:w="0" w14:cap="flat" w14:cmpd="sng" w14:algn="ctr">
            <w14:noFill/>
            <w14:prstDash w14:val="solid"/>
            <w14:round/>
          </w14:textOutline>
        </w:rPr>
        <w:t xml:space="preserve">. pertanyaan kuesioner meliputi aspek paparan debu yang dirasakan oleh pekerja, gangguan pernapasan, dan kenyamanan kerja. selain itu, khusus untuk pekerja </w:t>
      </w:r>
      <w:r w:rsidRPr="002C005D">
        <w:rPr>
          <w:i/>
          <w:iCs/>
          <w14:textOutline w14:w="0" w14:cap="flat" w14:cmpd="sng" w14:algn="ctr">
            <w14:noFill/>
            <w14:prstDash w14:val="solid"/>
            <w14:round/>
          </w14:textOutline>
        </w:rPr>
        <w:t>sandblasting</w:t>
      </w:r>
      <w:r w:rsidRPr="002C005D">
        <w:rPr>
          <w14:textOutline w14:w="0" w14:cap="flat" w14:cmpd="sng" w14:algn="ctr">
            <w14:noFill/>
            <w14:prstDash w14:val="solid"/>
            <w14:round/>
          </w14:textOutline>
        </w:rPr>
        <w:t xml:space="preserve"> ditambahkan pertanyaan terkait kondisi ergonomi kerja, seperti postur kerja dan keluhan otot rangka. Hasil kuesioner digunakan sebagai data pendukung dalam analisis risiko dan sebagai dasar pertimbangan dalam perancangan desain ruang </w:t>
      </w:r>
      <w:r w:rsidRPr="002C005D">
        <w:rPr>
          <w:i/>
          <w:iCs/>
          <w14:textOutline w14:w="0" w14:cap="flat" w14:cmpd="sng" w14:algn="ctr">
            <w14:noFill/>
            <w14:prstDash w14:val="solid"/>
            <w14:round/>
          </w14:textOutline>
        </w:rPr>
        <w:t>sandblasting</w:t>
      </w:r>
      <w:r w:rsidRPr="002C005D">
        <w:rPr>
          <w14:textOutline w14:w="0" w14:cap="flat" w14:cmpd="sng" w14:algn="ctr">
            <w14:noFill/>
            <w14:prstDash w14:val="solid"/>
            <w14:round/>
          </w14:textOutline>
        </w:rPr>
        <w:t xml:space="preserve"> yang lebih aman dan ergonomis. </w:t>
      </w:r>
    </w:p>
    <w:p w14:paraId="594FE476" w14:textId="77777777" w:rsidR="009B5DD4" w:rsidRPr="002C005D" w:rsidRDefault="009B5DD4" w:rsidP="00FF58CB">
      <w:pPr>
        <w:pStyle w:val="Heading3"/>
      </w:pPr>
      <w:bookmarkStart w:id="79" w:name="_Toc237542857"/>
      <w:r w:rsidRPr="002C005D">
        <w:t>3.1.</w:t>
      </w:r>
      <w:r>
        <w:t>6</w:t>
      </w:r>
      <w:r w:rsidRPr="002C005D">
        <w:t xml:space="preserve"> Data Sekunder</w:t>
      </w:r>
      <w:bookmarkEnd w:id="79"/>
    </w:p>
    <w:p w14:paraId="68FC6B51" w14:textId="77777777" w:rsidR="009B5DD4" w:rsidRPr="002C005D" w:rsidRDefault="009B5DD4" w:rsidP="00FF58CB">
      <w:pPr>
        <w:pStyle w:val="ListParagraph"/>
        <w:tabs>
          <w:tab w:val="left" w:pos="709"/>
        </w:tabs>
        <w:spacing w:after="0" w:line="240" w:lineRule="auto"/>
        <w:ind w:left="0"/>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t xml:space="preserve">Data sekunder didapat dari pengambilan data yang  sudah ada sebelumnya dan dikumpulkan oleh pihak lain, seperti dari publikasi atau laporan. Data sekunder di penelitian ini menggunakan data yang sudah ada di PT. X yang berupa data tahunan penyakit ISPA bagi para pekerja yang ada kemungkinan terdampak akibat pekerjaan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w:t>
      </w:r>
      <w:r w:rsidRPr="002C005D">
        <w:rPr>
          <w:rFonts w:cs="Times New Roman"/>
          <w:i/>
          <w:iCs/>
          <w:szCs w:val="24"/>
          <w14:textOutline w14:w="0" w14:cap="flat" w14:cmpd="sng" w14:algn="ctr">
            <w14:noFill/>
            <w14:prstDash w14:val="solid"/>
            <w14:round/>
          </w14:textOutline>
        </w:rPr>
        <w:t xml:space="preserve">Work instruction Sandblasting </w:t>
      </w:r>
      <w:r w:rsidRPr="002C005D">
        <w:rPr>
          <w:rFonts w:cs="Times New Roman"/>
          <w:szCs w:val="24"/>
          <w14:textOutline w14:w="0" w14:cap="flat" w14:cmpd="sng" w14:algn="ctr">
            <w14:noFill/>
            <w14:prstDash w14:val="solid"/>
            <w14:round/>
          </w14:textOutline>
        </w:rPr>
        <w:t>dan data pengukuran lingkungan kerja di PT X.</w:t>
      </w:r>
    </w:p>
    <w:p w14:paraId="36ADE435" w14:textId="77777777" w:rsidR="009B5DD4" w:rsidRPr="002C005D" w:rsidRDefault="009B5DD4" w:rsidP="00FF58CB">
      <w:pPr>
        <w:pStyle w:val="Heading3"/>
      </w:pPr>
      <w:bookmarkStart w:id="80" w:name="_Toc237542858"/>
      <w:r w:rsidRPr="002C005D">
        <w:t>3.1.</w:t>
      </w:r>
      <w:r>
        <w:t>7</w:t>
      </w:r>
      <w:r w:rsidRPr="002C005D">
        <w:t xml:space="preserve"> </w:t>
      </w:r>
      <w:r w:rsidRPr="00223F6D">
        <w:t>Perhitungan Kebutuhan Ventilasi dan Pencahayaan</w:t>
      </w:r>
      <w:bookmarkEnd w:id="80"/>
    </w:p>
    <w:p w14:paraId="4818A0AB" w14:textId="77777777" w:rsidR="009B5DD4" w:rsidRDefault="009B5DD4" w:rsidP="00FF58CB">
      <w:pPr>
        <w:tabs>
          <w:tab w:val="left" w:pos="709"/>
        </w:tabs>
        <w:spacing w:after="0" w:line="240" w:lineRule="auto"/>
        <w:jc w:val="both"/>
        <w:rPr>
          <w:rFonts w:cs="Times New Roman"/>
          <w:szCs w:val="24"/>
          <w14:textOutline w14:w="0" w14:cap="flat" w14:cmpd="sng" w14:algn="ctr">
            <w14:noFill/>
            <w14:prstDash w14:val="solid"/>
            <w14:round/>
          </w14:textOutline>
        </w:rPr>
      </w:pPr>
      <w:r>
        <w:rPr>
          <w:rFonts w:cs="Times New Roman"/>
          <w:szCs w:val="24"/>
          <w14:textOutline w14:w="0" w14:cap="flat" w14:cmpd="sng" w14:algn="ctr">
            <w14:noFill/>
            <w14:prstDash w14:val="solid"/>
            <w14:round/>
          </w14:textOutline>
        </w:rPr>
        <w:tab/>
      </w:r>
      <w:r w:rsidRPr="00223F6D">
        <w:rPr>
          <w:rFonts w:cs="Times New Roman"/>
          <w:szCs w:val="24"/>
          <w14:textOutline w14:w="0" w14:cap="flat" w14:cmpd="sng" w14:algn="ctr">
            <w14:noFill/>
            <w14:prstDash w14:val="solid"/>
            <w14:round/>
          </w14:textOutline>
        </w:rPr>
        <w:t>Data yang telah diperoleh kemudian diolah untuk menentukan kebutuhan sistem ventilasi dan sistem pencahayaan pada ruang sandblasting. Perhitungan ventilasi dilakukan dengan menentukan volume ruang, kebutuhan pergantian udara (</w:t>
      </w:r>
      <w:r w:rsidRPr="00223F6D">
        <w:rPr>
          <w:rFonts w:cs="Times New Roman"/>
          <w:i/>
          <w:iCs/>
          <w:szCs w:val="24"/>
          <w14:textOutline w14:w="0" w14:cap="flat" w14:cmpd="sng" w14:algn="ctr">
            <w14:noFill/>
            <w14:prstDash w14:val="solid"/>
            <w14:round/>
          </w14:textOutline>
        </w:rPr>
        <w:t>Air Change per Hour</w:t>
      </w:r>
      <w:r w:rsidRPr="00223F6D">
        <w:rPr>
          <w:rFonts w:cs="Times New Roman"/>
          <w:szCs w:val="24"/>
          <w14:textOutline w14:w="0" w14:cap="flat" w14:cmpd="sng" w14:algn="ctr">
            <w14:noFill/>
            <w14:prstDash w14:val="solid"/>
            <w14:round/>
          </w14:textOutline>
        </w:rPr>
        <w:t xml:space="preserve">), debit ventilasi, kapasitas </w:t>
      </w:r>
      <w:r w:rsidRPr="00223F6D">
        <w:rPr>
          <w:rFonts w:cs="Times New Roman"/>
          <w:i/>
          <w:iCs/>
          <w:szCs w:val="24"/>
          <w14:textOutline w14:w="0" w14:cap="flat" w14:cmpd="sng" w14:algn="ctr">
            <w14:noFill/>
            <w14:prstDash w14:val="solid"/>
            <w14:round/>
          </w14:textOutline>
        </w:rPr>
        <w:t>dust collector</w:t>
      </w:r>
      <w:r w:rsidRPr="00223F6D">
        <w:rPr>
          <w:rFonts w:cs="Times New Roman"/>
          <w:szCs w:val="24"/>
          <w14:textOutline w14:w="0" w14:cap="flat" w14:cmpd="sng" w14:algn="ctr">
            <w14:noFill/>
            <w14:prstDash w14:val="solid"/>
            <w14:round/>
          </w14:textOutline>
        </w:rPr>
        <w:t xml:space="preserve">, serta dimensi </w:t>
      </w:r>
      <w:r w:rsidRPr="00223F6D">
        <w:rPr>
          <w:rFonts w:cs="Times New Roman"/>
          <w:i/>
          <w:iCs/>
          <w:szCs w:val="24"/>
          <w14:textOutline w14:w="0" w14:cap="flat" w14:cmpd="sng" w14:algn="ctr">
            <w14:noFill/>
            <w14:prstDash w14:val="solid"/>
            <w14:round/>
          </w14:textOutline>
        </w:rPr>
        <w:t>main duct</w:t>
      </w:r>
      <w:r w:rsidRPr="00223F6D">
        <w:rPr>
          <w:rFonts w:cs="Times New Roman"/>
          <w:szCs w:val="24"/>
          <w14:textOutline w14:w="0" w14:cap="flat" w14:cmpd="sng" w14:algn="ctr">
            <w14:noFill/>
            <w14:prstDash w14:val="solid"/>
            <w14:round/>
          </w14:textOutline>
        </w:rPr>
        <w:t xml:space="preserve"> dan </w:t>
      </w:r>
      <w:r w:rsidRPr="00223F6D">
        <w:rPr>
          <w:rFonts w:cs="Times New Roman"/>
          <w:i/>
          <w:iCs/>
          <w:szCs w:val="24"/>
          <w14:textOutline w14:w="0" w14:cap="flat" w14:cmpd="sng" w14:algn="ctr">
            <w14:noFill/>
            <w14:prstDash w14:val="solid"/>
            <w14:round/>
          </w14:textOutline>
        </w:rPr>
        <w:t>branch duct</w:t>
      </w:r>
      <w:r w:rsidRPr="00223F6D">
        <w:rPr>
          <w:rFonts w:cs="Times New Roman"/>
          <w:szCs w:val="24"/>
          <w14:textOutline w14:w="0" w14:cap="flat" w14:cmpd="sng" w14:algn="ctr">
            <w14:noFill/>
            <w14:prstDash w14:val="solid"/>
            <w14:round/>
          </w14:textOutline>
        </w:rPr>
        <w:t>. Selanjutnya dilakukan perhitungan sistem pencahayaan untuk menentukan kebutuhan fluks cahaya dan jumlah lampu yang diperlukan agar tingkat pencahayaan pada ruang sandblasting memenuhi standar yang digunakan.</w:t>
      </w:r>
      <w:r w:rsidRPr="002C005D">
        <w:rPr>
          <w:rFonts w:cs="Times New Roman"/>
          <w:szCs w:val="24"/>
          <w14:textOutline w14:w="0" w14:cap="flat" w14:cmpd="sng" w14:algn="ctr">
            <w14:noFill/>
            <w14:prstDash w14:val="solid"/>
            <w14:round/>
          </w14:textOutline>
        </w:rPr>
        <w:tab/>
      </w:r>
    </w:p>
    <w:p w14:paraId="73D88AAC" w14:textId="77777777" w:rsidR="009B5DD4" w:rsidRPr="002C005D" w:rsidRDefault="009B5DD4" w:rsidP="00FF58CB">
      <w:pPr>
        <w:pStyle w:val="Heading3"/>
      </w:pPr>
      <w:bookmarkStart w:id="81" w:name="_Toc237542859"/>
      <w:r w:rsidRPr="002C005D">
        <w:lastRenderedPageBreak/>
        <w:t xml:space="preserve">3.1.8 </w:t>
      </w:r>
      <w:r w:rsidRPr="002C005D">
        <w:rPr>
          <w:rStyle w:val="Heading2Char"/>
          <w:b/>
        </w:rPr>
        <w:t xml:space="preserve">Desain </w:t>
      </w:r>
      <w:r w:rsidRPr="002C005D">
        <w:t xml:space="preserve">Ruang </w:t>
      </w:r>
      <w:r w:rsidRPr="002C005D">
        <w:rPr>
          <w:i/>
          <w:iCs/>
        </w:rPr>
        <w:t>Sandblasting</w:t>
      </w:r>
      <w:bookmarkEnd w:id="81"/>
    </w:p>
    <w:p w14:paraId="554CDE6C" w14:textId="77777777" w:rsidR="009B5DD4" w:rsidRDefault="009B5DD4" w:rsidP="00FF58CB">
      <w:pPr>
        <w:tabs>
          <w:tab w:val="left" w:pos="709"/>
        </w:tabs>
        <w:spacing w:after="0" w:line="240" w:lineRule="auto"/>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t xml:space="preserve">Desain ruang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dirancang dengan mempertimbangkan aspek keselamatan dan kenyamanan kerja, khususnya dalam mengendalikan paparan debu serta mendukung visibilitas selama proses kerja berlangsung. Perancangan dilakukan dengan mengintegrasikan sistem ventilasi dan pencahayaan yang sesuai dengan kebutuhan operasional di lapangan. Sistem ventilasi dirancang untuk mengalirkan udara serta membawa partikel debu keluar dari area kerja. Sistem pencahayaan dirancang untuk memenuhi kebutuhan penerangan agar aktivitas </w:t>
      </w:r>
      <w:r w:rsidRPr="002C005D">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dapat dilakukan dengan aman dan efektif</w:t>
      </w:r>
      <w:r>
        <w:rPr>
          <w:rFonts w:cs="Times New Roman"/>
          <w:szCs w:val="24"/>
          <w14:textOutline w14:w="0" w14:cap="flat" w14:cmpd="sng" w14:algn="ctr">
            <w14:noFill/>
            <w14:prstDash w14:val="solid"/>
            <w14:round/>
          </w14:textOutline>
        </w:rPr>
        <w:t xml:space="preserve"> </w:t>
      </w:r>
      <w:bookmarkStart w:id="82" w:name="ZOTERO_BREF_ApIAONdEAA9e"/>
      <w:r w:rsidRPr="00721188">
        <w:rPr>
          <w:rFonts w:cs="Times New Roman"/>
        </w:rPr>
        <w:t>[13]</w:t>
      </w:r>
      <w:bookmarkEnd w:id="82"/>
      <w:r w:rsidRPr="002C005D">
        <w:rPr>
          <w:rFonts w:cs="Times New Roman"/>
          <w:szCs w:val="24"/>
          <w14:textOutline w14:w="0" w14:cap="flat" w14:cmpd="sng" w14:algn="ctr">
            <w14:noFill/>
            <w14:prstDash w14:val="solid"/>
            <w14:round/>
          </w14:textOutline>
        </w:rPr>
        <w:t>. Hasil dari perancangan ini berupa desain ruang sandblasting yang diharapkan mampu mengurangi risiko paparan debu, meningkatkan kenyamanan kerja, serta mendukung keselamatan dan kesehatan kerja.</w:t>
      </w:r>
    </w:p>
    <w:p w14:paraId="00FDAB7B" w14:textId="77777777" w:rsidR="009B5DD4" w:rsidRPr="002C005D" w:rsidRDefault="009B5DD4" w:rsidP="00FF58CB">
      <w:pPr>
        <w:pStyle w:val="Heading3"/>
      </w:pPr>
      <w:bookmarkStart w:id="83" w:name="_Toc237542860"/>
      <w:r w:rsidRPr="002C005D">
        <w:t>3.1.</w:t>
      </w:r>
      <w:r>
        <w:t>9</w:t>
      </w:r>
      <w:r w:rsidRPr="002C005D">
        <w:t xml:space="preserve"> </w:t>
      </w:r>
      <w:r>
        <w:rPr>
          <w:rStyle w:val="Heading2Char"/>
          <w:b/>
        </w:rPr>
        <w:t>Evaluasi Desain</w:t>
      </w:r>
      <w:bookmarkEnd w:id="83"/>
    </w:p>
    <w:p w14:paraId="1EA843C9" w14:textId="77777777" w:rsidR="009B5DD4" w:rsidRDefault="009B5DD4" w:rsidP="00FF58CB">
      <w:pPr>
        <w:tabs>
          <w:tab w:val="left" w:pos="709"/>
        </w:tabs>
        <w:spacing w:after="0" w:line="240" w:lineRule="auto"/>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r>
      <w:r w:rsidRPr="00223F6D">
        <w:rPr>
          <w:rFonts w:cs="Times New Roman"/>
          <w:szCs w:val="24"/>
          <w14:textOutline w14:w="0" w14:cap="flat" w14:cmpd="sng" w14:algn="ctr">
            <w14:noFill/>
            <w14:prstDash w14:val="solid"/>
            <w14:round/>
          </w14:textOutline>
        </w:rPr>
        <w:t>Rancangan ruang sandblasting yang telah dibuat kemudian dievaluasi dengan membandingkan hasil perancangan terhadap persyaratan regulasi, standar nasional, dan pedoman teknis yang digunakan sebagai acuan penelitian. Evaluasi dilakukan untuk memastikan bahwa rancangan yang dihasilkan telah memenuhi persyaratan teknis sistem ventilasi, sistem pencahayaan, dan aspek keselamatan serta kesehatan kerja.</w:t>
      </w:r>
    </w:p>
    <w:p w14:paraId="383D2F0B" w14:textId="77777777" w:rsidR="009B5DD4" w:rsidRPr="002C005D" w:rsidRDefault="009B5DD4" w:rsidP="00FF58CB">
      <w:pPr>
        <w:pStyle w:val="Heading3"/>
      </w:pPr>
      <w:bookmarkStart w:id="84" w:name="_Toc237542861"/>
      <w:r w:rsidRPr="002C005D">
        <w:t>3.1.</w:t>
      </w:r>
      <w:r>
        <w:t>10</w:t>
      </w:r>
      <w:r w:rsidRPr="002C005D">
        <w:t xml:space="preserve"> </w:t>
      </w:r>
      <w:r>
        <w:rPr>
          <w:rStyle w:val="Heading2Char"/>
          <w:b/>
        </w:rPr>
        <w:t>Analisis Desain</w:t>
      </w:r>
      <w:bookmarkEnd w:id="84"/>
    </w:p>
    <w:p w14:paraId="1E4280BE" w14:textId="77777777" w:rsidR="009B5DD4" w:rsidRPr="002C005D" w:rsidRDefault="009B5DD4" w:rsidP="00FF58CB">
      <w:pPr>
        <w:tabs>
          <w:tab w:val="left" w:pos="1418"/>
        </w:tabs>
        <w:spacing w:after="0" w:line="240" w:lineRule="auto"/>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ab/>
      </w:r>
      <w:r w:rsidRPr="00B84FC0">
        <w:rPr>
          <w:rFonts w:cs="Times New Roman"/>
          <w:szCs w:val="24"/>
          <w14:textOutline w14:w="0" w14:cap="flat" w14:cmpd="sng" w14:algn="ctr">
            <w14:noFill/>
            <w14:prstDash w14:val="solid"/>
            <w14:round/>
          </w14:textOutline>
        </w:rPr>
        <w:t xml:space="preserve">Tahap akhir dilakukan analisis terhadap hasil evaluasi desain untuk mengetahui tingkat kesesuaian rancangan ruang sandblasting dengan standar yang digunakan dalam penelitian. Analisis dilakukan terhadap sistem ventilasi, sistem pencahayaan, serta penerapan </w:t>
      </w:r>
      <w:r w:rsidRPr="00B84FC0">
        <w:rPr>
          <w:rFonts w:cs="Times New Roman"/>
          <w:szCs w:val="24"/>
          <w14:textOutline w14:w="0" w14:cap="flat" w14:cmpd="sng" w14:algn="ctr">
            <w14:noFill/>
            <w14:prstDash w14:val="solid"/>
            <w14:round/>
          </w14:textOutline>
        </w:rPr>
        <w:lastRenderedPageBreak/>
        <w:t>aspek keselamatan dan kesehatan kerja sehingga dapat disimpulkan bahwa rancangan yang dihasilkan layak untuk diterapkan pada PT X sebagai rekomendasi perbaikan fasilitas sandblasting.</w:t>
      </w:r>
    </w:p>
    <w:p w14:paraId="7851BC9B" w14:textId="77777777" w:rsidR="009B5DD4" w:rsidRPr="00594284" w:rsidRDefault="009B5DD4" w:rsidP="00FF58CB">
      <w:pPr>
        <w:pStyle w:val="Heading3"/>
      </w:pPr>
      <w:bookmarkStart w:id="85" w:name="_Toc237542862"/>
      <w:r w:rsidRPr="00594284">
        <w:t>3.1.11 Kesimpulan</w:t>
      </w:r>
      <w:bookmarkEnd w:id="85"/>
    </w:p>
    <w:p w14:paraId="72BD805D" w14:textId="77777777" w:rsidR="009B5DD4" w:rsidRDefault="009B5DD4" w:rsidP="00FF58CB">
      <w:pPr>
        <w:spacing w:line="240" w:lineRule="auto"/>
        <w:ind w:firstLine="567"/>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Kesimpulan disusun berdasarkan hasil perancangan ruang sandblasting dan analisis kesesuaian desain terhadap Permenaker No. 5 Tahun 2018.</w:t>
      </w:r>
    </w:p>
    <w:p w14:paraId="1F96F8B7" w14:textId="77777777" w:rsidR="00E46E6D" w:rsidRDefault="00E46E6D">
      <w:pPr>
        <w:rPr>
          <w:rFonts w:cs="Times New Roman"/>
          <w:sz w:val="32"/>
          <w:szCs w:val="32"/>
          <w14:textOutline w14:w="0" w14:cap="flat" w14:cmpd="sng" w14:algn="ctr">
            <w14:noFill/>
            <w14:prstDash w14:val="solid"/>
            <w14:round/>
          </w14:textOutline>
        </w:rPr>
      </w:pPr>
      <w:r>
        <w:rPr>
          <w:rFonts w:cs="Times New Roman"/>
          <w:sz w:val="32"/>
          <w:szCs w:val="32"/>
          <w14:textOutline w14:w="0" w14:cap="flat" w14:cmpd="sng" w14:algn="ctr">
            <w14:noFill/>
            <w14:prstDash w14:val="solid"/>
            <w14:round/>
          </w14:textOutline>
        </w:rPr>
        <w:br w:type="page"/>
      </w:r>
    </w:p>
    <w:p w14:paraId="036EB090" w14:textId="3783E93D" w:rsidR="009B5DD4" w:rsidRPr="004E142E" w:rsidRDefault="00E46E6D" w:rsidP="004E142E">
      <w:pPr>
        <w:rPr>
          <w:rFonts w:cs="Times New Roman"/>
          <w:szCs w:val="24"/>
          <w14:textOutline w14:w="0" w14:cap="flat" w14:cmpd="sng" w14:algn="ctr">
            <w14:noFill/>
            <w14:prstDash w14:val="solid"/>
            <w14:round/>
          </w14:textOutline>
        </w:rPr>
      </w:pPr>
      <w:r>
        <w:rPr>
          <w:rFonts w:cs="Times New Roman"/>
          <w:i/>
          <w:iCs/>
          <w:noProof/>
          <w:sz w:val="32"/>
          <w:szCs w:val="32"/>
        </w:rPr>
        <w:lastRenderedPageBreak/>
        <mc:AlternateContent>
          <mc:Choice Requires="wps">
            <w:drawing>
              <wp:anchor distT="0" distB="0" distL="114300" distR="114300" simplePos="0" relativeHeight="251701248" behindDoc="0" locked="0" layoutInCell="1" allowOverlap="1" wp14:anchorId="5A979403" wp14:editId="1AE85303">
                <wp:simplePos x="0" y="0"/>
                <wp:positionH relativeFrom="column">
                  <wp:posOffset>-868680</wp:posOffset>
                </wp:positionH>
                <wp:positionV relativeFrom="paragraph">
                  <wp:posOffset>2444115</wp:posOffset>
                </wp:positionV>
                <wp:extent cx="5143500" cy="393700"/>
                <wp:effectExtent l="0" t="0" r="0" b="6350"/>
                <wp:wrapNone/>
                <wp:docPr id="101794991" name="Text Box 13"/>
                <wp:cNvGraphicFramePr/>
                <a:graphic xmlns:a="http://schemas.openxmlformats.org/drawingml/2006/main">
                  <a:graphicData uri="http://schemas.microsoft.com/office/word/2010/wordprocessingShape">
                    <wps:wsp>
                      <wps:cNvSpPr txBox="1"/>
                      <wps:spPr>
                        <a:xfrm>
                          <a:off x="0" y="0"/>
                          <a:ext cx="5143500" cy="393700"/>
                        </a:xfrm>
                        <a:prstGeom prst="rect">
                          <a:avLst/>
                        </a:prstGeom>
                        <a:solidFill>
                          <a:schemeClr val="lt1"/>
                        </a:solidFill>
                        <a:ln w="6350">
                          <a:noFill/>
                        </a:ln>
                      </wps:spPr>
                      <wps:txbx>
                        <w:txbxContent>
                          <w:p w14:paraId="57DCC20C" w14:textId="4F1A1A2E" w:rsidR="00E46E6D" w:rsidRPr="00E46E6D" w:rsidRDefault="00E46E6D" w:rsidP="00E46E6D">
                            <w:pPr>
                              <w:jc w:val="center"/>
                              <w:rPr>
                                <w:i/>
                                <w:iCs/>
                                <w:sz w:val="32"/>
                                <w:szCs w:val="32"/>
                              </w:rPr>
                            </w:pPr>
                            <w:r>
                              <w:rPr>
                                <w:i/>
                                <w:iCs/>
                                <w:sz w:val="32"/>
                                <w:szCs w:val="32"/>
                              </w:rPr>
                              <w:t>Halaman ini sengaja dikosongkan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979403" id="Text Box 13" o:spid="_x0000_s1034" type="#_x0000_t202" style="position:absolute;margin-left:-68.4pt;margin-top:192.45pt;width:405pt;height:31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m7Lw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" fillcolor="white [3201]" stroked="f" strokeweight=".5pt">
                <v:textbox>
                  <w:txbxContent>
                    <w:p w14:paraId="57DCC20C" w14:textId="4F1A1A2E" w:rsidR="00E46E6D" w:rsidRPr="00E46E6D" w:rsidRDefault="00E46E6D" w:rsidP="00E46E6D">
                      <w:pPr>
                        <w:jc w:val="center"/>
                        <w:rPr>
                          <w:i/>
                          <w:iCs/>
                          <w:sz w:val="32"/>
                          <w:szCs w:val="32"/>
                        </w:rPr>
                      </w:pPr>
                      <w:r>
                        <w:rPr>
                          <w:i/>
                          <w:iCs/>
                          <w:sz w:val="32"/>
                          <w:szCs w:val="32"/>
                        </w:rPr>
                        <w:t>Halaman ini sengaja dikosongkan</w:t>
                      </w:r>
                    </w:p>
                  </w:txbxContent>
                </v:textbox>
              </v:shape>
            </w:pict>
          </mc:Fallback>
        </mc:AlternateContent>
      </w:r>
      <w:r w:rsidR="009B5DD4" w:rsidRPr="001C5206">
        <w:rPr>
          <w:rFonts w:cs="Times New Roman"/>
          <w:i/>
          <w:iCs/>
          <w:sz w:val="32"/>
          <w:szCs w:val="32"/>
          <w14:textOutline w14:w="0" w14:cap="flat" w14:cmpd="sng" w14:algn="ctr">
            <w14:noFill/>
            <w14:prstDash w14:val="solid"/>
            <w14:round/>
          </w14:textOutline>
        </w:rPr>
        <w:br w:type="page"/>
      </w:r>
    </w:p>
    <w:p w14:paraId="3F28D0C4" w14:textId="2F518C17" w:rsidR="004E142E" w:rsidRDefault="004E142E">
      <w:pPr>
        <w:rPr>
          <w:rFonts w:eastAsiaTheme="majorEastAsia" w:cstheme="majorBidi"/>
          <w:b/>
          <w:sz w:val="28"/>
          <w:szCs w:val="40"/>
        </w:rPr>
      </w:pPr>
      <w:r>
        <w:rPr>
          <w:rFonts w:cs="Times New Roman"/>
          <w:noProof/>
          <w:szCs w:val="24"/>
        </w:rPr>
        <w:lastRenderedPageBreak/>
        <mc:AlternateContent>
          <mc:Choice Requires="wps">
            <w:drawing>
              <wp:anchor distT="0" distB="0" distL="114300" distR="114300" simplePos="0" relativeHeight="251694080" behindDoc="0" locked="0" layoutInCell="1" allowOverlap="1" wp14:anchorId="3AC316EC" wp14:editId="35B8D2CD">
                <wp:simplePos x="0" y="0"/>
                <wp:positionH relativeFrom="column">
                  <wp:posOffset>-646873</wp:posOffset>
                </wp:positionH>
                <wp:positionV relativeFrom="paragraph">
                  <wp:posOffset>3220292</wp:posOffset>
                </wp:positionV>
                <wp:extent cx="5424613" cy="1073785"/>
                <wp:effectExtent l="0" t="0" r="0" b="0"/>
                <wp:wrapNone/>
                <wp:docPr id="1575914640" name="Text Box 5"/>
                <wp:cNvGraphicFramePr/>
                <a:graphic xmlns:a="http://schemas.openxmlformats.org/drawingml/2006/main">
                  <a:graphicData uri="http://schemas.microsoft.com/office/word/2010/wordprocessingShape">
                    <wps:wsp>
                      <wps:cNvSpPr txBox="1"/>
                      <wps:spPr>
                        <a:xfrm>
                          <a:off x="0" y="0"/>
                          <a:ext cx="5424613" cy="1073785"/>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1BDDC765" w14:textId="665CDDD5"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IV</w:t>
                            </w:r>
                          </w:p>
                          <w:p w14:paraId="26373F84" w14:textId="0A6D3F4B" w:rsidR="004E142E" w:rsidRPr="00E62917" w:rsidRDefault="004E142E" w:rsidP="004E142E">
                            <w:pPr>
                              <w:ind w:right="1238"/>
                              <w:jc w:val="right"/>
                              <w:rPr>
                                <w:b/>
                                <w:bCs/>
                                <w:sz w:val="52"/>
                                <w:szCs w:val="52"/>
                              </w:rPr>
                            </w:pPr>
                            <w:r w:rsidRPr="00E62917">
                              <w:rPr>
                                <w:b/>
                                <w:bCs/>
                                <w:sz w:val="52"/>
                                <w:szCs w:val="52"/>
                              </w:rPr>
                              <w:t>HASIL DAN PEMBAHASAN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316EC" id="_x0000_s1035" type="#_x0000_t202" style="position:absolute;margin-left:-50.95pt;margin-top:253.55pt;width:427.15pt;height:84.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" filled="f" stroked="f">
                <v:stroke joinstyle="round"/>
                <v:textbox>
                  <w:txbxContent>
                    <w:p w14:paraId="1BDDC765" w14:textId="665CDDD5" w:rsidR="004E142E" w:rsidRPr="00E62917" w:rsidRDefault="004E142E" w:rsidP="004E142E">
                      <w:pPr>
                        <w:ind w:right="245" w:firstLine="1418"/>
                        <w:jc w:val="center"/>
                        <w:rPr>
                          <w:b/>
                          <w:bCs/>
                          <w:sz w:val="52"/>
                          <w:szCs w:val="52"/>
                        </w:rPr>
                      </w:pPr>
                      <w:r>
                        <w:rPr>
                          <w:sz w:val="52"/>
                          <w:szCs w:val="52"/>
                        </w:rPr>
                        <w:t xml:space="preserve">                      </w:t>
                      </w:r>
                      <w:r w:rsidRPr="00E62917">
                        <w:rPr>
                          <w:b/>
                          <w:bCs/>
                          <w:sz w:val="52"/>
                          <w:szCs w:val="52"/>
                        </w:rPr>
                        <w:t>BAB IV</w:t>
                      </w:r>
                    </w:p>
                    <w:p w14:paraId="26373F84" w14:textId="0A6D3F4B" w:rsidR="004E142E" w:rsidRPr="00E62917" w:rsidRDefault="004E142E" w:rsidP="004E142E">
                      <w:pPr>
                        <w:ind w:right="1238"/>
                        <w:jc w:val="right"/>
                        <w:rPr>
                          <w:b/>
                          <w:bCs/>
                          <w:sz w:val="52"/>
                          <w:szCs w:val="52"/>
                        </w:rPr>
                      </w:pPr>
                      <w:r w:rsidRPr="00E62917">
                        <w:rPr>
                          <w:b/>
                          <w:bCs/>
                          <w:sz w:val="52"/>
                          <w:szCs w:val="52"/>
                        </w:rPr>
                        <w:t>HASIL DAN PEMBAHASAN</w:t>
                      </w:r>
                    </w:p>
                  </w:txbxContent>
                </v:textbox>
              </v:shape>
            </w:pict>
          </mc:Fallback>
        </mc:AlternateContent>
      </w:r>
      <w:r>
        <w:rPr>
          <w:rFonts w:cs="Times New Roman"/>
          <w:noProof/>
          <w:szCs w:val="24"/>
        </w:rPr>
        <w:drawing>
          <wp:anchor distT="0" distB="0" distL="114300" distR="114300" simplePos="0" relativeHeight="251693056" behindDoc="1" locked="0" layoutInCell="1" allowOverlap="1" wp14:anchorId="39565B90" wp14:editId="0F2D4058">
            <wp:simplePos x="0" y="0"/>
            <wp:positionH relativeFrom="column">
              <wp:posOffset>-1045845</wp:posOffset>
            </wp:positionH>
            <wp:positionV relativeFrom="paragraph">
              <wp:posOffset>-727710</wp:posOffset>
            </wp:positionV>
            <wp:extent cx="5336540" cy="7568565"/>
            <wp:effectExtent l="0" t="0" r="0" b="0"/>
            <wp:wrapNone/>
            <wp:docPr id="1447018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540" cy="756856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23AF0EF" w14:textId="77777777" w:rsidR="00985354" w:rsidRDefault="009B5DD4" w:rsidP="00985354">
      <w:pPr>
        <w:pStyle w:val="Heading1"/>
        <w:spacing w:before="0"/>
      </w:pPr>
      <w:bookmarkStart w:id="86" w:name="_Toc237542863"/>
      <w:r w:rsidRPr="00656E4C">
        <w:lastRenderedPageBreak/>
        <w:t>BAB IV</w:t>
      </w:r>
      <w:bookmarkEnd w:id="86"/>
      <w:r w:rsidRPr="00656E4C">
        <w:t xml:space="preserve"> </w:t>
      </w:r>
    </w:p>
    <w:p w14:paraId="485442CB" w14:textId="5E392B31" w:rsidR="009B5DD4" w:rsidRPr="00656E4C" w:rsidRDefault="009B5DD4" w:rsidP="00985354">
      <w:pPr>
        <w:pStyle w:val="Heading1"/>
        <w:spacing w:before="0"/>
      </w:pPr>
      <w:bookmarkStart w:id="87" w:name="_Toc237542864"/>
      <w:r w:rsidRPr="00656E4C">
        <w:t>HASIL DAN PEMBAHASAN</w:t>
      </w:r>
      <w:bookmarkEnd w:id="87"/>
    </w:p>
    <w:p w14:paraId="63934B92" w14:textId="77777777" w:rsidR="009B5DD4" w:rsidRPr="002C005D" w:rsidRDefault="009B5DD4" w:rsidP="00FF58CB">
      <w:pPr>
        <w:pStyle w:val="Heading2"/>
        <w:ind w:firstLine="141"/>
      </w:pPr>
      <w:bookmarkStart w:id="88" w:name="_Toc237542865"/>
      <w:r w:rsidRPr="002C005D">
        <w:t>4.</w:t>
      </w:r>
      <w:r>
        <w:t>1</w:t>
      </w:r>
      <w:r w:rsidRPr="002C005D">
        <w:t xml:space="preserve"> Hasil Pengumpulan Data</w:t>
      </w:r>
      <w:bookmarkEnd w:id="88"/>
    </w:p>
    <w:p w14:paraId="24C71A79" w14:textId="77777777" w:rsidR="009B5DD4" w:rsidRPr="002C005D" w:rsidRDefault="009B5DD4" w:rsidP="00FF58CB">
      <w:pPr>
        <w:spacing w:line="240" w:lineRule="auto"/>
        <w:ind w:firstLine="425"/>
        <w:jc w:val="both"/>
        <w:rPr>
          <w:rFonts w:cs="Times New Roman"/>
          <w:szCs w:val="24"/>
          <w14:textOutline w14:w="0" w14:cap="flat" w14:cmpd="sng" w14:algn="ctr">
            <w14:noFill/>
            <w14:prstDash w14:val="solid"/>
            <w14:round/>
          </w14:textOutline>
        </w:rPr>
      </w:pPr>
      <w:r w:rsidRPr="00DC79BD">
        <w:rPr>
          <w:rFonts w:cs="Times New Roman"/>
          <w:szCs w:val="24"/>
          <w14:textOutline w14:w="0" w14:cap="flat" w14:cmpd="sng" w14:algn="ctr">
            <w14:noFill/>
            <w14:prstDash w14:val="solid"/>
            <w14:round/>
          </w14:textOutline>
        </w:rPr>
        <w:t xml:space="preserve">Data yang digunakan dalam penelitian meliputi kondisi area </w:t>
      </w:r>
      <w:r w:rsidRPr="00335910">
        <w:rPr>
          <w:rFonts w:cs="Times New Roman"/>
          <w:i/>
          <w:iCs/>
          <w:szCs w:val="24"/>
          <w14:textOutline w14:w="0" w14:cap="flat" w14:cmpd="sng" w14:algn="ctr">
            <w14:noFill/>
            <w14:prstDash w14:val="solid"/>
            <w14:round/>
          </w14:textOutline>
        </w:rPr>
        <w:t>sandblasting</w:t>
      </w:r>
      <w:r w:rsidRPr="00DC79BD">
        <w:rPr>
          <w:rFonts w:cs="Times New Roman"/>
          <w:szCs w:val="24"/>
          <w14:textOutline w14:w="0" w14:cap="flat" w14:cmpd="sng" w14:algn="ctr">
            <w14:noFill/>
            <w14:prstDash w14:val="solid"/>
            <w14:round/>
          </w14:textOutline>
        </w:rPr>
        <w:t xml:space="preserve">, hasil kuesioner pekerja, data lingkungan kerja, serta data kesehatan pekerja yang diperoleh dari PT X. Data tersebut digunakan sebagai dasar dalam proses perhitungan kebutuhan ventilasi, pencahayaan, dan penyusunan desain ruang </w:t>
      </w:r>
      <w:r w:rsidRPr="00335910">
        <w:rPr>
          <w:rFonts w:cs="Times New Roman"/>
          <w:i/>
          <w:iCs/>
          <w:szCs w:val="24"/>
          <w14:textOutline w14:w="0" w14:cap="flat" w14:cmpd="sng" w14:algn="ctr">
            <w14:noFill/>
            <w14:prstDash w14:val="solid"/>
            <w14:round/>
          </w14:textOutline>
        </w:rPr>
        <w:t>sandblasting</w:t>
      </w:r>
      <w:r>
        <w:rPr>
          <w:rFonts w:cs="Times New Roman"/>
          <w:szCs w:val="24"/>
          <w14:textOutline w14:w="0" w14:cap="flat" w14:cmpd="sng" w14:algn="ctr">
            <w14:noFill/>
            <w14:prstDash w14:val="solid"/>
            <w14:round/>
          </w14:textOutline>
        </w:rPr>
        <w:t>.</w:t>
      </w:r>
    </w:p>
    <w:p w14:paraId="054F6628" w14:textId="77777777" w:rsidR="009B5DD4" w:rsidRPr="00FE368E" w:rsidRDefault="009B5DD4" w:rsidP="00FF58CB">
      <w:pPr>
        <w:pStyle w:val="Heading3"/>
      </w:pPr>
      <w:bookmarkStart w:id="89" w:name="_Toc237542866"/>
      <w:r w:rsidRPr="00FE368E">
        <w:t>4.</w:t>
      </w:r>
      <w:r>
        <w:t>1</w:t>
      </w:r>
      <w:r w:rsidRPr="00FE368E">
        <w:t>.1 Hasil Observasi Lapangan</w:t>
      </w:r>
      <w:bookmarkEnd w:id="89"/>
    </w:p>
    <w:p w14:paraId="520EC9F9" w14:textId="78ED8E11" w:rsidR="009B5DD4" w:rsidRPr="002C005D" w:rsidRDefault="009B5DD4" w:rsidP="00FF58CB">
      <w:pPr>
        <w:spacing w:line="240" w:lineRule="auto"/>
        <w:jc w:val="both"/>
        <w:rPr>
          <w:rFonts w:cs="Times New Roman"/>
          <w:szCs w:val="24"/>
        </w:rPr>
      </w:pPr>
      <w:r w:rsidRPr="002C005D">
        <w:rPr>
          <w:rFonts w:cs="Times New Roman"/>
        </w:rPr>
        <w:tab/>
      </w:r>
      <w:r w:rsidRPr="00E6347B">
        <w:rPr>
          <w:rFonts w:cs="Times New Roman"/>
          <w:szCs w:val="24"/>
        </w:rPr>
        <w:t xml:space="preserve">Proses sandblasting di PT X masih dilakukan pada area terbuka tanpa ruang </w:t>
      </w:r>
      <w:r w:rsidRPr="00335910">
        <w:rPr>
          <w:rFonts w:cs="Times New Roman"/>
          <w:i/>
          <w:iCs/>
          <w:szCs w:val="24"/>
        </w:rPr>
        <w:t>sandblasting</w:t>
      </w:r>
      <w:r w:rsidRPr="00E6347B">
        <w:rPr>
          <w:rFonts w:cs="Times New Roman"/>
          <w:szCs w:val="24"/>
        </w:rPr>
        <w:t xml:space="preserve"> khusus sehingga debu </w:t>
      </w:r>
      <w:r w:rsidRPr="00335910">
        <w:rPr>
          <w:rFonts w:cs="Times New Roman"/>
          <w:i/>
          <w:iCs/>
          <w:szCs w:val="24"/>
        </w:rPr>
        <w:t>abrasif</w:t>
      </w:r>
      <w:r w:rsidRPr="00E6347B">
        <w:rPr>
          <w:rFonts w:cs="Times New Roman"/>
          <w:szCs w:val="24"/>
        </w:rPr>
        <w:t xml:space="preserve"> menyebar ke area kerja di sekitarnya. Selain itu, area kerja belum dilengkapi sistem ventilasi mekanis dan pencahayaan yang dirancang secara khusus sehingga diperlukan rekayasa teknik berupa ruang </w:t>
      </w:r>
      <w:r w:rsidRPr="00335910">
        <w:rPr>
          <w:rFonts w:cs="Times New Roman"/>
          <w:i/>
          <w:iCs/>
          <w:szCs w:val="24"/>
        </w:rPr>
        <w:t>sandblasting</w:t>
      </w:r>
      <w:r w:rsidRPr="00E6347B">
        <w:rPr>
          <w:rFonts w:cs="Times New Roman"/>
          <w:szCs w:val="24"/>
        </w:rPr>
        <w:t xml:space="preserve"> tertutup.</w:t>
      </w:r>
    </w:p>
    <w:p w14:paraId="1C672D33" w14:textId="77777777" w:rsidR="009B5DD4" w:rsidRPr="00FE368E" w:rsidRDefault="009B5DD4" w:rsidP="00FF58CB">
      <w:pPr>
        <w:pStyle w:val="Heading3"/>
      </w:pPr>
      <w:bookmarkStart w:id="90" w:name="_Toc237542867"/>
      <w:r w:rsidRPr="00FE368E">
        <w:t>4.</w:t>
      </w:r>
      <w:r>
        <w:t>1</w:t>
      </w:r>
      <w:r w:rsidRPr="00FE368E">
        <w:t>.2 Hasil Kuesioner Pekerja</w:t>
      </w:r>
      <w:bookmarkEnd w:id="90"/>
    </w:p>
    <w:p w14:paraId="3D3DCBE7" w14:textId="1B9F8437" w:rsidR="009B5DD4" w:rsidRPr="002C005D" w:rsidRDefault="009B5DD4" w:rsidP="00FF58CB">
      <w:pPr>
        <w:spacing w:line="240" w:lineRule="auto"/>
        <w:ind w:firstLine="709"/>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 xml:space="preserve">Kuesioner disebarkan kepada </w:t>
      </w:r>
      <w:r w:rsidR="00335910">
        <w:rPr>
          <w:rFonts w:cs="Times New Roman"/>
          <w:szCs w:val="24"/>
          <w14:textOutline w14:w="0" w14:cap="flat" w14:cmpd="sng" w14:algn="ctr">
            <w14:noFill/>
            <w14:prstDash w14:val="solid"/>
            <w14:round/>
          </w14:textOutline>
        </w:rPr>
        <w:t>p</w:t>
      </w:r>
      <w:r w:rsidRPr="002C005D">
        <w:rPr>
          <w:rFonts w:cs="Times New Roman"/>
          <w:szCs w:val="24"/>
          <w14:textOutline w14:w="0" w14:cap="flat" w14:cmpd="sng" w14:algn="ctr">
            <w14:noFill/>
            <w14:prstDash w14:val="solid"/>
            <w14:round/>
          </w14:textOutline>
        </w:rPr>
        <w:t xml:space="preserve">ekerja di PT X. Penyebaran kuesioner bertujuan untuk mengetahui persepsi pekerja terhadap kondisi lingkungan kerja pada proses </w:t>
      </w:r>
      <w:r w:rsidRPr="00335910">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Hasil kuesioner digunakan sebagai data pendukung dalam penelitian ini, sedangkan dasar utama perancangan ruang </w:t>
      </w:r>
      <w:r w:rsidRPr="00335910">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diperoleh dari hasil observasi lapangan dan pengukuran lingkungan kerja. Rekapitulasi hasil jawaban responden secara lengkap disajikan pada Lampiran </w:t>
      </w:r>
      <w:r w:rsidR="00735A70">
        <w:rPr>
          <w:rFonts w:cs="Times New Roman"/>
          <w:szCs w:val="24"/>
          <w14:textOutline w14:w="0" w14:cap="flat" w14:cmpd="sng" w14:algn="ctr">
            <w14:noFill/>
            <w14:prstDash w14:val="solid"/>
            <w14:round/>
          </w14:textOutline>
        </w:rPr>
        <w:t>5</w:t>
      </w:r>
      <w:r w:rsidRPr="002C005D">
        <w:rPr>
          <w:rFonts w:cs="Times New Roman"/>
          <w:szCs w:val="24"/>
          <w14:textOutline w14:w="0" w14:cap="flat" w14:cmpd="sng" w14:algn="ctr">
            <w14:noFill/>
            <w14:prstDash w14:val="solid"/>
            <w14:round/>
          </w14:textOutline>
        </w:rPr>
        <w:t>.</w:t>
      </w:r>
    </w:p>
    <w:p w14:paraId="06C4369C" w14:textId="77777777" w:rsidR="009B5DD4" w:rsidRPr="002A1D94" w:rsidRDefault="009B5DD4" w:rsidP="00FF58CB">
      <w:pPr>
        <w:spacing w:line="240" w:lineRule="auto"/>
        <w:ind w:firstLine="709"/>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 xml:space="preserve">Berdasarkan hasil rekapitulasi kuesioner, indikator paparan debu memperoleh rata-rata persentase jawaban </w:t>
      </w:r>
      <w:r w:rsidRPr="002C005D">
        <w:rPr>
          <w:rFonts w:cs="Times New Roman"/>
          <w:b/>
          <w:bCs/>
          <w:szCs w:val="24"/>
          <w14:textOutline w14:w="0" w14:cap="flat" w14:cmpd="sng" w14:algn="ctr">
            <w14:noFill/>
            <w14:prstDash w14:val="solid"/>
            <w14:round/>
          </w14:textOutline>
        </w:rPr>
        <w:t>"</w:t>
      </w:r>
      <w:r w:rsidRPr="002C005D">
        <w:rPr>
          <w:rFonts w:cs="Times New Roman"/>
          <w:szCs w:val="24"/>
          <w14:textOutline w14:w="0" w14:cap="flat" w14:cmpd="sng" w14:algn="ctr">
            <w14:noFill/>
            <w14:prstDash w14:val="solid"/>
            <w14:round/>
          </w14:textOutline>
        </w:rPr>
        <w:t>Ya</w:t>
      </w:r>
      <w:r w:rsidRPr="002C005D">
        <w:rPr>
          <w:rFonts w:cs="Times New Roman"/>
          <w:b/>
          <w:bCs/>
          <w:szCs w:val="24"/>
          <w14:textOutline w14:w="0" w14:cap="flat" w14:cmpd="sng" w14:algn="ctr">
            <w14:noFill/>
            <w14:prstDash w14:val="solid"/>
            <w14:round/>
          </w14:textOutline>
        </w:rPr>
        <w:t>"</w:t>
      </w:r>
      <w:r w:rsidRPr="002C005D">
        <w:rPr>
          <w:rFonts w:cs="Times New Roman"/>
          <w:szCs w:val="24"/>
          <w14:textOutline w14:w="0" w14:cap="flat" w14:cmpd="sng" w14:algn="ctr">
            <w14:noFill/>
            <w14:prstDash w14:val="solid"/>
            <w14:round/>
          </w14:textOutline>
        </w:rPr>
        <w:t xml:space="preserve"> sebesar 93,67%, yang menunjukkan bahwa </w:t>
      </w:r>
      <w:r w:rsidRPr="002C005D">
        <w:rPr>
          <w:rFonts w:cs="Times New Roman"/>
          <w:szCs w:val="24"/>
          <w14:textOutline w14:w="0" w14:cap="flat" w14:cmpd="sng" w14:algn="ctr">
            <w14:noFill/>
            <w14:prstDash w14:val="solid"/>
            <w14:round/>
          </w14:textOutline>
        </w:rPr>
        <w:lastRenderedPageBreak/>
        <w:t xml:space="preserve">mayoritas pekerja sering terpapar debu selama proses </w:t>
      </w:r>
      <w:r w:rsidRPr="00735A70">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Pada indikator keluhan kesehatan, rata-rata persentase jawaban </w:t>
      </w:r>
      <w:r w:rsidRPr="002C005D">
        <w:rPr>
          <w:rFonts w:cs="Times New Roman"/>
          <w:b/>
          <w:bCs/>
          <w:szCs w:val="24"/>
          <w14:textOutline w14:w="0" w14:cap="flat" w14:cmpd="sng" w14:algn="ctr">
            <w14:noFill/>
            <w14:prstDash w14:val="solid"/>
            <w14:round/>
          </w14:textOutline>
        </w:rPr>
        <w:t>"</w:t>
      </w:r>
      <w:r w:rsidRPr="002C005D">
        <w:rPr>
          <w:rFonts w:cs="Times New Roman"/>
          <w:szCs w:val="24"/>
          <w14:textOutline w14:w="0" w14:cap="flat" w14:cmpd="sng" w14:algn="ctr">
            <w14:noFill/>
            <w14:prstDash w14:val="solid"/>
            <w14:round/>
          </w14:textOutline>
        </w:rPr>
        <w:t>Ya</w:t>
      </w:r>
      <w:r w:rsidRPr="002C005D">
        <w:rPr>
          <w:rFonts w:cs="Times New Roman"/>
          <w:b/>
          <w:bCs/>
          <w:szCs w:val="24"/>
          <w14:textOutline w14:w="0" w14:cap="flat" w14:cmpd="sng" w14:algn="ctr">
            <w14:noFill/>
            <w14:prstDash w14:val="solid"/>
            <w14:round/>
          </w14:textOutline>
        </w:rPr>
        <w:t>"</w:t>
      </w:r>
      <w:r w:rsidRPr="002C005D">
        <w:rPr>
          <w:rFonts w:cs="Times New Roman"/>
          <w:szCs w:val="24"/>
          <w14:textOutline w14:w="0" w14:cap="flat" w14:cmpd="sng" w14:algn="ctr">
            <w14:noFill/>
            <w14:prstDash w14:val="solid"/>
            <w14:round/>
          </w14:textOutline>
        </w:rPr>
        <w:t xml:space="preserve"> sebesar 80,47%, sedangkan pada indikator kondisi lingkungan kerja sebesar 81,52%. Hasil tersebut menunjukkan bahwa sebagian besar pekerja merasakan dampak paparan debu baik terhadap kesehatan maupun kondisi lingkungan kerja.</w:t>
      </w:r>
    </w:p>
    <w:p w14:paraId="306FC269" w14:textId="77777777" w:rsidR="009B5DD4" w:rsidRPr="002A1D94" w:rsidRDefault="009B5DD4" w:rsidP="00FF58CB">
      <w:pPr>
        <w:pStyle w:val="Caption"/>
        <w:keepNext/>
        <w:spacing w:after="0"/>
        <w:rPr>
          <w:i w:val="0"/>
          <w:iCs w:val="0"/>
          <w:color w:val="000000" w:themeColor="text1"/>
          <w:sz w:val="24"/>
          <w:szCs w:val="24"/>
        </w:rPr>
      </w:pPr>
      <w:bookmarkStart w:id="91" w:name="_Toc237198344"/>
      <w:r w:rsidRPr="002A1D94">
        <w:rPr>
          <w:i w:val="0"/>
          <w:iCs w:val="0"/>
          <w:color w:val="000000" w:themeColor="text1"/>
          <w:sz w:val="24"/>
          <w:szCs w:val="24"/>
        </w:rPr>
        <w:t xml:space="preserve">Tabel 4. </w:t>
      </w:r>
      <w:r w:rsidRPr="002A1D94">
        <w:rPr>
          <w:i w:val="0"/>
          <w:iCs w:val="0"/>
          <w:color w:val="000000" w:themeColor="text1"/>
          <w:sz w:val="24"/>
          <w:szCs w:val="24"/>
        </w:rPr>
        <w:fldChar w:fldCharType="begin"/>
      </w:r>
      <w:r w:rsidRPr="002A1D94">
        <w:rPr>
          <w:i w:val="0"/>
          <w:iCs w:val="0"/>
          <w:color w:val="000000" w:themeColor="text1"/>
          <w:sz w:val="24"/>
          <w:szCs w:val="24"/>
        </w:rPr>
        <w:instrText xml:space="preserve"> SEQ Tabel_4. \* ARABIC </w:instrText>
      </w:r>
      <w:r w:rsidRPr="002A1D94">
        <w:rPr>
          <w:i w:val="0"/>
          <w:iCs w:val="0"/>
          <w:color w:val="000000" w:themeColor="text1"/>
          <w:sz w:val="24"/>
          <w:szCs w:val="24"/>
        </w:rPr>
        <w:fldChar w:fldCharType="separate"/>
      </w:r>
      <w:r>
        <w:rPr>
          <w:i w:val="0"/>
          <w:iCs w:val="0"/>
          <w:noProof/>
          <w:color w:val="000000" w:themeColor="text1"/>
          <w:sz w:val="24"/>
          <w:szCs w:val="24"/>
        </w:rPr>
        <w:t>1</w:t>
      </w:r>
      <w:r w:rsidRPr="002A1D94">
        <w:rPr>
          <w:i w:val="0"/>
          <w:iCs w:val="0"/>
          <w:color w:val="000000" w:themeColor="text1"/>
          <w:sz w:val="24"/>
          <w:szCs w:val="24"/>
        </w:rPr>
        <w:fldChar w:fldCharType="end"/>
      </w:r>
      <w:r w:rsidRPr="002A1D94">
        <w:rPr>
          <w:i w:val="0"/>
          <w:iCs w:val="0"/>
          <w:color w:val="000000" w:themeColor="text1"/>
          <w:sz w:val="24"/>
          <w:szCs w:val="24"/>
        </w:rPr>
        <w:t xml:space="preserve"> Hasil Kuesioner</w:t>
      </w:r>
      <w:bookmarkEnd w:id="91"/>
    </w:p>
    <w:tbl>
      <w:tblPr>
        <w:tblStyle w:val="TableGrid"/>
        <w:tblW w:w="5553" w:type="dxa"/>
        <w:tblInd w:w="-5" w:type="dxa"/>
        <w:tblLook w:val="04A0" w:firstRow="1" w:lastRow="0" w:firstColumn="1" w:lastColumn="0" w:noHBand="0" w:noVBand="1"/>
      </w:tblPr>
      <w:tblGrid>
        <w:gridCol w:w="520"/>
        <w:gridCol w:w="1576"/>
        <w:gridCol w:w="1601"/>
        <w:gridCol w:w="1856"/>
      </w:tblGrid>
      <w:tr w:rsidR="009B5DD4" w:rsidRPr="007B1AC4" w14:paraId="561D60D4" w14:textId="77777777" w:rsidTr="007B1AC4">
        <w:trPr>
          <w:trHeight w:val="807"/>
        </w:trPr>
        <w:tc>
          <w:tcPr>
            <w:tcW w:w="0" w:type="auto"/>
            <w:vAlign w:val="center"/>
          </w:tcPr>
          <w:p w14:paraId="4A81F16A" w14:textId="77777777" w:rsidR="009B5DD4" w:rsidRPr="00735A70" w:rsidRDefault="009B5DD4" w:rsidP="00FF58CB">
            <w:pPr>
              <w:jc w:val="center"/>
              <w:rPr>
                <w:rFonts w:cs="Times New Roman"/>
                <w:i w:val="0"/>
                <w:iCs/>
                <w:sz w:val="20"/>
                <w:szCs w:val="20"/>
              </w:rPr>
            </w:pPr>
            <w:r w:rsidRPr="00735A70">
              <w:rPr>
                <w:rFonts w:cs="Times New Roman"/>
                <w:b/>
                <w:bCs/>
                <w:i w:val="0"/>
                <w:iCs/>
                <w:sz w:val="20"/>
                <w:szCs w:val="20"/>
              </w:rPr>
              <w:t>No</w:t>
            </w:r>
          </w:p>
        </w:tc>
        <w:tc>
          <w:tcPr>
            <w:tcW w:w="1576" w:type="dxa"/>
            <w:vAlign w:val="center"/>
          </w:tcPr>
          <w:p w14:paraId="76173CFB" w14:textId="77777777" w:rsidR="009B5DD4" w:rsidRPr="00735A70" w:rsidRDefault="009B5DD4" w:rsidP="00FF58CB">
            <w:pPr>
              <w:jc w:val="center"/>
              <w:rPr>
                <w:rFonts w:cs="Times New Roman"/>
                <w:i w:val="0"/>
                <w:iCs/>
                <w:sz w:val="20"/>
                <w:szCs w:val="20"/>
              </w:rPr>
            </w:pPr>
            <w:r w:rsidRPr="00735A70">
              <w:rPr>
                <w:rFonts w:cs="Times New Roman"/>
                <w:b/>
                <w:bCs/>
                <w:i w:val="0"/>
                <w:iCs/>
                <w:sz w:val="20"/>
                <w:szCs w:val="20"/>
              </w:rPr>
              <w:t>Indikator</w:t>
            </w:r>
          </w:p>
        </w:tc>
        <w:tc>
          <w:tcPr>
            <w:tcW w:w="1601" w:type="dxa"/>
            <w:vAlign w:val="center"/>
          </w:tcPr>
          <w:p w14:paraId="748B6257" w14:textId="77777777" w:rsidR="009B5DD4" w:rsidRPr="00735A70" w:rsidRDefault="009B5DD4" w:rsidP="00FF58CB">
            <w:pPr>
              <w:jc w:val="center"/>
              <w:rPr>
                <w:rFonts w:cs="Times New Roman"/>
                <w:i w:val="0"/>
                <w:iCs/>
                <w:sz w:val="20"/>
                <w:szCs w:val="20"/>
              </w:rPr>
            </w:pPr>
            <w:r w:rsidRPr="00735A70">
              <w:rPr>
                <w:rFonts w:cs="Times New Roman"/>
                <w:b/>
                <w:bCs/>
                <w:i w:val="0"/>
                <w:iCs/>
                <w:sz w:val="20"/>
                <w:szCs w:val="20"/>
              </w:rPr>
              <w:t>Rata-rata Jawaban "Ya"</w:t>
            </w:r>
          </w:p>
        </w:tc>
        <w:tc>
          <w:tcPr>
            <w:tcW w:w="1856" w:type="dxa"/>
            <w:vAlign w:val="center"/>
          </w:tcPr>
          <w:p w14:paraId="224898DF" w14:textId="77777777" w:rsidR="009B5DD4" w:rsidRPr="00735A70" w:rsidRDefault="009B5DD4" w:rsidP="00FF58CB">
            <w:pPr>
              <w:jc w:val="center"/>
              <w:rPr>
                <w:rFonts w:cs="Times New Roman"/>
                <w:i w:val="0"/>
                <w:iCs/>
                <w:sz w:val="20"/>
                <w:szCs w:val="20"/>
              </w:rPr>
            </w:pPr>
            <w:r w:rsidRPr="00735A70">
              <w:rPr>
                <w:rFonts w:cs="Times New Roman"/>
                <w:b/>
                <w:bCs/>
                <w:i w:val="0"/>
                <w:iCs/>
                <w:sz w:val="20"/>
                <w:szCs w:val="20"/>
              </w:rPr>
              <w:t>Rata-rata Jawaban "Tidak"</w:t>
            </w:r>
          </w:p>
        </w:tc>
      </w:tr>
      <w:tr w:rsidR="009B5DD4" w:rsidRPr="007B1AC4" w14:paraId="2F1EE3D1" w14:textId="77777777" w:rsidTr="007B1AC4">
        <w:trPr>
          <w:trHeight w:val="391"/>
        </w:trPr>
        <w:tc>
          <w:tcPr>
            <w:tcW w:w="0" w:type="auto"/>
            <w:vAlign w:val="center"/>
          </w:tcPr>
          <w:p w14:paraId="4018793C"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1</w:t>
            </w:r>
          </w:p>
        </w:tc>
        <w:tc>
          <w:tcPr>
            <w:tcW w:w="1576" w:type="dxa"/>
            <w:vAlign w:val="center"/>
          </w:tcPr>
          <w:p w14:paraId="05EFD2EF" w14:textId="77777777" w:rsidR="009B5DD4" w:rsidRPr="00335910" w:rsidRDefault="009B5DD4" w:rsidP="00FF58CB">
            <w:pPr>
              <w:rPr>
                <w:rFonts w:cs="Times New Roman"/>
                <w:i w:val="0"/>
                <w:iCs/>
                <w:sz w:val="20"/>
                <w:szCs w:val="20"/>
              </w:rPr>
            </w:pPr>
            <w:r w:rsidRPr="00335910">
              <w:rPr>
                <w:rFonts w:cs="Times New Roman"/>
                <w:i w:val="0"/>
                <w:iCs/>
                <w:sz w:val="20"/>
                <w:szCs w:val="20"/>
              </w:rPr>
              <w:t>Paparan Debu</w:t>
            </w:r>
          </w:p>
        </w:tc>
        <w:tc>
          <w:tcPr>
            <w:tcW w:w="1601" w:type="dxa"/>
            <w:vAlign w:val="center"/>
          </w:tcPr>
          <w:p w14:paraId="5C7BD006"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93,67%</w:t>
            </w:r>
          </w:p>
        </w:tc>
        <w:tc>
          <w:tcPr>
            <w:tcW w:w="1856" w:type="dxa"/>
            <w:vAlign w:val="center"/>
          </w:tcPr>
          <w:p w14:paraId="14E84EAC"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6,33%</w:t>
            </w:r>
          </w:p>
        </w:tc>
      </w:tr>
      <w:tr w:rsidR="009B5DD4" w:rsidRPr="007B1AC4" w14:paraId="5EAA65F4" w14:textId="77777777" w:rsidTr="007B1AC4">
        <w:trPr>
          <w:trHeight w:val="412"/>
        </w:trPr>
        <w:tc>
          <w:tcPr>
            <w:tcW w:w="0" w:type="auto"/>
            <w:vAlign w:val="center"/>
          </w:tcPr>
          <w:p w14:paraId="4F169FC4"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2</w:t>
            </w:r>
          </w:p>
        </w:tc>
        <w:tc>
          <w:tcPr>
            <w:tcW w:w="1576" w:type="dxa"/>
            <w:vAlign w:val="center"/>
          </w:tcPr>
          <w:p w14:paraId="31FC100D" w14:textId="77777777" w:rsidR="009B5DD4" w:rsidRPr="00335910" w:rsidRDefault="009B5DD4" w:rsidP="00FF58CB">
            <w:pPr>
              <w:rPr>
                <w:rFonts w:cs="Times New Roman"/>
                <w:i w:val="0"/>
                <w:iCs/>
                <w:sz w:val="20"/>
                <w:szCs w:val="20"/>
              </w:rPr>
            </w:pPr>
            <w:r w:rsidRPr="00335910">
              <w:rPr>
                <w:rFonts w:cs="Times New Roman"/>
                <w:i w:val="0"/>
                <w:iCs/>
                <w:sz w:val="20"/>
                <w:szCs w:val="20"/>
              </w:rPr>
              <w:t>Keluhan Kesehatan</w:t>
            </w:r>
          </w:p>
        </w:tc>
        <w:tc>
          <w:tcPr>
            <w:tcW w:w="1601" w:type="dxa"/>
            <w:vAlign w:val="center"/>
          </w:tcPr>
          <w:p w14:paraId="2E008124"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80,47%</w:t>
            </w:r>
          </w:p>
        </w:tc>
        <w:tc>
          <w:tcPr>
            <w:tcW w:w="1856" w:type="dxa"/>
            <w:vAlign w:val="center"/>
          </w:tcPr>
          <w:p w14:paraId="64670151"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19,53%</w:t>
            </w:r>
          </w:p>
        </w:tc>
      </w:tr>
      <w:tr w:rsidR="009B5DD4" w:rsidRPr="007B1AC4" w14:paraId="57E43B5D" w14:textId="77777777" w:rsidTr="007B1AC4">
        <w:trPr>
          <w:trHeight w:val="391"/>
        </w:trPr>
        <w:tc>
          <w:tcPr>
            <w:tcW w:w="0" w:type="auto"/>
            <w:vAlign w:val="center"/>
          </w:tcPr>
          <w:p w14:paraId="4A162033"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3</w:t>
            </w:r>
          </w:p>
        </w:tc>
        <w:tc>
          <w:tcPr>
            <w:tcW w:w="1576" w:type="dxa"/>
            <w:vAlign w:val="center"/>
          </w:tcPr>
          <w:p w14:paraId="4DDE2735" w14:textId="77777777" w:rsidR="009B5DD4" w:rsidRPr="00335910" w:rsidRDefault="009B5DD4" w:rsidP="00FF58CB">
            <w:pPr>
              <w:rPr>
                <w:rFonts w:cs="Times New Roman"/>
                <w:i w:val="0"/>
                <w:iCs/>
                <w:sz w:val="20"/>
                <w:szCs w:val="20"/>
              </w:rPr>
            </w:pPr>
            <w:r w:rsidRPr="00335910">
              <w:rPr>
                <w:rFonts w:cs="Times New Roman"/>
                <w:i w:val="0"/>
                <w:iCs/>
                <w:sz w:val="20"/>
                <w:szCs w:val="20"/>
              </w:rPr>
              <w:t>Kondisi Lingkungan Kerja</w:t>
            </w:r>
          </w:p>
        </w:tc>
        <w:tc>
          <w:tcPr>
            <w:tcW w:w="1601" w:type="dxa"/>
            <w:vAlign w:val="center"/>
          </w:tcPr>
          <w:p w14:paraId="5E92FE8F"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81,52%</w:t>
            </w:r>
          </w:p>
        </w:tc>
        <w:tc>
          <w:tcPr>
            <w:tcW w:w="1856" w:type="dxa"/>
            <w:vAlign w:val="center"/>
          </w:tcPr>
          <w:p w14:paraId="483C99C7"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18,48%</w:t>
            </w:r>
          </w:p>
        </w:tc>
      </w:tr>
      <w:tr w:rsidR="009B5DD4" w:rsidRPr="007B1AC4" w14:paraId="7BDDF98D" w14:textId="77777777" w:rsidTr="007B1AC4">
        <w:trPr>
          <w:trHeight w:val="807"/>
        </w:trPr>
        <w:tc>
          <w:tcPr>
            <w:tcW w:w="0" w:type="auto"/>
            <w:vAlign w:val="center"/>
          </w:tcPr>
          <w:p w14:paraId="69C630FB"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4</w:t>
            </w:r>
          </w:p>
        </w:tc>
        <w:tc>
          <w:tcPr>
            <w:tcW w:w="1576" w:type="dxa"/>
            <w:vAlign w:val="center"/>
          </w:tcPr>
          <w:p w14:paraId="7351F0FC" w14:textId="77777777" w:rsidR="009B5DD4" w:rsidRPr="00335910" w:rsidRDefault="009B5DD4" w:rsidP="00FF58CB">
            <w:pPr>
              <w:rPr>
                <w:rFonts w:cs="Times New Roman"/>
                <w:i w:val="0"/>
                <w:iCs/>
                <w:sz w:val="20"/>
                <w:szCs w:val="20"/>
              </w:rPr>
            </w:pPr>
            <w:r w:rsidRPr="00335910">
              <w:rPr>
                <w:rFonts w:cs="Times New Roman"/>
                <w:i w:val="0"/>
                <w:iCs/>
                <w:sz w:val="20"/>
                <w:szCs w:val="20"/>
              </w:rPr>
              <w:t xml:space="preserve">Persetujuan Ruang </w:t>
            </w:r>
            <w:r w:rsidRPr="00335910">
              <w:rPr>
                <w:rFonts w:cs="Times New Roman"/>
                <w:sz w:val="20"/>
                <w:szCs w:val="20"/>
              </w:rPr>
              <w:t>Sandblasting</w:t>
            </w:r>
          </w:p>
        </w:tc>
        <w:tc>
          <w:tcPr>
            <w:tcW w:w="1601" w:type="dxa"/>
            <w:vAlign w:val="center"/>
          </w:tcPr>
          <w:p w14:paraId="2996F1A7"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87,50% (70 dari 80)</w:t>
            </w:r>
          </w:p>
        </w:tc>
        <w:tc>
          <w:tcPr>
            <w:tcW w:w="1856" w:type="dxa"/>
            <w:vAlign w:val="center"/>
          </w:tcPr>
          <w:p w14:paraId="1EC1621F" w14:textId="77777777" w:rsidR="009B5DD4" w:rsidRPr="00735A70" w:rsidRDefault="009B5DD4" w:rsidP="00FF58CB">
            <w:pPr>
              <w:jc w:val="center"/>
              <w:rPr>
                <w:rFonts w:cs="Times New Roman"/>
                <w:i w:val="0"/>
                <w:iCs/>
                <w:sz w:val="20"/>
                <w:szCs w:val="20"/>
              </w:rPr>
            </w:pPr>
            <w:r w:rsidRPr="00735A70">
              <w:rPr>
                <w:rFonts w:cs="Times New Roman"/>
                <w:i w:val="0"/>
                <w:iCs/>
                <w:sz w:val="20"/>
                <w:szCs w:val="20"/>
              </w:rPr>
              <w:t>12,50% (10 dari 80)</w:t>
            </w:r>
          </w:p>
        </w:tc>
      </w:tr>
    </w:tbl>
    <w:p w14:paraId="0DBBA291" w14:textId="77777777" w:rsidR="009B5DD4" w:rsidRPr="002C005D" w:rsidRDefault="009B5DD4" w:rsidP="00FF58CB">
      <w:pPr>
        <w:spacing w:line="240" w:lineRule="auto"/>
        <w:jc w:val="both"/>
        <w:rPr>
          <w:rFonts w:cs="Times New Roman"/>
          <w:szCs w:val="24"/>
          <w14:textOutline w14:w="0" w14:cap="flat" w14:cmpd="sng" w14:algn="ctr">
            <w14:noFill/>
            <w14:prstDash w14:val="solid"/>
            <w14:round/>
          </w14:textOutline>
        </w:rPr>
      </w:pPr>
    </w:p>
    <w:p w14:paraId="72585064" w14:textId="77777777" w:rsidR="009B5DD4" w:rsidRDefault="009B5DD4" w:rsidP="00FF58CB">
      <w:pPr>
        <w:spacing w:line="240" w:lineRule="auto"/>
        <w:ind w:firstLine="709"/>
        <w:jc w:val="both"/>
        <w:rPr>
          <w:rFonts w:cs="Times New Roman"/>
          <w:szCs w:val="24"/>
          <w14:textOutline w14:w="0" w14:cap="flat" w14:cmpd="sng" w14:algn="ctr">
            <w14:noFill/>
            <w14:prstDash w14:val="solid"/>
            <w14:round/>
          </w14:textOutline>
        </w:rPr>
      </w:pPr>
      <w:r w:rsidRPr="002C005D">
        <w:rPr>
          <w:rFonts w:cs="Times New Roman"/>
          <w:szCs w:val="24"/>
          <w14:textOutline w14:w="0" w14:cap="flat" w14:cmpd="sng" w14:algn="ctr">
            <w14:noFill/>
            <w14:prstDash w14:val="solid"/>
            <w14:round/>
          </w14:textOutline>
        </w:rPr>
        <w:t xml:space="preserve">Selain itu, pada indikator persetujuan pembangunan ruang </w:t>
      </w:r>
      <w:r w:rsidRPr="00735A70">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tertutup, mayoritas responden menyatakan setuju terhadap usulan pembangunan ruang </w:t>
      </w:r>
      <w:r w:rsidRPr="00735A70">
        <w:rPr>
          <w:rFonts w:cs="Times New Roman"/>
          <w:i/>
          <w:iCs/>
          <w:szCs w:val="24"/>
          <w14:textOutline w14:w="0" w14:cap="flat" w14:cmpd="sng" w14:algn="ctr">
            <w14:noFill/>
            <w14:prstDash w14:val="solid"/>
            <w14:round/>
          </w14:textOutline>
        </w:rPr>
        <w:t>sandblasting</w:t>
      </w:r>
      <w:r w:rsidRPr="002C005D">
        <w:rPr>
          <w:rFonts w:cs="Times New Roman"/>
          <w:szCs w:val="24"/>
          <w14:textOutline w14:w="0" w14:cap="flat" w14:cmpd="sng" w14:algn="ctr">
            <w14:noFill/>
            <w14:prstDash w14:val="solid"/>
            <w14:round/>
          </w14:textOutline>
        </w:rPr>
        <w:t xml:space="preserve"> sebagai upaya pengendalian penyebaran debu di area kerja. Hasil kuesioner ini memperkuat temuan observasi lapangan dan hasil pengukuran lingkungan kerja yang menunjukkan perlunya pengendalian melalui rekayasa teknik. Tabel hasil kuesioner dapat di lihat di lampiran </w:t>
      </w:r>
      <w:r>
        <w:rPr>
          <w:rFonts w:cs="Times New Roman"/>
          <w:szCs w:val="24"/>
          <w14:textOutline w14:w="0" w14:cap="flat" w14:cmpd="sng" w14:algn="ctr">
            <w14:noFill/>
            <w14:prstDash w14:val="solid"/>
            <w14:round/>
          </w14:textOutline>
        </w:rPr>
        <w:t>5</w:t>
      </w:r>
      <w:r w:rsidRPr="002C005D">
        <w:rPr>
          <w:rFonts w:cs="Times New Roman"/>
          <w:szCs w:val="24"/>
          <w14:textOutline w14:w="0" w14:cap="flat" w14:cmpd="sng" w14:algn="ctr">
            <w14:noFill/>
            <w14:prstDash w14:val="solid"/>
            <w14:round/>
          </w14:textOutline>
        </w:rPr>
        <w:t>.</w:t>
      </w:r>
    </w:p>
    <w:p w14:paraId="4111039D" w14:textId="77777777" w:rsidR="009B5DD4" w:rsidRPr="007B25E9" w:rsidRDefault="009B5DD4" w:rsidP="00FF58CB">
      <w:pPr>
        <w:pStyle w:val="Heading3"/>
      </w:pPr>
      <w:bookmarkStart w:id="92" w:name="_Toc237542868"/>
      <w:r w:rsidRPr="007B25E9">
        <w:lastRenderedPageBreak/>
        <w:t>4.</w:t>
      </w:r>
      <w:r>
        <w:t>1</w:t>
      </w:r>
      <w:r w:rsidRPr="007B25E9">
        <w:t xml:space="preserve">.3 Kebutuhan Peralatan Desain </w:t>
      </w:r>
      <w:r w:rsidRPr="007B25E9">
        <w:rPr>
          <w:i/>
          <w:iCs/>
        </w:rPr>
        <w:t>Sandblasting</w:t>
      </w:r>
      <w:bookmarkEnd w:id="92"/>
    </w:p>
    <w:p w14:paraId="44C47E78" w14:textId="01ADA317" w:rsidR="009B5DD4" w:rsidRPr="002C005D" w:rsidRDefault="009B5DD4" w:rsidP="00FF58CB">
      <w:pPr>
        <w:pStyle w:val="ListParagraph"/>
        <w:spacing w:after="100" w:afterAutospacing="1" w:line="240" w:lineRule="auto"/>
        <w:ind w:left="0" w:firstLine="993"/>
        <w:jc w:val="both"/>
        <w:rPr>
          <w:rFonts w:eastAsia="Times New Roman" w:cs="Times New Roman"/>
          <w:color w:val="auto"/>
          <w:kern w:val="0"/>
          <w:szCs w:val="24"/>
          <w:lang w:eastAsia="en-ID"/>
          <w14:ligatures w14:val="none"/>
        </w:rPr>
      </w:pPr>
      <w:r w:rsidRPr="000649A9">
        <w:rPr>
          <w:rFonts w:eastAsia="Times New Roman" w:cs="Times New Roman"/>
          <w:color w:val="auto"/>
          <w:kern w:val="0"/>
          <w:szCs w:val="24"/>
          <w:lang w:eastAsia="en-ID"/>
          <w14:ligatures w14:val="none"/>
        </w:rPr>
        <w:t xml:space="preserve">Sebelum dilakukan perancangan ruang </w:t>
      </w:r>
      <w:r w:rsidRPr="00735A70">
        <w:rPr>
          <w:rFonts w:eastAsia="Times New Roman" w:cs="Times New Roman"/>
          <w:i/>
          <w:iCs/>
          <w:color w:val="auto"/>
          <w:kern w:val="0"/>
          <w:szCs w:val="24"/>
          <w:lang w:eastAsia="en-ID"/>
          <w14:ligatures w14:val="none"/>
        </w:rPr>
        <w:t>sandblasting</w:t>
      </w:r>
      <w:r w:rsidRPr="000649A9">
        <w:rPr>
          <w:rFonts w:eastAsia="Times New Roman" w:cs="Times New Roman"/>
          <w:color w:val="auto"/>
          <w:kern w:val="0"/>
          <w:szCs w:val="24"/>
          <w:lang w:eastAsia="en-ID"/>
          <w14:ligatures w14:val="none"/>
        </w:rPr>
        <w:t xml:space="preserve">, dilakukan identifikasi terhadap peralatan yang digunakan pada proses </w:t>
      </w:r>
      <w:r w:rsidRPr="00735A70">
        <w:rPr>
          <w:rFonts w:eastAsia="Times New Roman" w:cs="Times New Roman"/>
          <w:i/>
          <w:iCs/>
          <w:color w:val="auto"/>
          <w:kern w:val="0"/>
          <w:szCs w:val="24"/>
          <w:lang w:eastAsia="en-ID"/>
          <w14:ligatures w14:val="none"/>
        </w:rPr>
        <w:t>sandblasting</w:t>
      </w:r>
      <w:r w:rsidRPr="000649A9">
        <w:rPr>
          <w:rFonts w:eastAsia="Times New Roman" w:cs="Times New Roman"/>
          <w:color w:val="auto"/>
          <w:kern w:val="0"/>
          <w:szCs w:val="24"/>
          <w:lang w:eastAsia="en-ID"/>
          <w14:ligatures w14:val="none"/>
        </w:rPr>
        <w:t xml:space="preserve"> di PT X. Identifikasi ini bertujuan untuk mengetahui fungsi, spesifikasi, serta karakteristik masing-masing peralatan yang digunakan selama proses </w:t>
      </w:r>
      <w:r w:rsidRPr="00735A70">
        <w:rPr>
          <w:rFonts w:eastAsia="Times New Roman" w:cs="Times New Roman"/>
          <w:i/>
          <w:iCs/>
          <w:color w:val="auto"/>
          <w:kern w:val="0"/>
          <w:szCs w:val="24"/>
          <w:lang w:eastAsia="en-ID"/>
          <w14:ligatures w14:val="none"/>
        </w:rPr>
        <w:t>sandblasting</w:t>
      </w:r>
      <w:r w:rsidRPr="000649A9">
        <w:rPr>
          <w:rFonts w:eastAsia="Times New Roman" w:cs="Times New Roman"/>
          <w:color w:val="auto"/>
          <w:kern w:val="0"/>
          <w:szCs w:val="24"/>
          <w:lang w:eastAsia="en-ID"/>
          <w14:ligatures w14:val="none"/>
        </w:rPr>
        <w:t xml:space="preserve">. Informasi tersebut menjadi dasar dalam menentukan kebutuhan ruang, tata letak peralatan, jalur perpipaan, serta penempatan sistem ventilasi dan pencahayaan pada rancangan ruang </w:t>
      </w:r>
      <w:r w:rsidRPr="00735A70">
        <w:rPr>
          <w:rFonts w:eastAsia="Times New Roman" w:cs="Times New Roman"/>
          <w:i/>
          <w:iCs/>
          <w:color w:val="auto"/>
          <w:kern w:val="0"/>
          <w:szCs w:val="24"/>
          <w:lang w:eastAsia="en-ID"/>
          <w14:ligatures w14:val="none"/>
        </w:rPr>
        <w:t>sandblasting</w:t>
      </w:r>
      <w:r w:rsidRPr="000649A9">
        <w:rPr>
          <w:rFonts w:eastAsia="Times New Roman" w:cs="Times New Roman"/>
          <w:color w:val="auto"/>
          <w:kern w:val="0"/>
          <w:szCs w:val="24"/>
          <w:lang w:eastAsia="en-ID"/>
          <w14:ligatures w14:val="none"/>
        </w:rPr>
        <w:t xml:space="preserve">. Peralatan yang diidentifikasi meliputi peralatan utama </w:t>
      </w:r>
      <w:r w:rsidRPr="00735A70">
        <w:rPr>
          <w:rFonts w:eastAsia="Times New Roman" w:cs="Times New Roman"/>
          <w:i/>
          <w:iCs/>
          <w:color w:val="auto"/>
          <w:kern w:val="0"/>
          <w:szCs w:val="24"/>
          <w:lang w:eastAsia="en-ID"/>
          <w14:ligatures w14:val="none"/>
        </w:rPr>
        <w:t>sandblasting</w:t>
      </w:r>
      <w:r w:rsidRPr="000649A9">
        <w:rPr>
          <w:rFonts w:eastAsia="Times New Roman" w:cs="Times New Roman"/>
          <w:color w:val="auto"/>
          <w:kern w:val="0"/>
          <w:szCs w:val="24"/>
          <w:lang w:eastAsia="en-ID"/>
          <w14:ligatures w14:val="none"/>
        </w:rPr>
        <w:t>, peralatan pendukung, sistem penyedia udara bertekanan, serta alat pelindung diri (APD). Daftar lengkap peralatan beserta spesifikasinya disajikan pada</w:t>
      </w:r>
      <w:r>
        <w:rPr>
          <w:rFonts w:eastAsia="Times New Roman" w:cs="Times New Roman"/>
          <w:color w:val="auto"/>
          <w:kern w:val="0"/>
          <w:szCs w:val="24"/>
          <w:lang w:eastAsia="en-ID"/>
          <w14:ligatures w14:val="none"/>
        </w:rPr>
        <w:t xml:space="preserve"> lampiran </w:t>
      </w:r>
      <w:r w:rsidR="00735A70">
        <w:rPr>
          <w:rFonts w:eastAsia="Times New Roman" w:cs="Times New Roman"/>
          <w:color w:val="auto"/>
          <w:kern w:val="0"/>
          <w:szCs w:val="24"/>
          <w:lang w:eastAsia="en-ID"/>
          <w14:ligatures w14:val="none"/>
        </w:rPr>
        <w:t>8</w:t>
      </w:r>
      <w:r>
        <w:rPr>
          <w:rFonts w:eastAsia="Times New Roman" w:cs="Times New Roman"/>
          <w:color w:val="auto"/>
          <w:kern w:val="0"/>
          <w:szCs w:val="24"/>
          <w:lang w:eastAsia="en-ID"/>
          <w14:ligatures w14:val="none"/>
        </w:rPr>
        <w:t>.</w:t>
      </w:r>
    </w:p>
    <w:p w14:paraId="413492AB" w14:textId="77777777" w:rsidR="009B5DD4" w:rsidRPr="004E2BA2" w:rsidRDefault="009B5DD4" w:rsidP="00FF58CB">
      <w:pPr>
        <w:pStyle w:val="Heading3"/>
      </w:pPr>
      <w:bookmarkStart w:id="93" w:name="_Toc237542869"/>
      <w:r w:rsidRPr="004E2BA2">
        <w:t>4.</w:t>
      </w:r>
      <w:r>
        <w:t>1</w:t>
      </w:r>
      <w:r w:rsidRPr="004E2BA2">
        <w:t xml:space="preserve">.4 </w:t>
      </w:r>
      <w:r w:rsidRPr="007B25E9">
        <w:rPr>
          <w:i/>
          <w:iCs/>
        </w:rPr>
        <w:t>Risk</w:t>
      </w:r>
      <w:r w:rsidRPr="004E2BA2">
        <w:t xml:space="preserve"> </w:t>
      </w:r>
      <w:r w:rsidRPr="004E2BA2">
        <w:rPr>
          <w:i/>
          <w:iCs/>
        </w:rPr>
        <w:t>Assessment</w:t>
      </w:r>
      <w:bookmarkEnd w:id="93"/>
    </w:p>
    <w:p w14:paraId="18EB7221" w14:textId="77777777" w:rsidR="009B5DD4" w:rsidRPr="008515C2" w:rsidRDefault="009B5DD4" w:rsidP="00FF58CB">
      <w:pPr>
        <w:pStyle w:val="ListParagraph"/>
        <w:ind w:left="0" w:firstLine="709"/>
        <w:jc w:val="both"/>
        <w:rPr>
          <w:rFonts w:eastAsia="Times New Roman" w:cs="Times New Roman"/>
          <w:color w:val="auto"/>
          <w:kern w:val="0"/>
          <w:szCs w:val="24"/>
          <w:lang w:eastAsia="en-ID"/>
          <w14:ligatures w14:val="none"/>
        </w:rPr>
      </w:pPr>
      <w:r w:rsidRPr="00735A70">
        <w:rPr>
          <w:rFonts w:eastAsia="Times New Roman" w:cs="Times New Roman"/>
          <w:i/>
          <w:iCs/>
          <w:color w:val="auto"/>
          <w:kern w:val="0"/>
          <w:szCs w:val="24"/>
          <w:lang w:eastAsia="en-ID"/>
          <w14:ligatures w14:val="none"/>
        </w:rPr>
        <w:t>Risk assessment</w:t>
      </w:r>
      <w:r w:rsidRPr="008515C2">
        <w:rPr>
          <w:rFonts w:eastAsia="Times New Roman" w:cs="Times New Roman"/>
          <w:color w:val="auto"/>
          <w:kern w:val="0"/>
          <w:szCs w:val="24"/>
          <w:lang w:eastAsia="en-ID"/>
          <w14:ligatures w14:val="none"/>
        </w:rPr>
        <w:t xml:space="preserve"> dilakukan untuk menilai tingkat risiko dari setiap potensi bahaya yang teridentifikasi pada proses </w:t>
      </w:r>
      <w:r w:rsidRPr="00735A70">
        <w:rPr>
          <w:rFonts w:eastAsia="Times New Roman" w:cs="Times New Roman"/>
          <w:i/>
          <w:iCs/>
          <w:color w:val="auto"/>
          <w:kern w:val="0"/>
          <w:szCs w:val="24"/>
          <w:lang w:eastAsia="en-ID"/>
          <w14:ligatures w14:val="none"/>
        </w:rPr>
        <w:t>sandblasting</w:t>
      </w:r>
      <w:r w:rsidRPr="008515C2">
        <w:rPr>
          <w:rFonts w:eastAsia="Times New Roman" w:cs="Times New Roman"/>
          <w:color w:val="auto"/>
          <w:kern w:val="0"/>
          <w:szCs w:val="24"/>
          <w:lang w:eastAsia="en-ID"/>
          <w14:ligatures w14:val="none"/>
        </w:rPr>
        <w:t xml:space="preserve"> di PT X. Penilaian risiko dilakukan menggunakan metode </w:t>
      </w:r>
      <w:r w:rsidRPr="00735A70">
        <w:rPr>
          <w:rFonts w:eastAsia="Times New Roman" w:cs="Times New Roman"/>
          <w:i/>
          <w:iCs/>
          <w:color w:val="auto"/>
          <w:kern w:val="0"/>
          <w:szCs w:val="24"/>
          <w:lang w:eastAsia="en-ID"/>
          <w14:ligatures w14:val="none"/>
        </w:rPr>
        <w:t>Hazard Identification</w:t>
      </w:r>
      <w:r w:rsidRPr="008515C2">
        <w:rPr>
          <w:rFonts w:eastAsia="Times New Roman" w:cs="Times New Roman"/>
          <w:color w:val="auto"/>
          <w:kern w:val="0"/>
          <w:szCs w:val="24"/>
          <w:lang w:eastAsia="en-ID"/>
          <w14:ligatures w14:val="none"/>
        </w:rPr>
        <w:t xml:space="preserve">, </w:t>
      </w:r>
      <w:r w:rsidRPr="00735A70">
        <w:rPr>
          <w:rFonts w:eastAsia="Times New Roman" w:cs="Times New Roman"/>
          <w:i/>
          <w:iCs/>
          <w:color w:val="auto"/>
          <w:kern w:val="0"/>
          <w:szCs w:val="24"/>
          <w:lang w:eastAsia="en-ID"/>
          <w14:ligatures w14:val="none"/>
        </w:rPr>
        <w:t>Risk Assessment and Determining Control</w:t>
      </w:r>
      <w:r w:rsidRPr="008515C2">
        <w:rPr>
          <w:rFonts w:eastAsia="Times New Roman" w:cs="Times New Roman"/>
          <w:color w:val="auto"/>
          <w:kern w:val="0"/>
          <w:szCs w:val="24"/>
          <w:lang w:eastAsia="en-ID"/>
          <w14:ligatures w14:val="none"/>
        </w:rPr>
        <w:t xml:space="preserve"> (HIRADC) dengan mengacu pada penelitian Syuhada dkk. (2025) mengenai penerapan metode HIRADC pada pekerjaan </w:t>
      </w:r>
      <w:r w:rsidRPr="00735A70">
        <w:rPr>
          <w:rFonts w:eastAsia="Times New Roman" w:cs="Times New Roman"/>
          <w:i/>
          <w:iCs/>
          <w:color w:val="auto"/>
          <w:kern w:val="0"/>
          <w:szCs w:val="24"/>
          <w:lang w:eastAsia="en-ID"/>
          <w14:ligatures w14:val="none"/>
        </w:rPr>
        <w:t>blasting</w:t>
      </w:r>
      <w:r w:rsidRPr="008515C2">
        <w:rPr>
          <w:rFonts w:eastAsia="Times New Roman" w:cs="Times New Roman"/>
          <w:color w:val="auto"/>
          <w:kern w:val="0"/>
          <w:szCs w:val="24"/>
          <w:lang w:eastAsia="en-ID"/>
          <w14:ligatures w14:val="none"/>
        </w:rPr>
        <w:t xml:space="preserve"> dan painting. Metode ini digunakan untuk mengidentifikasi potensi bahaya, menilai tingkat risiko berdasarkan kemungkinan terjadinya bahaya (</w:t>
      </w:r>
      <w:r w:rsidRPr="008515C2">
        <w:rPr>
          <w:rFonts w:eastAsia="Times New Roman" w:cs="Times New Roman"/>
          <w:i/>
          <w:iCs/>
          <w:color w:val="auto"/>
          <w:kern w:val="0"/>
          <w:szCs w:val="24"/>
          <w:lang w:eastAsia="en-ID"/>
          <w14:ligatures w14:val="none"/>
        </w:rPr>
        <w:t>Likelihood</w:t>
      </w:r>
      <w:r w:rsidRPr="008515C2">
        <w:rPr>
          <w:rFonts w:eastAsia="Times New Roman" w:cs="Times New Roman"/>
          <w:color w:val="auto"/>
          <w:kern w:val="0"/>
          <w:szCs w:val="24"/>
          <w:lang w:eastAsia="en-ID"/>
          <w14:ligatures w14:val="none"/>
        </w:rPr>
        <w:t>) dan tingkat keparahan dampak (</w:t>
      </w:r>
      <w:r w:rsidRPr="008515C2">
        <w:rPr>
          <w:rFonts w:eastAsia="Times New Roman" w:cs="Times New Roman"/>
          <w:i/>
          <w:iCs/>
          <w:color w:val="auto"/>
          <w:kern w:val="0"/>
          <w:szCs w:val="24"/>
          <w:lang w:eastAsia="en-ID"/>
          <w14:ligatures w14:val="none"/>
        </w:rPr>
        <w:t>Severity</w:t>
      </w:r>
      <w:r w:rsidRPr="008515C2">
        <w:rPr>
          <w:rFonts w:eastAsia="Times New Roman" w:cs="Times New Roman"/>
          <w:color w:val="auto"/>
          <w:kern w:val="0"/>
          <w:szCs w:val="24"/>
          <w:lang w:eastAsia="en-ID"/>
          <w14:ligatures w14:val="none"/>
        </w:rPr>
        <w:t>), serta menentukan pengendalian yang sesuai untuk mengurangi risiko kecelakaan kerja</w:t>
      </w:r>
      <w:r>
        <w:rPr>
          <w:rFonts w:eastAsia="Times New Roman" w:cs="Times New Roman"/>
          <w:color w:val="auto"/>
          <w:kern w:val="0"/>
          <w:szCs w:val="24"/>
          <w:lang w:eastAsia="en-ID"/>
          <w14:ligatures w14:val="none"/>
        </w:rPr>
        <w:t xml:space="preserve"> [21].</w:t>
      </w:r>
    </w:p>
    <w:p w14:paraId="1B8624D2" w14:textId="77777777" w:rsidR="009B5DD4" w:rsidRPr="008515C2" w:rsidRDefault="009B5DD4" w:rsidP="00FF58CB">
      <w:pPr>
        <w:pStyle w:val="ListParagraph"/>
        <w:ind w:left="0" w:firstLine="709"/>
        <w:jc w:val="both"/>
        <w:rPr>
          <w:rFonts w:eastAsia="Times New Roman" w:cs="Times New Roman"/>
          <w:color w:val="auto"/>
          <w:kern w:val="0"/>
          <w:szCs w:val="24"/>
          <w:lang w:eastAsia="en-ID"/>
          <w14:ligatures w14:val="none"/>
        </w:rPr>
      </w:pPr>
      <w:r w:rsidRPr="008515C2">
        <w:rPr>
          <w:rFonts w:eastAsia="Times New Roman" w:cs="Times New Roman"/>
          <w:color w:val="auto"/>
          <w:kern w:val="0"/>
          <w:szCs w:val="24"/>
          <w:lang w:eastAsia="en-ID"/>
          <w14:ligatures w14:val="none"/>
        </w:rPr>
        <w:t xml:space="preserve">Identifikasi bahaya dilakukan berdasarkan hasil observasi lapangan, wawancara dengan Kepala Bagian </w:t>
      </w:r>
      <w:r w:rsidRPr="00735A70">
        <w:rPr>
          <w:rFonts w:eastAsia="Times New Roman" w:cs="Times New Roman"/>
          <w:i/>
          <w:iCs/>
          <w:color w:val="auto"/>
          <w:kern w:val="0"/>
          <w:szCs w:val="24"/>
          <w:lang w:eastAsia="en-ID"/>
          <w14:ligatures w14:val="none"/>
        </w:rPr>
        <w:lastRenderedPageBreak/>
        <w:t>Blasting and Painting</w:t>
      </w:r>
      <w:r w:rsidRPr="008515C2">
        <w:rPr>
          <w:rFonts w:eastAsia="Times New Roman" w:cs="Times New Roman"/>
          <w:color w:val="auto"/>
          <w:kern w:val="0"/>
          <w:szCs w:val="24"/>
          <w:lang w:eastAsia="en-ID"/>
          <w14:ligatures w14:val="none"/>
        </w:rPr>
        <w:t>, serta peninjauan terhadap instruksi kerja (</w:t>
      </w:r>
      <w:r w:rsidRPr="008515C2">
        <w:rPr>
          <w:rFonts w:eastAsia="Times New Roman" w:cs="Times New Roman"/>
          <w:i/>
          <w:iCs/>
          <w:color w:val="auto"/>
          <w:kern w:val="0"/>
          <w:szCs w:val="24"/>
          <w:lang w:eastAsia="en-ID"/>
          <w14:ligatures w14:val="none"/>
        </w:rPr>
        <w:t>work instruction</w:t>
      </w:r>
      <w:r w:rsidRPr="008515C2">
        <w:rPr>
          <w:rFonts w:eastAsia="Times New Roman" w:cs="Times New Roman"/>
          <w:color w:val="auto"/>
          <w:kern w:val="0"/>
          <w:szCs w:val="24"/>
          <w:lang w:eastAsia="en-ID"/>
          <w14:ligatures w14:val="none"/>
        </w:rPr>
        <w:t xml:space="preserve">) </w:t>
      </w:r>
      <w:r w:rsidRPr="00735A70">
        <w:rPr>
          <w:rFonts w:eastAsia="Times New Roman" w:cs="Times New Roman"/>
          <w:i/>
          <w:iCs/>
          <w:color w:val="auto"/>
          <w:kern w:val="0"/>
          <w:szCs w:val="24"/>
          <w:lang w:eastAsia="en-ID"/>
          <w14:ligatures w14:val="none"/>
        </w:rPr>
        <w:t>sandblasting</w:t>
      </w:r>
      <w:r w:rsidRPr="008515C2">
        <w:rPr>
          <w:rFonts w:eastAsia="Times New Roman" w:cs="Times New Roman"/>
          <w:color w:val="auto"/>
          <w:kern w:val="0"/>
          <w:szCs w:val="24"/>
          <w:lang w:eastAsia="en-ID"/>
          <w14:ligatures w14:val="none"/>
        </w:rPr>
        <w:t xml:space="preserve"> di PT X. Aktivitas yang dianalisis meliputi persiapan pekerjaan, pemeriksaan peralatan, pengisian media </w:t>
      </w:r>
      <w:r w:rsidRPr="00735A70">
        <w:rPr>
          <w:rFonts w:eastAsia="Times New Roman" w:cs="Times New Roman"/>
          <w:i/>
          <w:iCs/>
          <w:color w:val="auto"/>
          <w:kern w:val="0"/>
          <w:szCs w:val="24"/>
          <w:lang w:eastAsia="en-ID"/>
          <w14:ligatures w14:val="none"/>
        </w:rPr>
        <w:t>abrasif</w:t>
      </w:r>
      <w:r w:rsidRPr="008515C2">
        <w:rPr>
          <w:rFonts w:eastAsia="Times New Roman" w:cs="Times New Roman"/>
          <w:color w:val="auto"/>
          <w:kern w:val="0"/>
          <w:szCs w:val="24"/>
          <w:lang w:eastAsia="en-ID"/>
          <w14:ligatures w14:val="none"/>
        </w:rPr>
        <w:t xml:space="preserve">, proses </w:t>
      </w:r>
      <w:r w:rsidRPr="00735A70">
        <w:rPr>
          <w:rFonts w:eastAsia="Times New Roman" w:cs="Times New Roman"/>
          <w:i/>
          <w:iCs/>
          <w:color w:val="auto"/>
          <w:kern w:val="0"/>
          <w:szCs w:val="24"/>
          <w:lang w:eastAsia="en-ID"/>
          <w14:ligatures w14:val="none"/>
        </w:rPr>
        <w:t>sandblasting</w:t>
      </w:r>
      <w:r w:rsidRPr="008515C2">
        <w:rPr>
          <w:rFonts w:eastAsia="Times New Roman" w:cs="Times New Roman"/>
          <w:color w:val="auto"/>
          <w:kern w:val="0"/>
          <w:szCs w:val="24"/>
          <w:lang w:eastAsia="en-ID"/>
          <w14:ligatures w14:val="none"/>
        </w:rPr>
        <w:t xml:space="preserve">, pemindahan material menggunakan </w:t>
      </w:r>
      <w:r w:rsidRPr="00735A70">
        <w:rPr>
          <w:rFonts w:eastAsia="Times New Roman" w:cs="Times New Roman"/>
          <w:i/>
          <w:iCs/>
          <w:color w:val="auto"/>
          <w:kern w:val="0"/>
          <w:szCs w:val="24"/>
          <w:lang w:eastAsia="en-ID"/>
          <w14:ligatures w14:val="none"/>
        </w:rPr>
        <w:t>forklift</w:t>
      </w:r>
      <w:r w:rsidRPr="008515C2">
        <w:rPr>
          <w:rFonts w:eastAsia="Times New Roman" w:cs="Times New Roman"/>
          <w:color w:val="auto"/>
          <w:kern w:val="0"/>
          <w:szCs w:val="24"/>
          <w:lang w:eastAsia="en-ID"/>
          <w14:ligatures w14:val="none"/>
        </w:rPr>
        <w:t>, proses painting, dan pembersihan area kerja. Setiap aktivitas dianalisis untuk mengetahui potensi bahaya, risiko yang mungkin terjadi, serta dampak yang dapat ditimbulkan terhadap pekerja.</w:t>
      </w:r>
    </w:p>
    <w:p w14:paraId="043F550C" w14:textId="77777777" w:rsidR="009B5DD4" w:rsidRPr="008515C2" w:rsidRDefault="009B5DD4" w:rsidP="00FF58CB">
      <w:pPr>
        <w:pStyle w:val="ListParagraph"/>
        <w:ind w:left="0" w:firstLine="709"/>
        <w:jc w:val="both"/>
        <w:rPr>
          <w:rFonts w:eastAsia="Times New Roman" w:cs="Times New Roman"/>
          <w:color w:val="auto"/>
          <w:kern w:val="0"/>
          <w:szCs w:val="24"/>
          <w:lang w:eastAsia="en-ID"/>
          <w14:ligatures w14:val="none"/>
        </w:rPr>
      </w:pPr>
      <w:r w:rsidRPr="008515C2">
        <w:rPr>
          <w:rFonts w:eastAsia="Times New Roman" w:cs="Times New Roman"/>
          <w:color w:val="auto"/>
          <w:kern w:val="0"/>
          <w:szCs w:val="24"/>
          <w:lang w:eastAsia="en-ID"/>
          <w14:ligatures w14:val="none"/>
        </w:rPr>
        <w:t xml:space="preserve">Penentuan nilai </w:t>
      </w:r>
      <w:r w:rsidRPr="008515C2">
        <w:rPr>
          <w:rFonts w:eastAsia="Times New Roman" w:cs="Times New Roman"/>
          <w:i/>
          <w:iCs/>
          <w:color w:val="auto"/>
          <w:kern w:val="0"/>
          <w:szCs w:val="24"/>
          <w:lang w:eastAsia="en-ID"/>
          <w14:ligatures w14:val="none"/>
        </w:rPr>
        <w:t>Likelihood</w:t>
      </w:r>
      <w:r w:rsidRPr="008515C2">
        <w:rPr>
          <w:rFonts w:eastAsia="Times New Roman" w:cs="Times New Roman"/>
          <w:color w:val="auto"/>
          <w:kern w:val="0"/>
          <w:szCs w:val="24"/>
          <w:lang w:eastAsia="en-ID"/>
          <w14:ligatures w14:val="none"/>
        </w:rPr>
        <w:t xml:space="preserve"> dan </w:t>
      </w:r>
      <w:r w:rsidRPr="008515C2">
        <w:rPr>
          <w:rFonts w:eastAsia="Times New Roman" w:cs="Times New Roman"/>
          <w:i/>
          <w:iCs/>
          <w:color w:val="auto"/>
          <w:kern w:val="0"/>
          <w:szCs w:val="24"/>
          <w:lang w:eastAsia="en-ID"/>
          <w14:ligatures w14:val="none"/>
        </w:rPr>
        <w:t>Severity</w:t>
      </w:r>
      <w:r w:rsidRPr="008515C2">
        <w:rPr>
          <w:rFonts w:eastAsia="Times New Roman" w:cs="Times New Roman"/>
          <w:color w:val="auto"/>
          <w:kern w:val="0"/>
          <w:szCs w:val="24"/>
          <w:lang w:eastAsia="en-ID"/>
          <w14:ligatures w14:val="none"/>
        </w:rPr>
        <w:t xml:space="preserve"> dilakukan dengan mengacu pada kriteria penilaian dalam metode HIRADC yang digunakan oleh Syuhada dkk. (2025), kemudian disesuaikan dengan kondisi aktual di PT X berdasarkan hasil observasi dan data pendukung penelitian. Nilai risiko diperoleh dari hasil perkalian nilai </w:t>
      </w:r>
      <w:r w:rsidRPr="008515C2">
        <w:rPr>
          <w:rFonts w:eastAsia="Times New Roman" w:cs="Times New Roman"/>
          <w:i/>
          <w:iCs/>
          <w:color w:val="auto"/>
          <w:kern w:val="0"/>
          <w:szCs w:val="24"/>
          <w:lang w:eastAsia="en-ID"/>
          <w14:ligatures w14:val="none"/>
        </w:rPr>
        <w:t>Likelihood</w:t>
      </w:r>
      <w:r w:rsidRPr="008515C2">
        <w:rPr>
          <w:rFonts w:eastAsia="Times New Roman" w:cs="Times New Roman"/>
          <w:color w:val="auto"/>
          <w:kern w:val="0"/>
          <w:szCs w:val="24"/>
          <w:lang w:eastAsia="en-ID"/>
          <w14:ligatures w14:val="none"/>
        </w:rPr>
        <w:t xml:space="preserve"> dan </w:t>
      </w:r>
      <w:r w:rsidRPr="008515C2">
        <w:rPr>
          <w:rFonts w:eastAsia="Times New Roman" w:cs="Times New Roman"/>
          <w:i/>
          <w:iCs/>
          <w:color w:val="auto"/>
          <w:kern w:val="0"/>
          <w:szCs w:val="24"/>
          <w:lang w:eastAsia="en-ID"/>
          <w14:ligatures w14:val="none"/>
        </w:rPr>
        <w:t>Severity</w:t>
      </w:r>
      <w:r w:rsidRPr="008515C2">
        <w:rPr>
          <w:rFonts w:eastAsia="Times New Roman" w:cs="Times New Roman"/>
          <w:color w:val="auto"/>
          <w:kern w:val="0"/>
          <w:szCs w:val="24"/>
          <w:lang w:eastAsia="en-ID"/>
          <w14:ligatures w14:val="none"/>
        </w:rPr>
        <w:t>, kemudian diklasifikasikan ke dalam tingkat risiko sesuai matriks risiko yang digunakan. Hasil penilaian risiko selanjutnya digunakan sebagai dasar dalam menentukan kebutuhan pengendalian melalui pendekatan rekayasa teknik (</w:t>
      </w:r>
      <w:r w:rsidRPr="008515C2">
        <w:rPr>
          <w:rFonts w:eastAsia="Times New Roman" w:cs="Times New Roman"/>
          <w:i/>
          <w:iCs/>
          <w:color w:val="auto"/>
          <w:kern w:val="0"/>
          <w:szCs w:val="24"/>
          <w:lang w:eastAsia="en-ID"/>
          <w14:ligatures w14:val="none"/>
        </w:rPr>
        <w:t>engineering control</w:t>
      </w:r>
      <w:r w:rsidRPr="008515C2">
        <w:rPr>
          <w:rFonts w:eastAsia="Times New Roman" w:cs="Times New Roman"/>
          <w:color w:val="auto"/>
          <w:kern w:val="0"/>
          <w:szCs w:val="24"/>
          <w:lang w:eastAsia="en-ID"/>
          <w14:ligatures w14:val="none"/>
        </w:rPr>
        <w:t xml:space="preserve">), yang pada penelitian ini diwujudkan dalam perancangan ruang </w:t>
      </w:r>
      <w:r w:rsidRPr="00735A70">
        <w:rPr>
          <w:rFonts w:eastAsia="Times New Roman" w:cs="Times New Roman"/>
          <w:i/>
          <w:iCs/>
          <w:color w:val="auto"/>
          <w:kern w:val="0"/>
          <w:szCs w:val="24"/>
          <w:lang w:eastAsia="en-ID"/>
          <w14:ligatures w14:val="none"/>
        </w:rPr>
        <w:t>sandblasting</w:t>
      </w:r>
      <w:r w:rsidRPr="008515C2">
        <w:rPr>
          <w:rFonts w:eastAsia="Times New Roman" w:cs="Times New Roman"/>
          <w:color w:val="auto"/>
          <w:kern w:val="0"/>
          <w:szCs w:val="24"/>
          <w:lang w:eastAsia="en-ID"/>
          <w14:ligatures w14:val="none"/>
        </w:rPr>
        <w:t xml:space="preserve"> tertutup, sistem </w:t>
      </w:r>
      <w:r w:rsidRPr="00735A70">
        <w:rPr>
          <w:rFonts w:eastAsia="Times New Roman" w:cs="Times New Roman"/>
          <w:i/>
          <w:iCs/>
          <w:color w:val="auto"/>
          <w:kern w:val="0"/>
          <w:szCs w:val="24"/>
          <w:lang w:eastAsia="en-ID"/>
          <w14:ligatures w14:val="none"/>
        </w:rPr>
        <w:t xml:space="preserve">Local Exhaust Ventilation </w:t>
      </w:r>
      <w:r w:rsidRPr="008515C2">
        <w:rPr>
          <w:rFonts w:eastAsia="Times New Roman" w:cs="Times New Roman"/>
          <w:color w:val="auto"/>
          <w:kern w:val="0"/>
          <w:szCs w:val="24"/>
          <w:lang w:eastAsia="en-ID"/>
          <w14:ligatures w14:val="none"/>
        </w:rPr>
        <w:t>(LEV), serta sistem pencahayaan yang sesuai dengan standar</w:t>
      </w:r>
      <w:r>
        <w:rPr>
          <w:rFonts w:eastAsia="Times New Roman" w:cs="Times New Roman"/>
          <w:color w:val="auto"/>
          <w:kern w:val="0"/>
          <w:szCs w:val="24"/>
          <w:lang w:eastAsia="en-ID"/>
          <w14:ligatures w14:val="none"/>
        </w:rPr>
        <w:t xml:space="preserve"> [21].</w:t>
      </w:r>
    </w:p>
    <w:p w14:paraId="0CAE6F26" w14:textId="77777777" w:rsidR="009B5DD4" w:rsidRPr="008515C2" w:rsidRDefault="009B5DD4" w:rsidP="00FF58CB">
      <w:pPr>
        <w:pStyle w:val="ListParagraph"/>
        <w:ind w:left="0" w:firstLine="567"/>
        <w:jc w:val="both"/>
        <w:rPr>
          <w:rFonts w:eastAsia="Times New Roman" w:cs="Times New Roman"/>
          <w:color w:val="auto"/>
          <w:kern w:val="0"/>
          <w:szCs w:val="24"/>
          <w:lang w:eastAsia="en-ID"/>
          <w14:ligatures w14:val="none"/>
        </w:rPr>
      </w:pPr>
      <w:r w:rsidRPr="008515C2">
        <w:rPr>
          <w:rFonts w:eastAsia="Times New Roman" w:cs="Times New Roman"/>
          <w:color w:val="auto"/>
          <w:kern w:val="0"/>
          <w:szCs w:val="24"/>
          <w:lang w:eastAsia="en-ID"/>
          <w14:ligatures w14:val="none"/>
        </w:rPr>
        <w:t xml:space="preserve">Rekapitulasi hasil identifikasi bahaya dan penilaian risiko menggunakan metode HIRADC disajikan pada Lampiran </w:t>
      </w:r>
      <w:r>
        <w:rPr>
          <w:rFonts w:eastAsia="Times New Roman" w:cs="Times New Roman"/>
          <w:color w:val="auto"/>
          <w:kern w:val="0"/>
          <w:szCs w:val="24"/>
          <w:lang w:eastAsia="en-ID"/>
          <w14:ligatures w14:val="none"/>
        </w:rPr>
        <w:t>9</w:t>
      </w:r>
      <w:r w:rsidRPr="008515C2">
        <w:rPr>
          <w:rFonts w:eastAsia="Times New Roman" w:cs="Times New Roman"/>
          <w:color w:val="auto"/>
          <w:kern w:val="0"/>
          <w:szCs w:val="24"/>
          <w:lang w:eastAsia="en-ID"/>
          <w14:ligatures w14:val="none"/>
        </w:rPr>
        <w:t>.</w:t>
      </w:r>
    </w:p>
    <w:p w14:paraId="1AEACAB7" w14:textId="77777777" w:rsidR="009B5DD4" w:rsidRPr="007732CB" w:rsidRDefault="009B5DD4" w:rsidP="00FF58CB">
      <w:pPr>
        <w:pStyle w:val="Heading3"/>
      </w:pPr>
      <w:bookmarkStart w:id="94" w:name="_Toc237542870"/>
      <w:r w:rsidRPr="007732CB">
        <w:t xml:space="preserve">4.1.5 Penentuan </w:t>
      </w:r>
      <w:r w:rsidRPr="00735A70">
        <w:rPr>
          <w:i/>
          <w:iCs/>
        </w:rPr>
        <w:t>Likelihood</w:t>
      </w:r>
      <w:bookmarkEnd w:id="94"/>
    </w:p>
    <w:p w14:paraId="3C6F9404" w14:textId="77777777" w:rsidR="009B5DD4" w:rsidRDefault="009B5DD4" w:rsidP="00FF58CB">
      <w:pPr>
        <w:ind w:firstLine="586"/>
        <w:jc w:val="both"/>
        <w:rPr>
          <w:lang w:eastAsia="en-ID"/>
        </w:rPr>
      </w:pPr>
      <w:r w:rsidRPr="00735A70">
        <w:rPr>
          <w:i/>
          <w:iCs/>
          <w:lang w:eastAsia="en-ID"/>
        </w:rPr>
        <w:t>Likelihood</w:t>
      </w:r>
      <w:r w:rsidRPr="008515C2">
        <w:rPr>
          <w:lang w:eastAsia="en-ID"/>
        </w:rPr>
        <w:t xml:space="preserve"> merupakan tingkat kemungkinan atau frekuensi terjadinya suatu bahaya pada aktivitas kerja. Penilaian </w:t>
      </w:r>
      <w:r w:rsidRPr="00735A70">
        <w:rPr>
          <w:i/>
          <w:iCs/>
          <w:lang w:eastAsia="en-ID"/>
        </w:rPr>
        <w:t>likelihood</w:t>
      </w:r>
      <w:r w:rsidRPr="008515C2">
        <w:rPr>
          <w:lang w:eastAsia="en-ID"/>
        </w:rPr>
        <w:t xml:space="preserve"> dilakukan untuk mengetahui seberapa </w:t>
      </w:r>
      <w:r w:rsidRPr="008515C2">
        <w:rPr>
          <w:lang w:eastAsia="en-ID"/>
        </w:rPr>
        <w:lastRenderedPageBreak/>
        <w:t xml:space="preserve">besar kemungkinan suatu potensi bahaya dapat terjadi selama proses </w:t>
      </w:r>
      <w:r w:rsidRPr="00735A70">
        <w:rPr>
          <w:i/>
          <w:iCs/>
          <w:lang w:eastAsia="en-ID"/>
        </w:rPr>
        <w:t>sandblasting</w:t>
      </w:r>
      <w:r w:rsidRPr="008515C2">
        <w:rPr>
          <w:lang w:eastAsia="en-ID"/>
        </w:rPr>
        <w:t xml:space="preserve">. Penentuan nilai </w:t>
      </w:r>
      <w:r w:rsidRPr="00735A70">
        <w:rPr>
          <w:i/>
          <w:iCs/>
          <w:lang w:eastAsia="en-ID"/>
        </w:rPr>
        <w:t>likelihood</w:t>
      </w:r>
      <w:r w:rsidRPr="008515C2">
        <w:rPr>
          <w:lang w:eastAsia="en-ID"/>
        </w:rPr>
        <w:t xml:space="preserve"> pada penelitian ini mengacu pada metode HIRADC yang digunakan dalam penelitian sebelumnya, kemudian disesuaikan dengan kondisi aktual di PT X berdasarkan hasil observasi lapangan, wawancara, serta kondisi operasional proses </w:t>
      </w:r>
      <w:r w:rsidRPr="00735A70">
        <w:rPr>
          <w:i/>
          <w:iCs/>
          <w:lang w:eastAsia="en-ID"/>
        </w:rPr>
        <w:t>sandblasting</w:t>
      </w:r>
      <w:r w:rsidRPr="008515C2">
        <w:rPr>
          <w:lang w:eastAsia="en-ID"/>
        </w:rPr>
        <w:t>.</w:t>
      </w:r>
    </w:p>
    <w:p w14:paraId="1F8E2683" w14:textId="77777777" w:rsidR="009B5DD4" w:rsidRPr="0014384E" w:rsidRDefault="009B5DD4" w:rsidP="00FF58CB">
      <w:pPr>
        <w:ind w:firstLine="586"/>
        <w:jc w:val="both"/>
        <w:rPr>
          <w:lang w:eastAsia="en-ID"/>
        </w:rPr>
      </w:pPr>
      <w:r w:rsidRPr="0014384E">
        <w:rPr>
          <w:lang w:eastAsia="en-ID"/>
        </w:rPr>
        <w:t>Penilaian risiko pada penelitian ini menggunakan metode HIRADC dengan matriks penilaian risiko 5 × 5, yang terdiri atas lima tingkat kemungkinan (</w:t>
      </w:r>
      <w:r w:rsidRPr="0014384E">
        <w:rPr>
          <w:i/>
          <w:iCs/>
          <w:lang w:eastAsia="en-ID"/>
        </w:rPr>
        <w:t>Likelihood</w:t>
      </w:r>
      <w:r w:rsidRPr="0014384E">
        <w:rPr>
          <w:lang w:eastAsia="en-ID"/>
        </w:rPr>
        <w:t>) dan lima tingkat keparahan (</w:t>
      </w:r>
      <w:r w:rsidRPr="0014384E">
        <w:rPr>
          <w:i/>
          <w:iCs/>
          <w:lang w:eastAsia="en-ID"/>
        </w:rPr>
        <w:t>Severity</w:t>
      </w:r>
      <w:r w:rsidRPr="0014384E">
        <w:rPr>
          <w:lang w:eastAsia="en-ID"/>
        </w:rPr>
        <w:t xml:space="preserve">). Nilai risiko diperoleh dari hasil perkalian nilai </w:t>
      </w:r>
      <w:r w:rsidRPr="0014384E">
        <w:rPr>
          <w:i/>
          <w:iCs/>
          <w:lang w:eastAsia="en-ID"/>
        </w:rPr>
        <w:t>Likelihood</w:t>
      </w:r>
      <w:r w:rsidRPr="0014384E">
        <w:rPr>
          <w:lang w:eastAsia="en-ID"/>
        </w:rPr>
        <w:t xml:space="preserve"> dan </w:t>
      </w:r>
      <w:r w:rsidRPr="0014384E">
        <w:rPr>
          <w:i/>
          <w:iCs/>
          <w:lang w:eastAsia="en-ID"/>
        </w:rPr>
        <w:t>Severity</w:t>
      </w:r>
      <w:r w:rsidRPr="0014384E">
        <w:rPr>
          <w:lang w:eastAsia="en-ID"/>
        </w:rPr>
        <w:t xml:space="preserve"> untuk menentukan tingkat risiko setiap potensi bahaya [21].</w:t>
      </w:r>
    </w:p>
    <w:p w14:paraId="2B6826E3" w14:textId="77777777" w:rsidR="009B5DD4" w:rsidRPr="002A1D94" w:rsidRDefault="009B5DD4" w:rsidP="00FF58CB">
      <w:pPr>
        <w:pStyle w:val="Caption"/>
        <w:keepNext/>
        <w:spacing w:after="0"/>
        <w:rPr>
          <w:i w:val="0"/>
          <w:iCs w:val="0"/>
          <w:color w:val="000000" w:themeColor="text1"/>
          <w:sz w:val="24"/>
          <w:szCs w:val="24"/>
        </w:rPr>
      </w:pPr>
      <w:bookmarkStart w:id="95" w:name="_Toc237198345"/>
      <w:r w:rsidRPr="002A1D94">
        <w:rPr>
          <w:i w:val="0"/>
          <w:iCs w:val="0"/>
          <w:color w:val="000000" w:themeColor="text1"/>
          <w:sz w:val="24"/>
          <w:szCs w:val="24"/>
        </w:rPr>
        <w:t xml:space="preserve">Tabel 4. </w:t>
      </w:r>
      <w:r w:rsidRPr="002A1D94">
        <w:rPr>
          <w:i w:val="0"/>
          <w:iCs w:val="0"/>
          <w:color w:val="000000" w:themeColor="text1"/>
          <w:sz w:val="24"/>
          <w:szCs w:val="24"/>
        </w:rPr>
        <w:fldChar w:fldCharType="begin"/>
      </w:r>
      <w:r w:rsidRPr="002A1D94">
        <w:rPr>
          <w:i w:val="0"/>
          <w:iCs w:val="0"/>
          <w:color w:val="000000" w:themeColor="text1"/>
          <w:sz w:val="24"/>
          <w:szCs w:val="24"/>
        </w:rPr>
        <w:instrText xml:space="preserve"> SEQ Tabel_4. \* ARABIC </w:instrText>
      </w:r>
      <w:r w:rsidRPr="002A1D94">
        <w:rPr>
          <w:i w:val="0"/>
          <w:iCs w:val="0"/>
          <w:color w:val="000000" w:themeColor="text1"/>
          <w:sz w:val="24"/>
          <w:szCs w:val="24"/>
        </w:rPr>
        <w:fldChar w:fldCharType="separate"/>
      </w:r>
      <w:r>
        <w:rPr>
          <w:i w:val="0"/>
          <w:iCs w:val="0"/>
          <w:noProof/>
          <w:color w:val="000000" w:themeColor="text1"/>
          <w:sz w:val="24"/>
          <w:szCs w:val="24"/>
        </w:rPr>
        <w:t>2</w:t>
      </w:r>
      <w:r w:rsidRPr="002A1D94">
        <w:rPr>
          <w:i w:val="0"/>
          <w:iCs w:val="0"/>
          <w:color w:val="000000" w:themeColor="text1"/>
          <w:sz w:val="24"/>
          <w:szCs w:val="24"/>
        </w:rPr>
        <w:fldChar w:fldCharType="end"/>
      </w:r>
      <w:r w:rsidRPr="002A1D94">
        <w:rPr>
          <w:i w:val="0"/>
          <w:iCs w:val="0"/>
          <w:color w:val="000000" w:themeColor="text1"/>
          <w:sz w:val="24"/>
          <w:szCs w:val="24"/>
        </w:rPr>
        <w:t xml:space="preserve"> Kriteria </w:t>
      </w:r>
      <w:r w:rsidRPr="00735A70">
        <w:rPr>
          <w:color w:val="000000" w:themeColor="text1"/>
          <w:sz w:val="24"/>
          <w:szCs w:val="24"/>
        </w:rPr>
        <w:t>Likelihood</w:t>
      </w:r>
      <w:bookmarkEnd w:id="95"/>
    </w:p>
    <w:tbl>
      <w:tblPr>
        <w:tblStyle w:val="TableGrid"/>
        <w:tblW w:w="0" w:type="auto"/>
        <w:tblLook w:val="04A0" w:firstRow="1" w:lastRow="0" w:firstColumn="1" w:lastColumn="0" w:noHBand="0" w:noVBand="1"/>
      </w:tblPr>
      <w:tblGrid>
        <w:gridCol w:w="695"/>
        <w:gridCol w:w="1177"/>
        <w:gridCol w:w="3730"/>
      </w:tblGrid>
      <w:tr w:rsidR="009B5DD4" w:rsidRPr="007B1AC4" w14:paraId="4B1FAE65" w14:textId="77777777" w:rsidTr="00100C4C">
        <w:tc>
          <w:tcPr>
            <w:tcW w:w="0" w:type="auto"/>
            <w:vAlign w:val="center"/>
          </w:tcPr>
          <w:p w14:paraId="55A8AE40" w14:textId="77777777" w:rsidR="009B5DD4" w:rsidRPr="00735A70" w:rsidRDefault="009B5DD4" w:rsidP="00FF58CB">
            <w:pPr>
              <w:jc w:val="center"/>
              <w:rPr>
                <w:i w:val="0"/>
                <w:sz w:val="20"/>
                <w:szCs w:val="20"/>
              </w:rPr>
            </w:pPr>
            <w:r w:rsidRPr="00735A70">
              <w:rPr>
                <w:b/>
                <w:bCs/>
                <w:i w:val="0"/>
                <w:sz w:val="20"/>
                <w:szCs w:val="20"/>
              </w:rPr>
              <w:t>Skala</w:t>
            </w:r>
          </w:p>
        </w:tc>
        <w:tc>
          <w:tcPr>
            <w:tcW w:w="0" w:type="auto"/>
            <w:vAlign w:val="center"/>
          </w:tcPr>
          <w:p w14:paraId="4331BAA5" w14:textId="77777777" w:rsidR="009B5DD4" w:rsidRPr="007B1AC4" w:rsidRDefault="009B5DD4" w:rsidP="00FF58CB">
            <w:pPr>
              <w:jc w:val="center"/>
              <w:rPr>
                <w:i w:val="0"/>
                <w:iCs/>
                <w:sz w:val="20"/>
                <w:szCs w:val="20"/>
              </w:rPr>
            </w:pPr>
            <w:r w:rsidRPr="00735A70">
              <w:rPr>
                <w:b/>
                <w:bCs/>
                <w:i w:val="0"/>
                <w:sz w:val="20"/>
                <w:szCs w:val="20"/>
              </w:rPr>
              <w:t>Deskripsi</w:t>
            </w:r>
          </w:p>
        </w:tc>
        <w:tc>
          <w:tcPr>
            <w:tcW w:w="0" w:type="auto"/>
            <w:vAlign w:val="center"/>
          </w:tcPr>
          <w:p w14:paraId="65D22D45" w14:textId="77777777" w:rsidR="009B5DD4" w:rsidRPr="00735A70" w:rsidRDefault="009B5DD4" w:rsidP="00FF58CB">
            <w:pPr>
              <w:jc w:val="center"/>
              <w:rPr>
                <w:i w:val="0"/>
                <w:sz w:val="20"/>
                <w:szCs w:val="20"/>
              </w:rPr>
            </w:pPr>
            <w:r w:rsidRPr="00735A70">
              <w:rPr>
                <w:b/>
                <w:bCs/>
                <w:i w:val="0"/>
                <w:sz w:val="20"/>
                <w:szCs w:val="20"/>
              </w:rPr>
              <w:t>Keterangan</w:t>
            </w:r>
          </w:p>
        </w:tc>
      </w:tr>
      <w:tr w:rsidR="009B5DD4" w:rsidRPr="007B1AC4" w14:paraId="3289F1CE" w14:textId="77777777" w:rsidTr="00100C4C">
        <w:tc>
          <w:tcPr>
            <w:tcW w:w="0" w:type="auto"/>
            <w:vAlign w:val="center"/>
          </w:tcPr>
          <w:p w14:paraId="19723BF9" w14:textId="77777777" w:rsidR="009B5DD4" w:rsidRPr="00735A70" w:rsidRDefault="009B5DD4" w:rsidP="00FF58CB">
            <w:pPr>
              <w:jc w:val="center"/>
              <w:rPr>
                <w:i w:val="0"/>
                <w:sz w:val="20"/>
                <w:szCs w:val="20"/>
              </w:rPr>
            </w:pPr>
            <w:r w:rsidRPr="00735A70">
              <w:rPr>
                <w:i w:val="0"/>
                <w:sz w:val="20"/>
                <w:szCs w:val="20"/>
              </w:rPr>
              <w:t>1</w:t>
            </w:r>
          </w:p>
        </w:tc>
        <w:tc>
          <w:tcPr>
            <w:tcW w:w="0" w:type="auto"/>
            <w:vAlign w:val="center"/>
          </w:tcPr>
          <w:p w14:paraId="4E738CC8" w14:textId="77777777" w:rsidR="009B5DD4" w:rsidRPr="007B1AC4" w:rsidRDefault="009B5DD4" w:rsidP="00FF58CB">
            <w:pPr>
              <w:jc w:val="center"/>
              <w:rPr>
                <w:i w:val="0"/>
                <w:iCs/>
                <w:sz w:val="20"/>
                <w:szCs w:val="20"/>
              </w:rPr>
            </w:pPr>
            <w:r w:rsidRPr="007B1AC4">
              <w:rPr>
                <w:iCs/>
                <w:sz w:val="20"/>
                <w:szCs w:val="20"/>
              </w:rPr>
              <w:t>Rare</w:t>
            </w:r>
          </w:p>
        </w:tc>
        <w:tc>
          <w:tcPr>
            <w:tcW w:w="0" w:type="auto"/>
            <w:vAlign w:val="center"/>
          </w:tcPr>
          <w:p w14:paraId="41ECBFE1" w14:textId="77777777" w:rsidR="009B5DD4" w:rsidRPr="00735A70" w:rsidRDefault="009B5DD4" w:rsidP="00FF58CB">
            <w:pPr>
              <w:rPr>
                <w:i w:val="0"/>
                <w:sz w:val="20"/>
                <w:szCs w:val="20"/>
              </w:rPr>
            </w:pPr>
            <w:r w:rsidRPr="00735A70">
              <w:rPr>
                <w:i w:val="0"/>
                <w:sz w:val="20"/>
                <w:szCs w:val="20"/>
              </w:rPr>
              <w:t xml:space="preserve">Sangat jarang terjadi atau belum pernah terjadi pada aktivitas </w:t>
            </w:r>
            <w:r w:rsidRPr="00735A70">
              <w:rPr>
                <w:iCs/>
                <w:sz w:val="20"/>
                <w:szCs w:val="20"/>
              </w:rPr>
              <w:t>sandblasting</w:t>
            </w:r>
            <w:r w:rsidRPr="00735A70">
              <w:rPr>
                <w:i w:val="0"/>
                <w:sz w:val="20"/>
                <w:szCs w:val="20"/>
              </w:rPr>
              <w:t xml:space="preserve"> di PT X.</w:t>
            </w:r>
          </w:p>
        </w:tc>
      </w:tr>
      <w:tr w:rsidR="009B5DD4" w:rsidRPr="007B1AC4" w14:paraId="2B9D66E0" w14:textId="77777777" w:rsidTr="00100C4C">
        <w:tc>
          <w:tcPr>
            <w:tcW w:w="0" w:type="auto"/>
            <w:vAlign w:val="center"/>
          </w:tcPr>
          <w:p w14:paraId="710E4838" w14:textId="77777777" w:rsidR="009B5DD4" w:rsidRPr="00735A70" w:rsidRDefault="009B5DD4" w:rsidP="00FF58CB">
            <w:pPr>
              <w:jc w:val="center"/>
              <w:rPr>
                <w:i w:val="0"/>
                <w:sz w:val="20"/>
                <w:szCs w:val="20"/>
              </w:rPr>
            </w:pPr>
            <w:r w:rsidRPr="00735A70">
              <w:rPr>
                <w:i w:val="0"/>
                <w:sz w:val="20"/>
                <w:szCs w:val="20"/>
              </w:rPr>
              <w:t>2</w:t>
            </w:r>
          </w:p>
        </w:tc>
        <w:tc>
          <w:tcPr>
            <w:tcW w:w="0" w:type="auto"/>
            <w:vAlign w:val="center"/>
          </w:tcPr>
          <w:p w14:paraId="4BF58B1F" w14:textId="77777777" w:rsidR="009B5DD4" w:rsidRPr="007B1AC4" w:rsidRDefault="009B5DD4" w:rsidP="00FF58CB">
            <w:pPr>
              <w:jc w:val="center"/>
              <w:rPr>
                <w:i w:val="0"/>
                <w:iCs/>
                <w:sz w:val="20"/>
                <w:szCs w:val="20"/>
              </w:rPr>
            </w:pPr>
            <w:r w:rsidRPr="007B1AC4">
              <w:rPr>
                <w:iCs/>
                <w:sz w:val="20"/>
                <w:szCs w:val="20"/>
              </w:rPr>
              <w:t>Unlikely</w:t>
            </w:r>
          </w:p>
        </w:tc>
        <w:tc>
          <w:tcPr>
            <w:tcW w:w="0" w:type="auto"/>
            <w:vAlign w:val="center"/>
          </w:tcPr>
          <w:p w14:paraId="25E70AFE" w14:textId="77777777" w:rsidR="009B5DD4" w:rsidRPr="00735A70" w:rsidRDefault="009B5DD4" w:rsidP="00FF58CB">
            <w:pPr>
              <w:rPr>
                <w:i w:val="0"/>
                <w:sz w:val="20"/>
                <w:szCs w:val="20"/>
              </w:rPr>
            </w:pPr>
            <w:r w:rsidRPr="00735A70">
              <w:rPr>
                <w:i w:val="0"/>
                <w:sz w:val="20"/>
                <w:szCs w:val="20"/>
              </w:rPr>
              <w:t>Kemungkinan kecil terjadi, namun pernah dilaporkan pada pekerjaan sejenis.</w:t>
            </w:r>
          </w:p>
        </w:tc>
      </w:tr>
      <w:tr w:rsidR="009B5DD4" w:rsidRPr="007B1AC4" w14:paraId="0B313EFC" w14:textId="77777777" w:rsidTr="00100C4C">
        <w:tc>
          <w:tcPr>
            <w:tcW w:w="0" w:type="auto"/>
            <w:vAlign w:val="center"/>
          </w:tcPr>
          <w:p w14:paraId="5080667B" w14:textId="77777777" w:rsidR="009B5DD4" w:rsidRPr="00735A70" w:rsidRDefault="009B5DD4" w:rsidP="00FF58CB">
            <w:pPr>
              <w:jc w:val="center"/>
              <w:rPr>
                <w:i w:val="0"/>
                <w:sz w:val="20"/>
                <w:szCs w:val="20"/>
              </w:rPr>
            </w:pPr>
            <w:r w:rsidRPr="00735A70">
              <w:rPr>
                <w:i w:val="0"/>
                <w:sz w:val="20"/>
                <w:szCs w:val="20"/>
              </w:rPr>
              <w:t>3</w:t>
            </w:r>
          </w:p>
        </w:tc>
        <w:tc>
          <w:tcPr>
            <w:tcW w:w="0" w:type="auto"/>
            <w:vAlign w:val="center"/>
          </w:tcPr>
          <w:p w14:paraId="68E864FB" w14:textId="77777777" w:rsidR="009B5DD4" w:rsidRPr="007B1AC4" w:rsidRDefault="009B5DD4" w:rsidP="00FF58CB">
            <w:pPr>
              <w:jc w:val="center"/>
              <w:rPr>
                <w:i w:val="0"/>
                <w:iCs/>
                <w:sz w:val="20"/>
                <w:szCs w:val="20"/>
              </w:rPr>
            </w:pPr>
            <w:r w:rsidRPr="007B1AC4">
              <w:rPr>
                <w:iCs/>
                <w:sz w:val="20"/>
                <w:szCs w:val="20"/>
              </w:rPr>
              <w:t>Moderate</w:t>
            </w:r>
          </w:p>
        </w:tc>
        <w:tc>
          <w:tcPr>
            <w:tcW w:w="0" w:type="auto"/>
            <w:vAlign w:val="center"/>
          </w:tcPr>
          <w:p w14:paraId="3676EB64" w14:textId="77777777" w:rsidR="009B5DD4" w:rsidRPr="00735A70" w:rsidRDefault="009B5DD4" w:rsidP="00FF58CB">
            <w:pPr>
              <w:rPr>
                <w:i w:val="0"/>
                <w:sz w:val="20"/>
                <w:szCs w:val="20"/>
              </w:rPr>
            </w:pPr>
            <w:r w:rsidRPr="00735A70">
              <w:rPr>
                <w:i w:val="0"/>
                <w:sz w:val="20"/>
                <w:szCs w:val="20"/>
              </w:rPr>
              <w:t xml:space="preserve">Dapat terjadi sewaktu-waktu selama aktivitas </w:t>
            </w:r>
            <w:r w:rsidRPr="00735A70">
              <w:rPr>
                <w:iCs/>
                <w:sz w:val="20"/>
                <w:szCs w:val="20"/>
              </w:rPr>
              <w:t>sandblasting</w:t>
            </w:r>
            <w:r w:rsidRPr="00735A70">
              <w:rPr>
                <w:i w:val="0"/>
                <w:sz w:val="20"/>
                <w:szCs w:val="20"/>
              </w:rPr>
              <w:t xml:space="preserve"> berlangsung.</w:t>
            </w:r>
          </w:p>
        </w:tc>
      </w:tr>
      <w:tr w:rsidR="009B5DD4" w:rsidRPr="007B1AC4" w14:paraId="37133925" w14:textId="77777777" w:rsidTr="00100C4C">
        <w:tc>
          <w:tcPr>
            <w:tcW w:w="0" w:type="auto"/>
            <w:vAlign w:val="center"/>
          </w:tcPr>
          <w:p w14:paraId="7B4A1359" w14:textId="77777777" w:rsidR="009B5DD4" w:rsidRPr="00735A70" w:rsidRDefault="009B5DD4" w:rsidP="00FF58CB">
            <w:pPr>
              <w:jc w:val="center"/>
              <w:rPr>
                <w:i w:val="0"/>
                <w:sz w:val="20"/>
                <w:szCs w:val="20"/>
              </w:rPr>
            </w:pPr>
            <w:r w:rsidRPr="00735A70">
              <w:rPr>
                <w:i w:val="0"/>
                <w:sz w:val="20"/>
                <w:szCs w:val="20"/>
              </w:rPr>
              <w:t>4</w:t>
            </w:r>
          </w:p>
        </w:tc>
        <w:tc>
          <w:tcPr>
            <w:tcW w:w="0" w:type="auto"/>
            <w:vAlign w:val="center"/>
          </w:tcPr>
          <w:p w14:paraId="63D53A50" w14:textId="77777777" w:rsidR="009B5DD4" w:rsidRPr="007B1AC4" w:rsidRDefault="009B5DD4" w:rsidP="00FF58CB">
            <w:pPr>
              <w:jc w:val="center"/>
              <w:rPr>
                <w:i w:val="0"/>
                <w:iCs/>
                <w:sz w:val="20"/>
                <w:szCs w:val="20"/>
              </w:rPr>
            </w:pPr>
            <w:r w:rsidRPr="007B1AC4">
              <w:rPr>
                <w:iCs/>
                <w:sz w:val="20"/>
                <w:szCs w:val="20"/>
              </w:rPr>
              <w:t>Likely</w:t>
            </w:r>
          </w:p>
        </w:tc>
        <w:tc>
          <w:tcPr>
            <w:tcW w:w="0" w:type="auto"/>
            <w:vAlign w:val="center"/>
          </w:tcPr>
          <w:p w14:paraId="062AE802" w14:textId="77777777" w:rsidR="009B5DD4" w:rsidRPr="00735A70" w:rsidRDefault="009B5DD4" w:rsidP="00FF58CB">
            <w:pPr>
              <w:rPr>
                <w:i w:val="0"/>
                <w:sz w:val="20"/>
                <w:szCs w:val="20"/>
              </w:rPr>
            </w:pPr>
            <w:r w:rsidRPr="00735A70">
              <w:rPr>
                <w:i w:val="0"/>
                <w:sz w:val="20"/>
                <w:szCs w:val="20"/>
              </w:rPr>
              <w:t xml:space="preserve">Sering terjadi pada aktivitas </w:t>
            </w:r>
            <w:r w:rsidRPr="00735A70">
              <w:rPr>
                <w:iCs/>
                <w:sz w:val="20"/>
                <w:szCs w:val="20"/>
              </w:rPr>
              <w:t>sandblasting</w:t>
            </w:r>
            <w:r w:rsidRPr="00735A70">
              <w:rPr>
                <w:i w:val="0"/>
                <w:sz w:val="20"/>
                <w:szCs w:val="20"/>
              </w:rPr>
              <w:t xml:space="preserve"> apabila pengendalian tidak dilakukan secara optimal.</w:t>
            </w:r>
          </w:p>
        </w:tc>
      </w:tr>
      <w:tr w:rsidR="009B5DD4" w:rsidRPr="007B1AC4" w14:paraId="255613FC" w14:textId="77777777" w:rsidTr="00100C4C">
        <w:tc>
          <w:tcPr>
            <w:tcW w:w="0" w:type="auto"/>
            <w:vAlign w:val="center"/>
          </w:tcPr>
          <w:p w14:paraId="7783FE8E" w14:textId="77777777" w:rsidR="009B5DD4" w:rsidRPr="00735A70" w:rsidRDefault="009B5DD4" w:rsidP="00FF58CB">
            <w:pPr>
              <w:jc w:val="center"/>
              <w:rPr>
                <w:i w:val="0"/>
                <w:sz w:val="20"/>
                <w:szCs w:val="20"/>
              </w:rPr>
            </w:pPr>
            <w:r w:rsidRPr="00735A70">
              <w:rPr>
                <w:i w:val="0"/>
                <w:sz w:val="20"/>
                <w:szCs w:val="20"/>
              </w:rPr>
              <w:t>5</w:t>
            </w:r>
          </w:p>
        </w:tc>
        <w:tc>
          <w:tcPr>
            <w:tcW w:w="0" w:type="auto"/>
            <w:vAlign w:val="center"/>
          </w:tcPr>
          <w:p w14:paraId="1DC97DAE" w14:textId="77777777" w:rsidR="009B5DD4" w:rsidRPr="007B1AC4" w:rsidRDefault="009B5DD4" w:rsidP="00FF58CB">
            <w:pPr>
              <w:jc w:val="center"/>
              <w:rPr>
                <w:i w:val="0"/>
                <w:iCs/>
                <w:sz w:val="20"/>
                <w:szCs w:val="20"/>
              </w:rPr>
            </w:pPr>
            <w:r w:rsidRPr="007B1AC4">
              <w:rPr>
                <w:iCs/>
                <w:sz w:val="20"/>
                <w:szCs w:val="20"/>
              </w:rPr>
              <w:t>Almost Certain</w:t>
            </w:r>
          </w:p>
        </w:tc>
        <w:tc>
          <w:tcPr>
            <w:tcW w:w="0" w:type="auto"/>
            <w:vAlign w:val="center"/>
          </w:tcPr>
          <w:p w14:paraId="55E74BDC" w14:textId="77777777" w:rsidR="009B5DD4" w:rsidRPr="00735A70" w:rsidRDefault="009B5DD4" w:rsidP="00FF58CB">
            <w:pPr>
              <w:rPr>
                <w:i w:val="0"/>
                <w:sz w:val="20"/>
                <w:szCs w:val="20"/>
              </w:rPr>
            </w:pPr>
            <w:r w:rsidRPr="00735A70">
              <w:rPr>
                <w:i w:val="0"/>
                <w:sz w:val="20"/>
                <w:szCs w:val="20"/>
              </w:rPr>
              <w:t>Hampir pasti terjadi pada setiap proses pekerjaan apabila tidak dilakukan pengendalian.</w:t>
            </w:r>
          </w:p>
        </w:tc>
      </w:tr>
    </w:tbl>
    <w:p w14:paraId="724974F3" w14:textId="77777777" w:rsidR="009B5DD4" w:rsidRPr="007732CB" w:rsidRDefault="009B5DD4" w:rsidP="00FF58CB">
      <w:pPr>
        <w:spacing w:before="240" w:line="240" w:lineRule="auto"/>
        <w:ind w:firstLine="709"/>
        <w:jc w:val="both"/>
        <w:rPr>
          <w:lang w:eastAsia="en-ID"/>
        </w:rPr>
      </w:pPr>
      <w:r>
        <w:rPr>
          <w:lang w:eastAsia="en-ID"/>
        </w:rPr>
        <w:t>S</w:t>
      </w:r>
      <w:r w:rsidRPr="007732CB">
        <w:rPr>
          <w:lang w:eastAsia="en-ID"/>
        </w:rPr>
        <w:t xml:space="preserve">emakin besar nilai </w:t>
      </w:r>
      <w:r w:rsidRPr="00735A70">
        <w:rPr>
          <w:i/>
          <w:iCs/>
          <w:lang w:eastAsia="en-ID"/>
        </w:rPr>
        <w:t>likelihood</w:t>
      </w:r>
      <w:r w:rsidRPr="007732CB">
        <w:rPr>
          <w:lang w:eastAsia="en-ID"/>
        </w:rPr>
        <w:t xml:space="preserve"> maka semakin tinggi kemungkinan suatu bahaya terjadi selama proses </w:t>
      </w:r>
      <w:r w:rsidRPr="00735A70">
        <w:rPr>
          <w:i/>
          <w:iCs/>
          <w:lang w:eastAsia="en-ID"/>
        </w:rPr>
        <w:t>sandblasting</w:t>
      </w:r>
      <w:r w:rsidRPr="007732CB">
        <w:rPr>
          <w:lang w:eastAsia="en-ID"/>
        </w:rPr>
        <w:t xml:space="preserve">. Penentuan nilai </w:t>
      </w:r>
      <w:r w:rsidRPr="00735A70">
        <w:rPr>
          <w:i/>
          <w:iCs/>
          <w:lang w:eastAsia="en-ID"/>
        </w:rPr>
        <w:t>likelihood</w:t>
      </w:r>
      <w:r w:rsidRPr="007732CB">
        <w:rPr>
          <w:lang w:eastAsia="en-ID"/>
        </w:rPr>
        <w:t xml:space="preserve"> pada penelitian ini dilakukan berdasarkan frekuensi aktivitas pekerjaan, </w:t>
      </w:r>
      <w:r w:rsidRPr="007732CB">
        <w:rPr>
          <w:lang w:eastAsia="en-ID"/>
        </w:rPr>
        <w:lastRenderedPageBreak/>
        <w:t xml:space="preserve">kondisi lingkungan kerja, serta hasil observasi terhadap proses </w:t>
      </w:r>
      <w:r w:rsidRPr="00735A70">
        <w:rPr>
          <w:i/>
          <w:iCs/>
          <w:lang w:eastAsia="en-ID"/>
        </w:rPr>
        <w:t>sandblasting</w:t>
      </w:r>
      <w:r w:rsidRPr="007732CB">
        <w:rPr>
          <w:lang w:eastAsia="en-ID"/>
        </w:rPr>
        <w:t xml:space="preserve"> di PT X.</w:t>
      </w:r>
    </w:p>
    <w:p w14:paraId="07187648" w14:textId="77777777" w:rsidR="009B5DD4" w:rsidRDefault="009B5DD4" w:rsidP="00FF58CB">
      <w:pPr>
        <w:pStyle w:val="Heading3"/>
        <w:rPr>
          <w:lang w:eastAsia="en-ID"/>
        </w:rPr>
      </w:pPr>
      <w:bookmarkStart w:id="96" w:name="_Toc237542871"/>
      <w:r>
        <w:rPr>
          <w:lang w:eastAsia="en-ID"/>
        </w:rPr>
        <w:t xml:space="preserve">4.1.6 Penentuan </w:t>
      </w:r>
      <w:r w:rsidRPr="00735A70">
        <w:rPr>
          <w:i/>
          <w:iCs/>
          <w:lang w:eastAsia="en-ID"/>
        </w:rPr>
        <w:t>Severity</w:t>
      </w:r>
      <w:bookmarkEnd w:id="96"/>
    </w:p>
    <w:p w14:paraId="507E6021" w14:textId="77777777" w:rsidR="009B5DD4" w:rsidRPr="002A1D94" w:rsidRDefault="009B5DD4" w:rsidP="00FF58CB">
      <w:pPr>
        <w:ind w:firstLine="567"/>
        <w:jc w:val="both"/>
        <w:rPr>
          <w:lang w:eastAsia="en-ID"/>
        </w:rPr>
      </w:pPr>
      <w:r w:rsidRPr="00735A70">
        <w:rPr>
          <w:i/>
          <w:iCs/>
          <w:lang w:eastAsia="en-ID"/>
        </w:rPr>
        <w:t>Severity</w:t>
      </w:r>
      <w:r w:rsidRPr="007732CB">
        <w:rPr>
          <w:lang w:eastAsia="en-ID"/>
        </w:rPr>
        <w:t xml:space="preserve"> merupakan tingkat keparahan dampak yang ditimbulkan apabila suatu bahaya benar-benar terjadi. Penilaian </w:t>
      </w:r>
      <w:r w:rsidRPr="00735A70">
        <w:rPr>
          <w:i/>
          <w:iCs/>
          <w:lang w:eastAsia="en-ID"/>
        </w:rPr>
        <w:t>severity</w:t>
      </w:r>
      <w:r w:rsidRPr="007732CB">
        <w:rPr>
          <w:lang w:eastAsia="en-ID"/>
        </w:rPr>
        <w:t xml:space="preserve"> dilakukan untuk mengetahui besarnya konsekuensi terhadap pekerja, baik berupa cedera ringan, penyakit akibat kerja, maupun kecelakaan yang mengakibatkan kematian. Penentuan nilai </w:t>
      </w:r>
      <w:r w:rsidRPr="00735A70">
        <w:rPr>
          <w:i/>
          <w:iCs/>
          <w:lang w:eastAsia="en-ID"/>
        </w:rPr>
        <w:t>severity</w:t>
      </w:r>
      <w:r w:rsidRPr="007732CB">
        <w:rPr>
          <w:lang w:eastAsia="en-ID"/>
        </w:rPr>
        <w:t xml:space="preserve"> pada penelitian ini mengacu pada metode HIRADC dan disesuaikan dengan kondisi pekerjaan </w:t>
      </w:r>
      <w:r w:rsidRPr="00735A70">
        <w:rPr>
          <w:i/>
          <w:iCs/>
          <w:lang w:eastAsia="en-ID"/>
        </w:rPr>
        <w:t>sandblasting</w:t>
      </w:r>
      <w:r w:rsidRPr="007732CB">
        <w:rPr>
          <w:lang w:eastAsia="en-ID"/>
        </w:rPr>
        <w:t xml:space="preserve"> di PT X.</w:t>
      </w:r>
    </w:p>
    <w:p w14:paraId="1B3A9FC4" w14:textId="77777777" w:rsidR="009B5DD4" w:rsidRPr="002A1D94" w:rsidRDefault="009B5DD4" w:rsidP="00FF58CB">
      <w:pPr>
        <w:pStyle w:val="Caption"/>
        <w:keepNext/>
        <w:spacing w:after="0"/>
        <w:rPr>
          <w:i w:val="0"/>
          <w:iCs w:val="0"/>
          <w:color w:val="000000" w:themeColor="text1"/>
          <w:sz w:val="24"/>
          <w:szCs w:val="24"/>
        </w:rPr>
      </w:pPr>
      <w:bookmarkStart w:id="97" w:name="_Toc237198346"/>
      <w:r w:rsidRPr="002A1D94">
        <w:rPr>
          <w:i w:val="0"/>
          <w:iCs w:val="0"/>
          <w:color w:val="000000" w:themeColor="text1"/>
          <w:sz w:val="24"/>
          <w:szCs w:val="24"/>
        </w:rPr>
        <w:t xml:space="preserve">Tabel 4. </w:t>
      </w:r>
      <w:r w:rsidRPr="002A1D94">
        <w:rPr>
          <w:i w:val="0"/>
          <w:iCs w:val="0"/>
          <w:color w:val="000000" w:themeColor="text1"/>
          <w:sz w:val="24"/>
          <w:szCs w:val="24"/>
        </w:rPr>
        <w:fldChar w:fldCharType="begin"/>
      </w:r>
      <w:r w:rsidRPr="002A1D94">
        <w:rPr>
          <w:i w:val="0"/>
          <w:iCs w:val="0"/>
          <w:color w:val="000000" w:themeColor="text1"/>
          <w:sz w:val="24"/>
          <w:szCs w:val="24"/>
        </w:rPr>
        <w:instrText xml:space="preserve"> SEQ Tabel_4. \* ARABIC </w:instrText>
      </w:r>
      <w:r w:rsidRPr="002A1D94">
        <w:rPr>
          <w:i w:val="0"/>
          <w:iCs w:val="0"/>
          <w:color w:val="000000" w:themeColor="text1"/>
          <w:sz w:val="24"/>
          <w:szCs w:val="24"/>
        </w:rPr>
        <w:fldChar w:fldCharType="separate"/>
      </w:r>
      <w:r>
        <w:rPr>
          <w:i w:val="0"/>
          <w:iCs w:val="0"/>
          <w:noProof/>
          <w:color w:val="000000" w:themeColor="text1"/>
          <w:sz w:val="24"/>
          <w:szCs w:val="24"/>
        </w:rPr>
        <w:t>3</w:t>
      </w:r>
      <w:r w:rsidRPr="002A1D94">
        <w:rPr>
          <w:i w:val="0"/>
          <w:iCs w:val="0"/>
          <w:color w:val="000000" w:themeColor="text1"/>
          <w:sz w:val="24"/>
          <w:szCs w:val="24"/>
        </w:rPr>
        <w:fldChar w:fldCharType="end"/>
      </w:r>
      <w:r w:rsidRPr="002A1D94">
        <w:rPr>
          <w:i w:val="0"/>
          <w:iCs w:val="0"/>
          <w:color w:val="000000" w:themeColor="text1"/>
          <w:sz w:val="24"/>
          <w:szCs w:val="24"/>
        </w:rPr>
        <w:t xml:space="preserve"> Kriteria </w:t>
      </w:r>
      <w:r w:rsidRPr="00735A70">
        <w:rPr>
          <w:color w:val="000000" w:themeColor="text1"/>
          <w:sz w:val="24"/>
          <w:szCs w:val="24"/>
        </w:rPr>
        <w:t>Severity</w:t>
      </w:r>
      <w:bookmarkEnd w:id="97"/>
    </w:p>
    <w:tbl>
      <w:tblPr>
        <w:tblStyle w:val="TableGrid"/>
        <w:tblW w:w="0" w:type="auto"/>
        <w:tblLook w:val="04A0" w:firstRow="1" w:lastRow="0" w:firstColumn="1" w:lastColumn="0" w:noHBand="0" w:noVBand="1"/>
      </w:tblPr>
      <w:tblGrid>
        <w:gridCol w:w="695"/>
        <w:gridCol w:w="1254"/>
        <w:gridCol w:w="3653"/>
      </w:tblGrid>
      <w:tr w:rsidR="009B5DD4" w:rsidRPr="007B1AC4" w14:paraId="0FB5705F" w14:textId="77777777" w:rsidTr="00100C4C">
        <w:trPr>
          <w:trHeight w:val="828"/>
        </w:trPr>
        <w:tc>
          <w:tcPr>
            <w:tcW w:w="0" w:type="auto"/>
            <w:vAlign w:val="center"/>
          </w:tcPr>
          <w:p w14:paraId="330FEA83" w14:textId="77777777" w:rsidR="009B5DD4" w:rsidRPr="00735A70" w:rsidRDefault="009B5DD4" w:rsidP="00FF58CB">
            <w:pPr>
              <w:jc w:val="center"/>
              <w:rPr>
                <w:i w:val="0"/>
                <w:sz w:val="20"/>
                <w:szCs w:val="20"/>
              </w:rPr>
            </w:pPr>
            <w:r w:rsidRPr="00735A70">
              <w:rPr>
                <w:b/>
                <w:bCs/>
                <w:i w:val="0"/>
                <w:sz w:val="20"/>
                <w:szCs w:val="20"/>
              </w:rPr>
              <w:t>Skala</w:t>
            </w:r>
          </w:p>
        </w:tc>
        <w:tc>
          <w:tcPr>
            <w:tcW w:w="0" w:type="auto"/>
            <w:vAlign w:val="center"/>
          </w:tcPr>
          <w:p w14:paraId="04A461EF" w14:textId="77777777" w:rsidR="009B5DD4" w:rsidRPr="00735A70" w:rsidRDefault="009B5DD4" w:rsidP="00FF58CB">
            <w:pPr>
              <w:jc w:val="center"/>
              <w:rPr>
                <w:i w:val="0"/>
                <w:sz w:val="20"/>
                <w:szCs w:val="20"/>
              </w:rPr>
            </w:pPr>
            <w:r w:rsidRPr="00735A70">
              <w:rPr>
                <w:b/>
                <w:bCs/>
                <w:i w:val="0"/>
                <w:sz w:val="20"/>
                <w:szCs w:val="20"/>
              </w:rPr>
              <w:t>Deskripsi</w:t>
            </w:r>
          </w:p>
        </w:tc>
        <w:tc>
          <w:tcPr>
            <w:tcW w:w="0" w:type="auto"/>
            <w:vAlign w:val="center"/>
          </w:tcPr>
          <w:p w14:paraId="314DC619" w14:textId="77777777" w:rsidR="009B5DD4" w:rsidRPr="00735A70" w:rsidRDefault="009B5DD4" w:rsidP="00FF58CB">
            <w:pPr>
              <w:jc w:val="center"/>
              <w:rPr>
                <w:i w:val="0"/>
                <w:sz w:val="20"/>
                <w:szCs w:val="20"/>
              </w:rPr>
            </w:pPr>
            <w:r w:rsidRPr="00735A70">
              <w:rPr>
                <w:b/>
                <w:bCs/>
                <w:i w:val="0"/>
                <w:sz w:val="20"/>
                <w:szCs w:val="20"/>
              </w:rPr>
              <w:t>Keterangan</w:t>
            </w:r>
          </w:p>
        </w:tc>
      </w:tr>
      <w:tr w:rsidR="009B5DD4" w:rsidRPr="007B1AC4" w14:paraId="25332F4E" w14:textId="77777777" w:rsidTr="00100C4C">
        <w:trPr>
          <w:trHeight w:val="828"/>
        </w:trPr>
        <w:tc>
          <w:tcPr>
            <w:tcW w:w="0" w:type="auto"/>
            <w:vAlign w:val="center"/>
          </w:tcPr>
          <w:p w14:paraId="3EA4A455" w14:textId="77777777" w:rsidR="009B5DD4" w:rsidRPr="00735A70" w:rsidRDefault="009B5DD4" w:rsidP="00FF58CB">
            <w:pPr>
              <w:jc w:val="center"/>
              <w:rPr>
                <w:i w:val="0"/>
                <w:sz w:val="20"/>
                <w:szCs w:val="20"/>
              </w:rPr>
            </w:pPr>
            <w:r w:rsidRPr="00735A70">
              <w:rPr>
                <w:i w:val="0"/>
                <w:sz w:val="20"/>
                <w:szCs w:val="20"/>
              </w:rPr>
              <w:t>1</w:t>
            </w:r>
          </w:p>
        </w:tc>
        <w:tc>
          <w:tcPr>
            <w:tcW w:w="0" w:type="auto"/>
            <w:vAlign w:val="center"/>
          </w:tcPr>
          <w:p w14:paraId="4D413715" w14:textId="77777777" w:rsidR="009B5DD4" w:rsidRPr="007B1AC4" w:rsidRDefault="009B5DD4" w:rsidP="00FF58CB">
            <w:pPr>
              <w:jc w:val="center"/>
              <w:rPr>
                <w:i w:val="0"/>
                <w:iCs/>
                <w:sz w:val="20"/>
                <w:szCs w:val="20"/>
              </w:rPr>
            </w:pPr>
            <w:r w:rsidRPr="007B1AC4">
              <w:rPr>
                <w:iCs/>
                <w:sz w:val="20"/>
                <w:szCs w:val="20"/>
              </w:rPr>
              <w:t>Insignificant</w:t>
            </w:r>
          </w:p>
        </w:tc>
        <w:tc>
          <w:tcPr>
            <w:tcW w:w="0" w:type="auto"/>
            <w:vAlign w:val="center"/>
          </w:tcPr>
          <w:p w14:paraId="59EAF12D" w14:textId="77777777" w:rsidR="009B5DD4" w:rsidRPr="00735A70" w:rsidRDefault="009B5DD4" w:rsidP="00FF58CB">
            <w:pPr>
              <w:rPr>
                <w:i w:val="0"/>
                <w:sz w:val="20"/>
                <w:szCs w:val="20"/>
              </w:rPr>
            </w:pPr>
            <w:r w:rsidRPr="00735A70">
              <w:rPr>
                <w:i w:val="0"/>
                <w:sz w:val="20"/>
                <w:szCs w:val="20"/>
              </w:rPr>
              <w:t>Tidak menimbulkan cedera atau hanya memerlukan pertolongan pertama.</w:t>
            </w:r>
          </w:p>
        </w:tc>
      </w:tr>
      <w:tr w:rsidR="009B5DD4" w:rsidRPr="007B1AC4" w14:paraId="4FDD8DB3" w14:textId="77777777" w:rsidTr="00100C4C">
        <w:trPr>
          <w:trHeight w:val="828"/>
        </w:trPr>
        <w:tc>
          <w:tcPr>
            <w:tcW w:w="0" w:type="auto"/>
            <w:vAlign w:val="center"/>
          </w:tcPr>
          <w:p w14:paraId="37AA82A7" w14:textId="77777777" w:rsidR="009B5DD4" w:rsidRPr="00735A70" w:rsidRDefault="009B5DD4" w:rsidP="00FF58CB">
            <w:pPr>
              <w:jc w:val="center"/>
              <w:rPr>
                <w:i w:val="0"/>
                <w:sz w:val="20"/>
                <w:szCs w:val="20"/>
              </w:rPr>
            </w:pPr>
            <w:r w:rsidRPr="00735A70">
              <w:rPr>
                <w:i w:val="0"/>
                <w:sz w:val="20"/>
                <w:szCs w:val="20"/>
              </w:rPr>
              <w:t>2</w:t>
            </w:r>
          </w:p>
        </w:tc>
        <w:tc>
          <w:tcPr>
            <w:tcW w:w="0" w:type="auto"/>
            <w:vAlign w:val="center"/>
          </w:tcPr>
          <w:p w14:paraId="236306CE" w14:textId="77777777" w:rsidR="009B5DD4" w:rsidRPr="007B1AC4" w:rsidRDefault="009B5DD4" w:rsidP="00FF58CB">
            <w:pPr>
              <w:jc w:val="center"/>
              <w:rPr>
                <w:i w:val="0"/>
                <w:iCs/>
                <w:sz w:val="20"/>
                <w:szCs w:val="20"/>
              </w:rPr>
            </w:pPr>
            <w:r w:rsidRPr="007B1AC4">
              <w:rPr>
                <w:iCs/>
                <w:sz w:val="20"/>
                <w:szCs w:val="20"/>
              </w:rPr>
              <w:t>Minor</w:t>
            </w:r>
          </w:p>
        </w:tc>
        <w:tc>
          <w:tcPr>
            <w:tcW w:w="0" w:type="auto"/>
            <w:vAlign w:val="center"/>
          </w:tcPr>
          <w:p w14:paraId="2908C0EA" w14:textId="77777777" w:rsidR="009B5DD4" w:rsidRPr="00735A70" w:rsidRDefault="009B5DD4" w:rsidP="00FF58CB">
            <w:pPr>
              <w:rPr>
                <w:i w:val="0"/>
                <w:sz w:val="20"/>
                <w:szCs w:val="20"/>
              </w:rPr>
            </w:pPr>
            <w:r w:rsidRPr="00735A70">
              <w:rPr>
                <w:i w:val="0"/>
                <w:sz w:val="20"/>
                <w:szCs w:val="20"/>
              </w:rPr>
              <w:t>Cedera ringan yang memerlukan perawatan sederhana tanpa mengganggu aktivitas kerja.</w:t>
            </w:r>
          </w:p>
        </w:tc>
      </w:tr>
      <w:tr w:rsidR="009B5DD4" w:rsidRPr="007B1AC4" w14:paraId="1142E1C9" w14:textId="77777777" w:rsidTr="00100C4C">
        <w:trPr>
          <w:trHeight w:val="828"/>
        </w:trPr>
        <w:tc>
          <w:tcPr>
            <w:tcW w:w="0" w:type="auto"/>
            <w:vAlign w:val="center"/>
          </w:tcPr>
          <w:p w14:paraId="0191EAD1" w14:textId="77777777" w:rsidR="009B5DD4" w:rsidRPr="00735A70" w:rsidRDefault="009B5DD4" w:rsidP="00FF58CB">
            <w:pPr>
              <w:jc w:val="center"/>
              <w:rPr>
                <w:i w:val="0"/>
                <w:sz w:val="20"/>
                <w:szCs w:val="20"/>
              </w:rPr>
            </w:pPr>
            <w:r w:rsidRPr="00735A70">
              <w:rPr>
                <w:i w:val="0"/>
                <w:sz w:val="20"/>
                <w:szCs w:val="20"/>
              </w:rPr>
              <w:t>3</w:t>
            </w:r>
          </w:p>
        </w:tc>
        <w:tc>
          <w:tcPr>
            <w:tcW w:w="0" w:type="auto"/>
            <w:vAlign w:val="center"/>
          </w:tcPr>
          <w:p w14:paraId="55E9FEC9" w14:textId="77777777" w:rsidR="009B5DD4" w:rsidRPr="007B1AC4" w:rsidRDefault="009B5DD4" w:rsidP="00FF58CB">
            <w:pPr>
              <w:jc w:val="center"/>
              <w:rPr>
                <w:i w:val="0"/>
                <w:iCs/>
                <w:sz w:val="20"/>
                <w:szCs w:val="20"/>
              </w:rPr>
            </w:pPr>
            <w:r w:rsidRPr="007B1AC4">
              <w:rPr>
                <w:iCs/>
                <w:sz w:val="20"/>
                <w:szCs w:val="20"/>
              </w:rPr>
              <w:t>Moderate</w:t>
            </w:r>
          </w:p>
        </w:tc>
        <w:tc>
          <w:tcPr>
            <w:tcW w:w="0" w:type="auto"/>
            <w:vAlign w:val="center"/>
          </w:tcPr>
          <w:p w14:paraId="0CE03AF8" w14:textId="77777777" w:rsidR="009B5DD4" w:rsidRPr="00735A70" w:rsidRDefault="009B5DD4" w:rsidP="00FF58CB">
            <w:pPr>
              <w:rPr>
                <w:i w:val="0"/>
                <w:sz w:val="20"/>
                <w:szCs w:val="20"/>
              </w:rPr>
            </w:pPr>
            <w:r w:rsidRPr="00735A70">
              <w:rPr>
                <w:i w:val="0"/>
                <w:sz w:val="20"/>
                <w:szCs w:val="20"/>
              </w:rPr>
              <w:t>Cedera sedang atau penyakit akibat kerja yang memerlukan perawatan medis dan menyebabkan gangguan sementara terhadap aktivitas kerja.</w:t>
            </w:r>
          </w:p>
        </w:tc>
      </w:tr>
      <w:tr w:rsidR="009B5DD4" w:rsidRPr="007B1AC4" w14:paraId="4E02D6FF" w14:textId="77777777" w:rsidTr="00100C4C">
        <w:trPr>
          <w:trHeight w:val="828"/>
        </w:trPr>
        <w:tc>
          <w:tcPr>
            <w:tcW w:w="0" w:type="auto"/>
            <w:vAlign w:val="center"/>
          </w:tcPr>
          <w:p w14:paraId="4DDC9D82" w14:textId="77777777" w:rsidR="009B5DD4" w:rsidRPr="00735A70" w:rsidRDefault="009B5DD4" w:rsidP="00FF58CB">
            <w:pPr>
              <w:jc w:val="center"/>
              <w:rPr>
                <w:i w:val="0"/>
                <w:sz w:val="20"/>
                <w:szCs w:val="20"/>
              </w:rPr>
            </w:pPr>
            <w:r w:rsidRPr="00735A70">
              <w:rPr>
                <w:i w:val="0"/>
                <w:sz w:val="20"/>
                <w:szCs w:val="20"/>
              </w:rPr>
              <w:t>4</w:t>
            </w:r>
          </w:p>
        </w:tc>
        <w:tc>
          <w:tcPr>
            <w:tcW w:w="0" w:type="auto"/>
            <w:vAlign w:val="center"/>
          </w:tcPr>
          <w:p w14:paraId="239354A0" w14:textId="77777777" w:rsidR="009B5DD4" w:rsidRPr="007B1AC4" w:rsidRDefault="009B5DD4" w:rsidP="00FF58CB">
            <w:pPr>
              <w:jc w:val="center"/>
              <w:rPr>
                <w:i w:val="0"/>
                <w:iCs/>
                <w:sz w:val="20"/>
                <w:szCs w:val="20"/>
              </w:rPr>
            </w:pPr>
            <w:r w:rsidRPr="007B1AC4">
              <w:rPr>
                <w:iCs/>
                <w:sz w:val="20"/>
                <w:szCs w:val="20"/>
              </w:rPr>
              <w:t>Significant</w:t>
            </w:r>
          </w:p>
        </w:tc>
        <w:tc>
          <w:tcPr>
            <w:tcW w:w="0" w:type="auto"/>
            <w:vAlign w:val="center"/>
          </w:tcPr>
          <w:p w14:paraId="66225424" w14:textId="77777777" w:rsidR="009B5DD4" w:rsidRPr="00735A70" w:rsidRDefault="009B5DD4" w:rsidP="00FF58CB">
            <w:pPr>
              <w:rPr>
                <w:i w:val="0"/>
                <w:sz w:val="20"/>
                <w:szCs w:val="20"/>
              </w:rPr>
            </w:pPr>
            <w:r w:rsidRPr="00735A70">
              <w:rPr>
                <w:i w:val="0"/>
                <w:sz w:val="20"/>
                <w:szCs w:val="20"/>
              </w:rPr>
              <w:t>Cedera berat atau penyakit serius yang menyebabkan kehilangan waktu kerja dalam jangka panjang maupun kecacatan.</w:t>
            </w:r>
          </w:p>
        </w:tc>
      </w:tr>
      <w:tr w:rsidR="009B5DD4" w:rsidRPr="007B1AC4" w14:paraId="38437472" w14:textId="77777777" w:rsidTr="00100C4C">
        <w:trPr>
          <w:trHeight w:val="828"/>
        </w:trPr>
        <w:tc>
          <w:tcPr>
            <w:tcW w:w="0" w:type="auto"/>
            <w:vAlign w:val="center"/>
          </w:tcPr>
          <w:p w14:paraId="5DFEE062" w14:textId="77777777" w:rsidR="009B5DD4" w:rsidRPr="00735A70" w:rsidRDefault="009B5DD4" w:rsidP="00FF58CB">
            <w:pPr>
              <w:jc w:val="center"/>
              <w:rPr>
                <w:i w:val="0"/>
                <w:sz w:val="20"/>
                <w:szCs w:val="20"/>
              </w:rPr>
            </w:pPr>
            <w:r w:rsidRPr="00735A70">
              <w:rPr>
                <w:i w:val="0"/>
                <w:sz w:val="20"/>
                <w:szCs w:val="20"/>
              </w:rPr>
              <w:t>5</w:t>
            </w:r>
          </w:p>
        </w:tc>
        <w:tc>
          <w:tcPr>
            <w:tcW w:w="0" w:type="auto"/>
            <w:vAlign w:val="center"/>
          </w:tcPr>
          <w:p w14:paraId="15F2F116" w14:textId="77777777" w:rsidR="009B5DD4" w:rsidRPr="007B1AC4" w:rsidRDefault="009B5DD4" w:rsidP="00FF58CB">
            <w:pPr>
              <w:jc w:val="center"/>
              <w:rPr>
                <w:i w:val="0"/>
                <w:iCs/>
                <w:sz w:val="20"/>
                <w:szCs w:val="20"/>
              </w:rPr>
            </w:pPr>
            <w:r w:rsidRPr="007B1AC4">
              <w:rPr>
                <w:iCs/>
                <w:sz w:val="20"/>
                <w:szCs w:val="20"/>
              </w:rPr>
              <w:t>Catastrophic</w:t>
            </w:r>
          </w:p>
        </w:tc>
        <w:tc>
          <w:tcPr>
            <w:tcW w:w="0" w:type="auto"/>
            <w:vAlign w:val="center"/>
          </w:tcPr>
          <w:p w14:paraId="24179889" w14:textId="77777777" w:rsidR="009B5DD4" w:rsidRPr="00735A70" w:rsidRDefault="009B5DD4" w:rsidP="00FF58CB">
            <w:pPr>
              <w:rPr>
                <w:i w:val="0"/>
                <w:sz w:val="20"/>
                <w:szCs w:val="20"/>
              </w:rPr>
            </w:pPr>
            <w:r w:rsidRPr="00735A70">
              <w:rPr>
                <w:i w:val="0"/>
                <w:sz w:val="20"/>
                <w:szCs w:val="20"/>
              </w:rPr>
              <w:t>Mengakibatkan kematian atau korban jiwa.</w:t>
            </w:r>
          </w:p>
        </w:tc>
      </w:tr>
    </w:tbl>
    <w:p w14:paraId="0ED7077E" w14:textId="77777777" w:rsidR="009B5DD4" w:rsidRDefault="009B5DD4" w:rsidP="00FF58CB">
      <w:pPr>
        <w:ind w:firstLine="567"/>
        <w:jc w:val="both"/>
        <w:rPr>
          <w:lang w:eastAsia="en-ID"/>
        </w:rPr>
      </w:pPr>
      <w:r w:rsidRPr="007732CB">
        <w:rPr>
          <w:lang w:eastAsia="en-ID"/>
        </w:rPr>
        <w:lastRenderedPageBreak/>
        <w:t xml:space="preserve">Semakin besar nilai </w:t>
      </w:r>
      <w:r w:rsidRPr="00735A70">
        <w:rPr>
          <w:i/>
          <w:iCs/>
          <w:lang w:eastAsia="en-ID"/>
        </w:rPr>
        <w:t>severity</w:t>
      </w:r>
      <w:r w:rsidRPr="007732CB">
        <w:rPr>
          <w:lang w:eastAsia="en-ID"/>
        </w:rPr>
        <w:t xml:space="preserve"> maka semakin besar dampak yang ditimbulkan apabila suatu bahaya terjadi. Penentuan nilai </w:t>
      </w:r>
      <w:r w:rsidRPr="00735A70">
        <w:rPr>
          <w:i/>
          <w:iCs/>
          <w:lang w:eastAsia="en-ID"/>
        </w:rPr>
        <w:t>severity</w:t>
      </w:r>
      <w:r w:rsidRPr="007732CB">
        <w:rPr>
          <w:lang w:eastAsia="en-ID"/>
        </w:rPr>
        <w:t xml:space="preserve"> didasarkan pada dampak kecelakaan atau penyakit akibat kerja yang mungkin dialami pekerja selama proses </w:t>
      </w:r>
      <w:r w:rsidRPr="00735A70">
        <w:rPr>
          <w:i/>
          <w:iCs/>
          <w:lang w:eastAsia="en-ID"/>
        </w:rPr>
        <w:t>sandblasting</w:t>
      </w:r>
      <w:r w:rsidRPr="007732CB">
        <w:rPr>
          <w:lang w:eastAsia="en-ID"/>
        </w:rPr>
        <w:t>.</w:t>
      </w:r>
    </w:p>
    <w:p w14:paraId="6A472A96" w14:textId="77777777" w:rsidR="009B5DD4" w:rsidRDefault="009B5DD4" w:rsidP="00FF58CB">
      <w:pPr>
        <w:pStyle w:val="Heading3"/>
        <w:rPr>
          <w:lang w:eastAsia="en-ID"/>
        </w:rPr>
      </w:pPr>
      <w:bookmarkStart w:id="98" w:name="_Toc237542872"/>
      <w:r>
        <w:rPr>
          <w:lang w:eastAsia="en-ID"/>
        </w:rPr>
        <w:t xml:space="preserve">4.1.7 </w:t>
      </w:r>
      <w:r w:rsidRPr="00115CA0">
        <w:rPr>
          <w:lang w:eastAsia="en-ID"/>
        </w:rPr>
        <w:t>Matriks Penilaian Risiko</w:t>
      </w:r>
      <w:bookmarkEnd w:id="98"/>
    </w:p>
    <w:p w14:paraId="4739B713" w14:textId="77777777" w:rsidR="009B5DD4" w:rsidRPr="001E153A" w:rsidRDefault="009B5DD4" w:rsidP="00FF58CB">
      <w:pPr>
        <w:ind w:firstLine="567"/>
        <w:jc w:val="both"/>
        <w:rPr>
          <w:lang w:eastAsia="en-ID"/>
        </w:rPr>
      </w:pPr>
      <w:r w:rsidRPr="001E153A">
        <w:rPr>
          <w:lang w:eastAsia="en-ID"/>
        </w:rPr>
        <w:t xml:space="preserve">Setelah nilai </w:t>
      </w:r>
      <w:r w:rsidRPr="001E153A">
        <w:rPr>
          <w:i/>
          <w:iCs/>
          <w:lang w:eastAsia="en-ID"/>
        </w:rPr>
        <w:t>Likelihood</w:t>
      </w:r>
      <w:r w:rsidRPr="001E153A">
        <w:rPr>
          <w:lang w:eastAsia="en-ID"/>
        </w:rPr>
        <w:t xml:space="preserve"> dan </w:t>
      </w:r>
      <w:r w:rsidRPr="001E153A">
        <w:rPr>
          <w:i/>
          <w:iCs/>
          <w:lang w:eastAsia="en-ID"/>
        </w:rPr>
        <w:t>Severity</w:t>
      </w:r>
      <w:r w:rsidRPr="001E153A">
        <w:rPr>
          <w:lang w:eastAsia="en-ID"/>
        </w:rPr>
        <w:t xml:space="preserve"> ditentukan, langkah selanjutnya adalah menetapkan tingkat risiko menggunakan Matriks Penilaian Risiko (</w:t>
      </w:r>
      <w:r w:rsidRPr="00735A70">
        <w:rPr>
          <w:i/>
          <w:iCs/>
          <w:lang w:eastAsia="en-ID"/>
        </w:rPr>
        <w:t>Risk Matrix</w:t>
      </w:r>
      <w:r w:rsidRPr="001E153A">
        <w:rPr>
          <w:lang w:eastAsia="en-ID"/>
        </w:rPr>
        <w:t>). Pada penelitian ini digunakan matriks risiko 5 × 5 yang menggabungkan lima tingkat kemungkinan (</w:t>
      </w:r>
      <w:r w:rsidRPr="001E153A">
        <w:rPr>
          <w:i/>
          <w:iCs/>
          <w:lang w:eastAsia="en-ID"/>
        </w:rPr>
        <w:t>Likelihood</w:t>
      </w:r>
      <w:r w:rsidRPr="001E153A">
        <w:rPr>
          <w:lang w:eastAsia="en-ID"/>
        </w:rPr>
        <w:t>) dan lima tingkat keparahan (</w:t>
      </w:r>
      <w:r w:rsidRPr="001E153A">
        <w:rPr>
          <w:i/>
          <w:iCs/>
          <w:lang w:eastAsia="en-ID"/>
        </w:rPr>
        <w:t>Severity</w:t>
      </w:r>
      <w:r w:rsidRPr="001E153A">
        <w:rPr>
          <w:lang w:eastAsia="en-ID"/>
        </w:rPr>
        <w:t xml:space="preserve">). Matriks ini digunakan untuk menentukan tingkat risiko berdasarkan hasil perkalian antara nilai </w:t>
      </w:r>
      <w:r w:rsidRPr="001E153A">
        <w:rPr>
          <w:i/>
          <w:iCs/>
          <w:lang w:eastAsia="en-ID"/>
        </w:rPr>
        <w:t>Likelihood</w:t>
      </w:r>
      <w:r w:rsidRPr="001E153A">
        <w:rPr>
          <w:lang w:eastAsia="en-ID"/>
        </w:rPr>
        <w:t xml:space="preserve"> dan </w:t>
      </w:r>
      <w:r w:rsidRPr="001E153A">
        <w:rPr>
          <w:i/>
          <w:iCs/>
          <w:lang w:eastAsia="en-ID"/>
        </w:rPr>
        <w:t>Severity</w:t>
      </w:r>
      <w:r w:rsidRPr="001E153A">
        <w:rPr>
          <w:lang w:eastAsia="en-ID"/>
        </w:rPr>
        <w:t xml:space="preserve"> sehingga diperoleh nilai </w:t>
      </w:r>
      <w:r w:rsidRPr="001E153A">
        <w:rPr>
          <w:i/>
          <w:iCs/>
          <w:lang w:eastAsia="en-ID"/>
        </w:rPr>
        <w:t xml:space="preserve">Risk Rating </w:t>
      </w:r>
      <w:r w:rsidRPr="00735A70">
        <w:rPr>
          <w:lang w:eastAsia="en-ID"/>
        </w:rPr>
        <w:t>(RR).</w:t>
      </w:r>
      <w:r w:rsidRPr="001E153A">
        <w:rPr>
          <w:lang w:eastAsia="en-ID"/>
        </w:rPr>
        <w:t xml:space="preserve"> Penggunaan matriks 5 × 5 memungkinkan penilaian risiko dilakukan secara lebih rinci sehingga dapat membantu dalam menentukan prioritas pengendalian terhadap setiap potensi bahaya yang teridentifikasi [21].</w:t>
      </w:r>
    </w:p>
    <w:p w14:paraId="0C31340A" w14:textId="77777777" w:rsidR="009B5DD4" w:rsidRDefault="009B5DD4" w:rsidP="00FF58CB">
      <w:pPr>
        <w:jc w:val="both"/>
        <w:rPr>
          <w:lang w:eastAsia="en-ID"/>
        </w:rPr>
      </w:pPr>
      <w:r w:rsidRPr="001E153A">
        <w:rPr>
          <w:lang w:eastAsia="en-ID"/>
        </w:rPr>
        <w:t xml:space="preserve">Nilai </w:t>
      </w:r>
      <w:r w:rsidRPr="001E153A">
        <w:rPr>
          <w:i/>
          <w:iCs/>
          <w:lang w:eastAsia="en-ID"/>
        </w:rPr>
        <w:t xml:space="preserve">Risk Rating </w:t>
      </w:r>
      <w:r w:rsidRPr="00735A70">
        <w:rPr>
          <w:lang w:eastAsia="en-ID"/>
        </w:rPr>
        <w:t>(RR)</w:t>
      </w:r>
      <w:r w:rsidRPr="001E153A">
        <w:rPr>
          <w:lang w:eastAsia="en-ID"/>
        </w:rPr>
        <w:t xml:space="preserve"> diperoleh menggunakan persamaan berikut:</w:t>
      </w:r>
    </w:p>
    <w:p w14:paraId="56A618D5" w14:textId="77777777" w:rsidR="009B5DD4" w:rsidRPr="001E153A" w:rsidRDefault="009B5DD4" w:rsidP="00FF58CB">
      <w:pPr>
        <w:jc w:val="center"/>
        <w:rPr>
          <w:lang w:eastAsia="en-ID"/>
        </w:rPr>
      </w:pPr>
      <w:r w:rsidRPr="001E153A">
        <w:rPr>
          <w:lang w:eastAsia="en-ID"/>
        </w:rPr>
        <w:t>RR</w:t>
      </w:r>
      <w:r>
        <w:rPr>
          <w:lang w:eastAsia="en-ID"/>
        </w:rPr>
        <w:t xml:space="preserve"> </w:t>
      </w:r>
      <w:r w:rsidRPr="001E153A">
        <w:rPr>
          <w:lang w:eastAsia="en-ID"/>
        </w:rPr>
        <w:t>=</w:t>
      </w:r>
      <w:r>
        <w:rPr>
          <w:lang w:eastAsia="en-ID"/>
        </w:rPr>
        <w:t xml:space="preserve"> </w:t>
      </w:r>
      <w:r w:rsidRPr="001E153A">
        <w:rPr>
          <w:lang w:eastAsia="en-ID"/>
        </w:rPr>
        <w:t>L</w:t>
      </w:r>
      <w:r>
        <w:rPr>
          <w:lang w:eastAsia="en-ID"/>
        </w:rPr>
        <w:t xml:space="preserve"> </w:t>
      </w:r>
      <w:r w:rsidRPr="001E153A">
        <w:rPr>
          <w:lang w:eastAsia="en-ID"/>
        </w:rPr>
        <w:t>×</w:t>
      </w:r>
      <w:r>
        <w:rPr>
          <w:lang w:eastAsia="en-ID"/>
        </w:rPr>
        <w:t xml:space="preserve"> </w:t>
      </w:r>
      <w:r w:rsidRPr="001E153A">
        <w:rPr>
          <w:lang w:eastAsia="en-ID"/>
        </w:rPr>
        <w:t>S</w:t>
      </w:r>
      <w:r>
        <w:rPr>
          <w:lang w:eastAsia="en-ID"/>
        </w:rPr>
        <w:t xml:space="preserve"> </w:t>
      </w:r>
    </w:p>
    <w:p w14:paraId="3D137BDF" w14:textId="77777777" w:rsidR="009B5DD4" w:rsidRPr="001E153A" w:rsidRDefault="009B5DD4" w:rsidP="00FF58CB">
      <w:pPr>
        <w:jc w:val="both"/>
        <w:rPr>
          <w:lang w:eastAsia="en-ID"/>
        </w:rPr>
      </w:pPr>
      <w:r w:rsidRPr="001E153A">
        <w:rPr>
          <w:lang w:eastAsia="en-ID"/>
        </w:rPr>
        <w:t>dengan:</w:t>
      </w:r>
    </w:p>
    <w:p w14:paraId="2F83E158" w14:textId="77777777" w:rsidR="009B5DD4" w:rsidRPr="001E153A" w:rsidRDefault="009B5DD4" w:rsidP="00FF58CB">
      <w:pPr>
        <w:jc w:val="both"/>
        <w:rPr>
          <w:lang w:eastAsia="en-ID"/>
        </w:rPr>
      </w:pPr>
      <w:r w:rsidRPr="001E153A">
        <w:rPr>
          <w:lang w:eastAsia="en-ID"/>
        </w:rPr>
        <w:t xml:space="preserve">RR </w:t>
      </w:r>
      <w:r>
        <w:rPr>
          <w:lang w:eastAsia="en-ID"/>
        </w:rPr>
        <w:tab/>
        <w:t xml:space="preserve"> </w:t>
      </w:r>
      <w:r w:rsidRPr="001E153A">
        <w:rPr>
          <w:lang w:eastAsia="en-ID"/>
        </w:rPr>
        <w:t xml:space="preserve">= </w:t>
      </w:r>
      <w:r w:rsidRPr="001E153A">
        <w:rPr>
          <w:i/>
          <w:iCs/>
          <w:lang w:eastAsia="en-ID"/>
        </w:rPr>
        <w:t>Risk Rating</w:t>
      </w:r>
      <w:r w:rsidRPr="001E153A">
        <w:rPr>
          <w:lang w:eastAsia="en-ID"/>
        </w:rPr>
        <w:t xml:space="preserve"> (tingkat risiko) </w:t>
      </w:r>
    </w:p>
    <w:p w14:paraId="7168C3CF" w14:textId="77777777" w:rsidR="009B5DD4" w:rsidRPr="001E153A" w:rsidRDefault="009B5DD4" w:rsidP="00FF58CB">
      <w:pPr>
        <w:jc w:val="both"/>
        <w:rPr>
          <w:lang w:eastAsia="en-ID"/>
        </w:rPr>
      </w:pPr>
      <w:r w:rsidRPr="001E153A">
        <w:rPr>
          <w:lang w:eastAsia="en-ID"/>
        </w:rPr>
        <w:t>L</w:t>
      </w:r>
      <w:r>
        <w:rPr>
          <w:lang w:eastAsia="en-ID"/>
        </w:rPr>
        <w:tab/>
      </w:r>
      <w:r w:rsidRPr="001E153A">
        <w:rPr>
          <w:lang w:eastAsia="en-ID"/>
        </w:rPr>
        <w:t xml:space="preserve"> = </w:t>
      </w:r>
      <w:r w:rsidRPr="001E153A">
        <w:rPr>
          <w:i/>
          <w:iCs/>
          <w:lang w:eastAsia="en-ID"/>
        </w:rPr>
        <w:t>Likelihood</w:t>
      </w:r>
      <w:r w:rsidRPr="001E153A">
        <w:rPr>
          <w:lang w:eastAsia="en-ID"/>
        </w:rPr>
        <w:t xml:space="preserve"> (kemungkinan terjadinya bahaya) </w:t>
      </w:r>
    </w:p>
    <w:p w14:paraId="5B2CCA0B" w14:textId="77777777" w:rsidR="009B5DD4" w:rsidRPr="001E153A" w:rsidRDefault="009B5DD4" w:rsidP="00FF58CB">
      <w:pPr>
        <w:jc w:val="both"/>
        <w:rPr>
          <w:lang w:eastAsia="en-ID"/>
        </w:rPr>
      </w:pPr>
      <w:r w:rsidRPr="001E153A">
        <w:rPr>
          <w:lang w:eastAsia="en-ID"/>
        </w:rPr>
        <w:t>S</w:t>
      </w:r>
      <w:r>
        <w:rPr>
          <w:lang w:eastAsia="en-ID"/>
        </w:rPr>
        <w:tab/>
      </w:r>
      <w:r w:rsidRPr="001E153A">
        <w:rPr>
          <w:lang w:eastAsia="en-ID"/>
        </w:rPr>
        <w:t xml:space="preserve"> = </w:t>
      </w:r>
      <w:r w:rsidRPr="001E153A">
        <w:rPr>
          <w:i/>
          <w:iCs/>
          <w:lang w:eastAsia="en-ID"/>
        </w:rPr>
        <w:t>Severity</w:t>
      </w:r>
      <w:r w:rsidRPr="001E153A">
        <w:rPr>
          <w:lang w:eastAsia="en-ID"/>
        </w:rPr>
        <w:t xml:space="preserve"> (tingkat keparahan akibat) </w:t>
      </w:r>
    </w:p>
    <w:p w14:paraId="604FECEC" w14:textId="77777777" w:rsidR="009B5DD4" w:rsidRPr="001E153A" w:rsidRDefault="009B5DD4" w:rsidP="00FF58CB">
      <w:pPr>
        <w:ind w:firstLine="567"/>
        <w:jc w:val="both"/>
        <w:rPr>
          <w:lang w:eastAsia="en-ID"/>
        </w:rPr>
      </w:pPr>
      <w:r w:rsidRPr="001E153A">
        <w:rPr>
          <w:lang w:eastAsia="en-ID"/>
        </w:rPr>
        <w:lastRenderedPageBreak/>
        <w:t xml:space="preserve">Selanjutnya, hasil </w:t>
      </w:r>
      <w:r w:rsidRPr="001E153A">
        <w:rPr>
          <w:i/>
          <w:iCs/>
          <w:lang w:eastAsia="en-ID"/>
        </w:rPr>
        <w:t>Risk Rating</w:t>
      </w:r>
      <w:r w:rsidRPr="001E153A">
        <w:rPr>
          <w:lang w:eastAsia="en-ID"/>
        </w:rPr>
        <w:t xml:space="preserve"> diklasifikasikan ke dalam lima kategori tingkat risiko berdasarkan matriks penilaian risiko, yaitu </w:t>
      </w:r>
      <w:r w:rsidRPr="00735A70">
        <w:rPr>
          <w:i/>
          <w:iCs/>
          <w:lang w:eastAsia="en-ID"/>
        </w:rPr>
        <w:t>Low</w:t>
      </w:r>
      <w:r w:rsidRPr="001E153A">
        <w:rPr>
          <w:lang w:eastAsia="en-ID"/>
        </w:rPr>
        <w:t xml:space="preserve"> (1–3), </w:t>
      </w:r>
      <w:r w:rsidRPr="00735A70">
        <w:rPr>
          <w:i/>
          <w:iCs/>
          <w:lang w:eastAsia="en-ID"/>
        </w:rPr>
        <w:t>Low to Moderate</w:t>
      </w:r>
      <w:r w:rsidRPr="001E153A">
        <w:rPr>
          <w:lang w:eastAsia="en-ID"/>
        </w:rPr>
        <w:t xml:space="preserve"> (4), </w:t>
      </w:r>
      <w:r w:rsidRPr="00735A70">
        <w:rPr>
          <w:i/>
          <w:iCs/>
          <w:lang w:eastAsia="en-ID"/>
        </w:rPr>
        <w:t>Moderate</w:t>
      </w:r>
      <w:r w:rsidRPr="001E153A">
        <w:rPr>
          <w:lang w:eastAsia="en-ID"/>
        </w:rPr>
        <w:t xml:space="preserve"> (5–9), </w:t>
      </w:r>
      <w:r w:rsidRPr="00735A70">
        <w:rPr>
          <w:i/>
          <w:iCs/>
          <w:lang w:eastAsia="en-ID"/>
        </w:rPr>
        <w:t>Moderate to High</w:t>
      </w:r>
      <w:r w:rsidRPr="001E153A">
        <w:rPr>
          <w:lang w:eastAsia="en-ID"/>
        </w:rPr>
        <w:t xml:space="preserve"> (10–12), dan </w:t>
      </w:r>
      <w:r w:rsidRPr="00735A70">
        <w:rPr>
          <w:i/>
          <w:iCs/>
          <w:lang w:eastAsia="en-ID"/>
        </w:rPr>
        <w:t>High</w:t>
      </w:r>
      <w:r w:rsidRPr="001E153A">
        <w:rPr>
          <w:lang w:eastAsia="en-ID"/>
        </w:rPr>
        <w:t xml:space="preserve"> (15–25). Klasifikasi tersebut digunakan sebagai dasar dalam menentukan prioritas pengendalian risiko. Semakin tinggi nilai risiko yang diperoleh, maka semakin tinggi pula prioritas pengendalian yang harus diterapkan. Pada penelitian ini, hasil penilaian risiko digunakan sebagai dasar dalam penyusunan rekomendasi pengendalian melalui pendekatan </w:t>
      </w:r>
      <w:r w:rsidRPr="00FD6645">
        <w:rPr>
          <w:i/>
          <w:iCs/>
          <w:lang w:eastAsia="en-ID"/>
        </w:rPr>
        <w:t>engineering control</w:t>
      </w:r>
      <w:r w:rsidRPr="001E153A">
        <w:rPr>
          <w:lang w:eastAsia="en-ID"/>
        </w:rPr>
        <w:t xml:space="preserve">, yaitu perancangan ruang </w:t>
      </w:r>
      <w:r w:rsidRPr="00FD6645">
        <w:rPr>
          <w:i/>
          <w:iCs/>
          <w:lang w:eastAsia="en-ID"/>
        </w:rPr>
        <w:t>sandblasting</w:t>
      </w:r>
      <w:r w:rsidRPr="001E153A">
        <w:rPr>
          <w:lang w:eastAsia="en-ID"/>
        </w:rPr>
        <w:t xml:space="preserve"> tertutup yang dilengkapi sistem </w:t>
      </w:r>
      <w:r w:rsidRPr="00FD6645">
        <w:rPr>
          <w:i/>
          <w:iCs/>
          <w:lang w:eastAsia="en-ID"/>
        </w:rPr>
        <w:t>Local Exhaust Ventilation</w:t>
      </w:r>
      <w:r w:rsidRPr="001E153A">
        <w:rPr>
          <w:lang w:eastAsia="en-ID"/>
        </w:rPr>
        <w:t xml:space="preserve"> (LEV) dan sistem pencahayaan sesuai standar [21].</w:t>
      </w:r>
    </w:p>
    <w:p w14:paraId="75410D45" w14:textId="7D1163EB" w:rsidR="009B5DD4" w:rsidRPr="002A1D94" w:rsidRDefault="009B5DD4" w:rsidP="00FF58CB">
      <w:pPr>
        <w:pStyle w:val="Caption"/>
        <w:keepNext/>
        <w:spacing w:after="0"/>
        <w:rPr>
          <w:i w:val="0"/>
          <w:iCs w:val="0"/>
          <w:color w:val="000000" w:themeColor="text1"/>
          <w:sz w:val="24"/>
          <w:szCs w:val="24"/>
        </w:rPr>
      </w:pPr>
      <w:bookmarkStart w:id="99" w:name="_Toc237198347"/>
      <w:r w:rsidRPr="002A1D94">
        <w:rPr>
          <w:i w:val="0"/>
          <w:iCs w:val="0"/>
          <w:color w:val="000000" w:themeColor="text1"/>
          <w:sz w:val="24"/>
          <w:szCs w:val="24"/>
        </w:rPr>
        <w:t xml:space="preserve">Tabel 4. </w:t>
      </w:r>
      <w:r w:rsidRPr="002A1D94">
        <w:rPr>
          <w:i w:val="0"/>
          <w:iCs w:val="0"/>
          <w:color w:val="000000" w:themeColor="text1"/>
          <w:sz w:val="24"/>
          <w:szCs w:val="24"/>
        </w:rPr>
        <w:fldChar w:fldCharType="begin"/>
      </w:r>
      <w:r w:rsidRPr="002A1D94">
        <w:rPr>
          <w:i w:val="0"/>
          <w:iCs w:val="0"/>
          <w:color w:val="000000" w:themeColor="text1"/>
          <w:sz w:val="24"/>
          <w:szCs w:val="24"/>
        </w:rPr>
        <w:instrText xml:space="preserve"> SEQ Tabel_4. \* ARABIC </w:instrText>
      </w:r>
      <w:r w:rsidRPr="002A1D94">
        <w:rPr>
          <w:i w:val="0"/>
          <w:iCs w:val="0"/>
          <w:color w:val="000000" w:themeColor="text1"/>
          <w:sz w:val="24"/>
          <w:szCs w:val="24"/>
        </w:rPr>
        <w:fldChar w:fldCharType="separate"/>
      </w:r>
      <w:r>
        <w:rPr>
          <w:i w:val="0"/>
          <w:iCs w:val="0"/>
          <w:noProof/>
          <w:color w:val="000000" w:themeColor="text1"/>
          <w:sz w:val="24"/>
          <w:szCs w:val="24"/>
        </w:rPr>
        <w:t>4</w:t>
      </w:r>
      <w:r w:rsidRPr="002A1D94">
        <w:rPr>
          <w:i w:val="0"/>
          <w:iCs w:val="0"/>
          <w:color w:val="000000" w:themeColor="text1"/>
          <w:sz w:val="24"/>
          <w:szCs w:val="24"/>
        </w:rPr>
        <w:fldChar w:fldCharType="end"/>
      </w:r>
      <w:r w:rsidRPr="002A1D94">
        <w:rPr>
          <w:i w:val="0"/>
          <w:iCs w:val="0"/>
          <w:color w:val="000000" w:themeColor="text1"/>
          <w:sz w:val="24"/>
          <w:szCs w:val="24"/>
        </w:rPr>
        <w:t xml:space="preserve"> Matriks Penilaian r</w:t>
      </w:r>
      <w:r w:rsidR="00FD6645">
        <w:rPr>
          <w:i w:val="0"/>
          <w:iCs w:val="0"/>
          <w:color w:val="000000" w:themeColor="text1"/>
          <w:sz w:val="24"/>
          <w:szCs w:val="24"/>
        </w:rPr>
        <w:t>i</w:t>
      </w:r>
      <w:r w:rsidRPr="002A1D94">
        <w:rPr>
          <w:i w:val="0"/>
          <w:iCs w:val="0"/>
          <w:color w:val="000000" w:themeColor="text1"/>
          <w:sz w:val="24"/>
          <w:szCs w:val="24"/>
        </w:rPr>
        <w:t>siko (5 x5)</w:t>
      </w:r>
      <w:bookmarkEnd w:id="99"/>
    </w:p>
    <w:tbl>
      <w:tblPr>
        <w:tblStyle w:val="TableGrid"/>
        <w:tblW w:w="0" w:type="auto"/>
        <w:tblLook w:val="04A0" w:firstRow="1" w:lastRow="0" w:firstColumn="1" w:lastColumn="0" w:noHBand="0" w:noVBand="1"/>
      </w:tblPr>
      <w:tblGrid>
        <w:gridCol w:w="1330"/>
        <w:gridCol w:w="916"/>
        <w:gridCol w:w="663"/>
        <w:gridCol w:w="672"/>
        <w:gridCol w:w="672"/>
        <w:gridCol w:w="672"/>
        <w:gridCol w:w="677"/>
      </w:tblGrid>
      <w:tr w:rsidR="009B5DD4" w:rsidRPr="007B1AC4" w14:paraId="70282AE3" w14:textId="77777777" w:rsidTr="00100C4C">
        <w:trPr>
          <w:trHeight w:val="346"/>
        </w:trPr>
        <w:tc>
          <w:tcPr>
            <w:tcW w:w="2255" w:type="dxa"/>
            <w:gridSpan w:val="2"/>
            <w:vAlign w:val="center"/>
          </w:tcPr>
          <w:p w14:paraId="5BA713B7" w14:textId="77777777" w:rsidR="009B5DD4" w:rsidRPr="007B1AC4" w:rsidRDefault="009B5DD4" w:rsidP="00FF58CB">
            <w:pPr>
              <w:jc w:val="center"/>
              <w:rPr>
                <w:i w:val="0"/>
                <w:iCs/>
                <w:sz w:val="20"/>
                <w:szCs w:val="20"/>
              </w:rPr>
            </w:pPr>
            <w:r w:rsidRPr="007B1AC4">
              <w:rPr>
                <w:i w:val="0"/>
                <w:sz w:val="20"/>
                <w:szCs w:val="20"/>
              </w:rPr>
              <w:t>Dampak</w:t>
            </w:r>
          </w:p>
        </w:tc>
        <w:tc>
          <w:tcPr>
            <w:tcW w:w="3441" w:type="dxa"/>
            <w:gridSpan w:val="5"/>
            <w:vAlign w:val="center"/>
          </w:tcPr>
          <w:p w14:paraId="33AC32DE" w14:textId="77777777" w:rsidR="009B5DD4" w:rsidRPr="007B1AC4" w:rsidRDefault="009B5DD4" w:rsidP="00FF58CB">
            <w:pPr>
              <w:jc w:val="center"/>
              <w:rPr>
                <w:i w:val="0"/>
                <w:iCs/>
                <w:sz w:val="20"/>
                <w:szCs w:val="20"/>
              </w:rPr>
            </w:pPr>
            <w:r w:rsidRPr="007B1AC4">
              <w:rPr>
                <w:iCs/>
                <w:sz w:val="20"/>
                <w:szCs w:val="20"/>
              </w:rPr>
              <w:t>Probability (Likelihood)</w:t>
            </w:r>
          </w:p>
        </w:tc>
      </w:tr>
      <w:tr w:rsidR="009B5DD4" w:rsidRPr="007B1AC4" w14:paraId="60A07279" w14:textId="77777777" w:rsidTr="00100C4C">
        <w:trPr>
          <w:trHeight w:val="335"/>
        </w:trPr>
        <w:tc>
          <w:tcPr>
            <w:tcW w:w="1336" w:type="dxa"/>
            <w:vAlign w:val="center"/>
          </w:tcPr>
          <w:p w14:paraId="5002482A" w14:textId="77777777" w:rsidR="009B5DD4" w:rsidRPr="007B1AC4" w:rsidRDefault="009B5DD4" w:rsidP="00FF58CB">
            <w:pPr>
              <w:jc w:val="center"/>
              <w:rPr>
                <w:i w:val="0"/>
                <w:iCs/>
                <w:sz w:val="20"/>
                <w:szCs w:val="20"/>
              </w:rPr>
            </w:pPr>
            <w:r w:rsidRPr="007B1AC4">
              <w:rPr>
                <w:i w:val="0"/>
                <w:sz w:val="20"/>
                <w:szCs w:val="20"/>
              </w:rPr>
              <w:t>Deskripsi</w:t>
            </w:r>
          </w:p>
        </w:tc>
        <w:tc>
          <w:tcPr>
            <w:tcW w:w="919" w:type="dxa"/>
            <w:vAlign w:val="center"/>
          </w:tcPr>
          <w:p w14:paraId="02975D49" w14:textId="77777777" w:rsidR="009B5DD4" w:rsidRPr="007B1AC4" w:rsidRDefault="009B5DD4" w:rsidP="00FF58CB">
            <w:pPr>
              <w:jc w:val="center"/>
              <w:rPr>
                <w:i w:val="0"/>
                <w:iCs/>
                <w:sz w:val="20"/>
                <w:szCs w:val="20"/>
              </w:rPr>
            </w:pPr>
            <w:r w:rsidRPr="007B1AC4">
              <w:rPr>
                <w:sz w:val="20"/>
                <w:szCs w:val="20"/>
              </w:rPr>
              <w:t>Severity</w:t>
            </w:r>
          </w:p>
        </w:tc>
        <w:tc>
          <w:tcPr>
            <w:tcW w:w="684" w:type="dxa"/>
            <w:vAlign w:val="center"/>
          </w:tcPr>
          <w:p w14:paraId="03E26DD3" w14:textId="77777777" w:rsidR="009B5DD4" w:rsidRPr="007B1AC4" w:rsidRDefault="009B5DD4" w:rsidP="00FF58CB">
            <w:pPr>
              <w:jc w:val="center"/>
              <w:rPr>
                <w:i w:val="0"/>
                <w:sz w:val="20"/>
                <w:szCs w:val="20"/>
              </w:rPr>
            </w:pPr>
            <w:r w:rsidRPr="007B1AC4">
              <w:rPr>
                <w:i w:val="0"/>
                <w:sz w:val="20"/>
                <w:szCs w:val="20"/>
              </w:rPr>
              <w:t>1</w:t>
            </w:r>
          </w:p>
        </w:tc>
        <w:tc>
          <w:tcPr>
            <w:tcW w:w="688" w:type="dxa"/>
            <w:vAlign w:val="center"/>
          </w:tcPr>
          <w:p w14:paraId="209BE2E4" w14:textId="77777777" w:rsidR="009B5DD4" w:rsidRPr="007B1AC4" w:rsidRDefault="009B5DD4" w:rsidP="00FF58CB">
            <w:pPr>
              <w:jc w:val="center"/>
              <w:rPr>
                <w:i w:val="0"/>
                <w:sz w:val="20"/>
                <w:szCs w:val="20"/>
              </w:rPr>
            </w:pPr>
            <w:r w:rsidRPr="007B1AC4">
              <w:rPr>
                <w:i w:val="0"/>
                <w:sz w:val="20"/>
                <w:szCs w:val="20"/>
              </w:rPr>
              <w:t>2</w:t>
            </w:r>
          </w:p>
        </w:tc>
        <w:tc>
          <w:tcPr>
            <w:tcW w:w="688" w:type="dxa"/>
            <w:vAlign w:val="center"/>
          </w:tcPr>
          <w:p w14:paraId="175C07E2" w14:textId="77777777" w:rsidR="009B5DD4" w:rsidRPr="007B1AC4" w:rsidRDefault="009B5DD4" w:rsidP="00FF58CB">
            <w:pPr>
              <w:jc w:val="center"/>
              <w:rPr>
                <w:i w:val="0"/>
                <w:sz w:val="20"/>
                <w:szCs w:val="20"/>
              </w:rPr>
            </w:pPr>
            <w:r w:rsidRPr="007B1AC4">
              <w:rPr>
                <w:i w:val="0"/>
                <w:sz w:val="20"/>
                <w:szCs w:val="20"/>
              </w:rPr>
              <w:t>3</w:t>
            </w:r>
          </w:p>
        </w:tc>
        <w:tc>
          <w:tcPr>
            <w:tcW w:w="688" w:type="dxa"/>
            <w:vAlign w:val="center"/>
          </w:tcPr>
          <w:p w14:paraId="40A72322" w14:textId="77777777" w:rsidR="009B5DD4" w:rsidRPr="007B1AC4" w:rsidRDefault="009B5DD4" w:rsidP="00FF58CB">
            <w:pPr>
              <w:jc w:val="center"/>
              <w:rPr>
                <w:i w:val="0"/>
                <w:sz w:val="20"/>
                <w:szCs w:val="20"/>
              </w:rPr>
            </w:pPr>
            <w:r w:rsidRPr="007B1AC4">
              <w:rPr>
                <w:i w:val="0"/>
                <w:sz w:val="20"/>
                <w:szCs w:val="20"/>
              </w:rPr>
              <w:t>4</w:t>
            </w:r>
          </w:p>
        </w:tc>
        <w:tc>
          <w:tcPr>
            <w:tcW w:w="692" w:type="dxa"/>
            <w:vAlign w:val="center"/>
          </w:tcPr>
          <w:p w14:paraId="66FBB01F" w14:textId="77777777" w:rsidR="009B5DD4" w:rsidRPr="007B1AC4" w:rsidRDefault="009B5DD4" w:rsidP="00FF58CB">
            <w:pPr>
              <w:jc w:val="center"/>
              <w:rPr>
                <w:i w:val="0"/>
                <w:sz w:val="20"/>
                <w:szCs w:val="20"/>
              </w:rPr>
            </w:pPr>
            <w:r w:rsidRPr="007B1AC4">
              <w:rPr>
                <w:i w:val="0"/>
                <w:sz w:val="20"/>
                <w:szCs w:val="20"/>
              </w:rPr>
              <w:t>5</w:t>
            </w:r>
          </w:p>
        </w:tc>
      </w:tr>
      <w:tr w:rsidR="009B5DD4" w:rsidRPr="007B1AC4" w14:paraId="28FA2054" w14:textId="77777777" w:rsidTr="00100C4C">
        <w:trPr>
          <w:trHeight w:val="346"/>
        </w:trPr>
        <w:tc>
          <w:tcPr>
            <w:tcW w:w="1336" w:type="dxa"/>
            <w:vAlign w:val="center"/>
          </w:tcPr>
          <w:p w14:paraId="0654644D" w14:textId="77777777" w:rsidR="009B5DD4" w:rsidRPr="007B1AC4" w:rsidRDefault="009B5DD4" w:rsidP="00FF58CB">
            <w:pPr>
              <w:jc w:val="center"/>
              <w:rPr>
                <w:bCs/>
                <w:i w:val="0"/>
                <w:iCs/>
                <w:sz w:val="20"/>
                <w:szCs w:val="20"/>
              </w:rPr>
            </w:pPr>
            <w:r w:rsidRPr="007B1AC4">
              <w:rPr>
                <w:rFonts w:cs="Times New Roman"/>
                <w:bCs/>
                <w:spacing w:val="-2"/>
                <w:sz w:val="20"/>
                <w:szCs w:val="20"/>
              </w:rPr>
              <w:t>Catasthropic</w:t>
            </w:r>
          </w:p>
        </w:tc>
        <w:tc>
          <w:tcPr>
            <w:tcW w:w="919" w:type="dxa"/>
            <w:vAlign w:val="center"/>
          </w:tcPr>
          <w:p w14:paraId="6E98975D" w14:textId="77777777" w:rsidR="009B5DD4" w:rsidRPr="007B1AC4" w:rsidRDefault="009B5DD4" w:rsidP="00FF58CB">
            <w:pPr>
              <w:jc w:val="center"/>
              <w:rPr>
                <w:i w:val="0"/>
                <w:sz w:val="20"/>
                <w:szCs w:val="20"/>
              </w:rPr>
            </w:pPr>
            <w:r w:rsidRPr="007B1AC4">
              <w:rPr>
                <w:i w:val="0"/>
                <w:sz w:val="20"/>
                <w:szCs w:val="20"/>
              </w:rPr>
              <w:t>1</w:t>
            </w:r>
          </w:p>
        </w:tc>
        <w:tc>
          <w:tcPr>
            <w:tcW w:w="684" w:type="dxa"/>
            <w:shd w:val="clear" w:color="auto" w:fill="FFFF00"/>
            <w:vAlign w:val="center"/>
          </w:tcPr>
          <w:p w14:paraId="6EF3D03B" w14:textId="77777777" w:rsidR="009B5DD4" w:rsidRPr="007B1AC4" w:rsidRDefault="009B5DD4" w:rsidP="00FF58CB">
            <w:pPr>
              <w:jc w:val="center"/>
              <w:rPr>
                <w:i w:val="0"/>
                <w:sz w:val="20"/>
                <w:szCs w:val="20"/>
              </w:rPr>
            </w:pPr>
            <w:r w:rsidRPr="007B1AC4">
              <w:rPr>
                <w:i w:val="0"/>
                <w:sz w:val="20"/>
                <w:szCs w:val="20"/>
              </w:rPr>
              <w:t>5</w:t>
            </w:r>
          </w:p>
        </w:tc>
        <w:tc>
          <w:tcPr>
            <w:tcW w:w="688" w:type="dxa"/>
            <w:shd w:val="clear" w:color="auto" w:fill="FFC000"/>
            <w:vAlign w:val="center"/>
          </w:tcPr>
          <w:p w14:paraId="1A88549B" w14:textId="77777777" w:rsidR="009B5DD4" w:rsidRPr="007B1AC4" w:rsidRDefault="009B5DD4" w:rsidP="00FF58CB">
            <w:pPr>
              <w:jc w:val="center"/>
              <w:rPr>
                <w:i w:val="0"/>
                <w:sz w:val="20"/>
                <w:szCs w:val="20"/>
              </w:rPr>
            </w:pPr>
            <w:r w:rsidRPr="007B1AC4">
              <w:rPr>
                <w:i w:val="0"/>
                <w:sz w:val="20"/>
                <w:szCs w:val="20"/>
              </w:rPr>
              <w:t>10</w:t>
            </w:r>
          </w:p>
        </w:tc>
        <w:tc>
          <w:tcPr>
            <w:tcW w:w="688" w:type="dxa"/>
            <w:shd w:val="clear" w:color="auto" w:fill="EE0000"/>
            <w:vAlign w:val="center"/>
          </w:tcPr>
          <w:p w14:paraId="7B228ACF" w14:textId="77777777" w:rsidR="009B5DD4" w:rsidRPr="007B1AC4" w:rsidRDefault="009B5DD4" w:rsidP="00FF58CB">
            <w:pPr>
              <w:jc w:val="center"/>
              <w:rPr>
                <w:i w:val="0"/>
                <w:sz w:val="20"/>
                <w:szCs w:val="20"/>
              </w:rPr>
            </w:pPr>
            <w:r w:rsidRPr="007B1AC4">
              <w:rPr>
                <w:i w:val="0"/>
                <w:sz w:val="20"/>
                <w:szCs w:val="20"/>
              </w:rPr>
              <w:t>15</w:t>
            </w:r>
          </w:p>
        </w:tc>
        <w:tc>
          <w:tcPr>
            <w:tcW w:w="688" w:type="dxa"/>
            <w:shd w:val="clear" w:color="auto" w:fill="EE0000"/>
            <w:vAlign w:val="center"/>
          </w:tcPr>
          <w:p w14:paraId="7734127E" w14:textId="77777777" w:rsidR="009B5DD4" w:rsidRPr="007B1AC4" w:rsidRDefault="009B5DD4" w:rsidP="00FF58CB">
            <w:pPr>
              <w:jc w:val="center"/>
              <w:rPr>
                <w:i w:val="0"/>
                <w:sz w:val="20"/>
                <w:szCs w:val="20"/>
              </w:rPr>
            </w:pPr>
            <w:r w:rsidRPr="007B1AC4">
              <w:rPr>
                <w:i w:val="0"/>
                <w:sz w:val="20"/>
                <w:szCs w:val="20"/>
              </w:rPr>
              <w:t>20</w:t>
            </w:r>
          </w:p>
        </w:tc>
        <w:tc>
          <w:tcPr>
            <w:tcW w:w="692" w:type="dxa"/>
            <w:shd w:val="clear" w:color="auto" w:fill="EE0000"/>
            <w:vAlign w:val="center"/>
          </w:tcPr>
          <w:p w14:paraId="23B6702C" w14:textId="77777777" w:rsidR="009B5DD4" w:rsidRPr="007B1AC4" w:rsidRDefault="009B5DD4" w:rsidP="00FF58CB">
            <w:pPr>
              <w:jc w:val="center"/>
              <w:rPr>
                <w:i w:val="0"/>
                <w:sz w:val="20"/>
                <w:szCs w:val="20"/>
              </w:rPr>
            </w:pPr>
            <w:r w:rsidRPr="007B1AC4">
              <w:rPr>
                <w:i w:val="0"/>
                <w:sz w:val="20"/>
                <w:szCs w:val="20"/>
              </w:rPr>
              <w:t>25</w:t>
            </w:r>
          </w:p>
        </w:tc>
      </w:tr>
      <w:tr w:rsidR="009B5DD4" w:rsidRPr="007B1AC4" w14:paraId="27FD1E2B" w14:textId="77777777" w:rsidTr="00100C4C">
        <w:trPr>
          <w:trHeight w:val="335"/>
        </w:trPr>
        <w:tc>
          <w:tcPr>
            <w:tcW w:w="1336" w:type="dxa"/>
            <w:vAlign w:val="center"/>
          </w:tcPr>
          <w:p w14:paraId="1EB6EFEA" w14:textId="77777777" w:rsidR="009B5DD4" w:rsidRPr="007B1AC4" w:rsidRDefault="009B5DD4" w:rsidP="00FF58CB">
            <w:pPr>
              <w:jc w:val="center"/>
              <w:rPr>
                <w:bCs/>
                <w:i w:val="0"/>
                <w:iCs/>
                <w:sz w:val="20"/>
                <w:szCs w:val="20"/>
              </w:rPr>
            </w:pPr>
            <w:r w:rsidRPr="007B1AC4">
              <w:rPr>
                <w:rFonts w:cs="Times New Roman"/>
                <w:bCs/>
                <w:spacing w:val="-2"/>
                <w:sz w:val="20"/>
                <w:szCs w:val="20"/>
              </w:rPr>
              <w:t>Significant</w:t>
            </w:r>
          </w:p>
        </w:tc>
        <w:tc>
          <w:tcPr>
            <w:tcW w:w="919" w:type="dxa"/>
            <w:vAlign w:val="center"/>
          </w:tcPr>
          <w:p w14:paraId="6B1E9CBA" w14:textId="77777777" w:rsidR="009B5DD4" w:rsidRPr="007B1AC4" w:rsidRDefault="009B5DD4" w:rsidP="00FF58CB">
            <w:pPr>
              <w:jc w:val="center"/>
              <w:rPr>
                <w:i w:val="0"/>
                <w:sz w:val="20"/>
                <w:szCs w:val="20"/>
              </w:rPr>
            </w:pPr>
            <w:r w:rsidRPr="007B1AC4">
              <w:rPr>
                <w:i w:val="0"/>
                <w:sz w:val="20"/>
                <w:szCs w:val="20"/>
              </w:rPr>
              <w:t>2</w:t>
            </w:r>
          </w:p>
        </w:tc>
        <w:tc>
          <w:tcPr>
            <w:tcW w:w="684" w:type="dxa"/>
            <w:shd w:val="clear" w:color="auto" w:fill="92D050"/>
            <w:vAlign w:val="center"/>
          </w:tcPr>
          <w:p w14:paraId="106F78AB" w14:textId="77777777" w:rsidR="009B5DD4" w:rsidRPr="007B1AC4" w:rsidRDefault="009B5DD4" w:rsidP="00FF58CB">
            <w:pPr>
              <w:jc w:val="center"/>
              <w:rPr>
                <w:i w:val="0"/>
                <w:sz w:val="20"/>
                <w:szCs w:val="20"/>
              </w:rPr>
            </w:pPr>
            <w:r w:rsidRPr="007B1AC4">
              <w:rPr>
                <w:i w:val="0"/>
                <w:sz w:val="20"/>
                <w:szCs w:val="20"/>
              </w:rPr>
              <w:t>4</w:t>
            </w:r>
          </w:p>
        </w:tc>
        <w:tc>
          <w:tcPr>
            <w:tcW w:w="688" w:type="dxa"/>
            <w:shd w:val="clear" w:color="auto" w:fill="FFFF00"/>
            <w:vAlign w:val="center"/>
          </w:tcPr>
          <w:p w14:paraId="1F74FD95" w14:textId="77777777" w:rsidR="009B5DD4" w:rsidRPr="007B1AC4" w:rsidRDefault="009B5DD4" w:rsidP="00FF58CB">
            <w:pPr>
              <w:jc w:val="center"/>
              <w:rPr>
                <w:i w:val="0"/>
                <w:sz w:val="20"/>
                <w:szCs w:val="20"/>
              </w:rPr>
            </w:pPr>
            <w:r w:rsidRPr="007B1AC4">
              <w:rPr>
                <w:i w:val="0"/>
                <w:sz w:val="20"/>
                <w:szCs w:val="20"/>
              </w:rPr>
              <w:t>8</w:t>
            </w:r>
          </w:p>
        </w:tc>
        <w:tc>
          <w:tcPr>
            <w:tcW w:w="688" w:type="dxa"/>
            <w:shd w:val="clear" w:color="auto" w:fill="FFC000"/>
            <w:vAlign w:val="center"/>
          </w:tcPr>
          <w:p w14:paraId="6630FF37" w14:textId="77777777" w:rsidR="009B5DD4" w:rsidRPr="007B1AC4" w:rsidRDefault="009B5DD4" w:rsidP="00FF58CB">
            <w:pPr>
              <w:jc w:val="center"/>
              <w:rPr>
                <w:i w:val="0"/>
                <w:sz w:val="20"/>
                <w:szCs w:val="20"/>
              </w:rPr>
            </w:pPr>
            <w:r w:rsidRPr="007B1AC4">
              <w:rPr>
                <w:i w:val="0"/>
                <w:sz w:val="20"/>
                <w:szCs w:val="20"/>
              </w:rPr>
              <w:t>12</w:t>
            </w:r>
          </w:p>
        </w:tc>
        <w:tc>
          <w:tcPr>
            <w:tcW w:w="688" w:type="dxa"/>
            <w:shd w:val="clear" w:color="auto" w:fill="EE0000"/>
            <w:vAlign w:val="center"/>
          </w:tcPr>
          <w:p w14:paraId="00BBC2C4" w14:textId="77777777" w:rsidR="009B5DD4" w:rsidRPr="007B1AC4" w:rsidRDefault="009B5DD4" w:rsidP="00FF58CB">
            <w:pPr>
              <w:jc w:val="center"/>
              <w:rPr>
                <w:i w:val="0"/>
                <w:sz w:val="20"/>
                <w:szCs w:val="20"/>
              </w:rPr>
            </w:pPr>
            <w:r w:rsidRPr="007B1AC4">
              <w:rPr>
                <w:i w:val="0"/>
                <w:sz w:val="20"/>
                <w:szCs w:val="20"/>
              </w:rPr>
              <w:t>16</w:t>
            </w:r>
          </w:p>
        </w:tc>
        <w:tc>
          <w:tcPr>
            <w:tcW w:w="692" w:type="dxa"/>
            <w:shd w:val="clear" w:color="auto" w:fill="EE0000"/>
            <w:vAlign w:val="center"/>
          </w:tcPr>
          <w:p w14:paraId="3E2B8E41" w14:textId="77777777" w:rsidR="009B5DD4" w:rsidRPr="007B1AC4" w:rsidRDefault="009B5DD4" w:rsidP="00FF58CB">
            <w:pPr>
              <w:jc w:val="center"/>
              <w:rPr>
                <w:i w:val="0"/>
                <w:sz w:val="20"/>
                <w:szCs w:val="20"/>
              </w:rPr>
            </w:pPr>
            <w:r w:rsidRPr="007B1AC4">
              <w:rPr>
                <w:i w:val="0"/>
                <w:sz w:val="20"/>
                <w:szCs w:val="20"/>
              </w:rPr>
              <w:t>20</w:t>
            </w:r>
          </w:p>
        </w:tc>
      </w:tr>
      <w:tr w:rsidR="009B5DD4" w:rsidRPr="007B1AC4" w14:paraId="04ED2C2C" w14:textId="77777777" w:rsidTr="00100C4C">
        <w:trPr>
          <w:trHeight w:val="346"/>
        </w:trPr>
        <w:tc>
          <w:tcPr>
            <w:tcW w:w="1336" w:type="dxa"/>
            <w:vAlign w:val="center"/>
          </w:tcPr>
          <w:p w14:paraId="347B32A9" w14:textId="77777777" w:rsidR="009B5DD4" w:rsidRPr="007B1AC4" w:rsidRDefault="009B5DD4" w:rsidP="00FF58CB">
            <w:pPr>
              <w:jc w:val="center"/>
              <w:rPr>
                <w:bCs/>
                <w:i w:val="0"/>
                <w:iCs/>
                <w:sz w:val="20"/>
                <w:szCs w:val="20"/>
              </w:rPr>
            </w:pPr>
            <w:r w:rsidRPr="007B1AC4">
              <w:rPr>
                <w:rFonts w:cs="Times New Roman"/>
                <w:bCs/>
                <w:spacing w:val="-2"/>
                <w:sz w:val="20"/>
                <w:szCs w:val="20"/>
              </w:rPr>
              <w:t>Moderate</w:t>
            </w:r>
          </w:p>
        </w:tc>
        <w:tc>
          <w:tcPr>
            <w:tcW w:w="919" w:type="dxa"/>
            <w:vAlign w:val="center"/>
          </w:tcPr>
          <w:p w14:paraId="75534B78" w14:textId="77777777" w:rsidR="009B5DD4" w:rsidRPr="007B1AC4" w:rsidRDefault="009B5DD4" w:rsidP="00FF58CB">
            <w:pPr>
              <w:jc w:val="center"/>
              <w:rPr>
                <w:i w:val="0"/>
                <w:sz w:val="20"/>
                <w:szCs w:val="20"/>
              </w:rPr>
            </w:pPr>
            <w:r w:rsidRPr="007B1AC4">
              <w:rPr>
                <w:i w:val="0"/>
                <w:sz w:val="20"/>
                <w:szCs w:val="20"/>
              </w:rPr>
              <w:t>3</w:t>
            </w:r>
          </w:p>
        </w:tc>
        <w:tc>
          <w:tcPr>
            <w:tcW w:w="684" w:type="dxa"/>
            <w:shd w:val="clear" w:color="auto" w:fill="00B050"/>
            <w:vAlign w:val="center"/>
          </w:tcPr>
          <w:p w14:paraId="17831EC7" w14:textId="77777777" w:rsidR="009B5DD4" w:rsidRPr="007B1AC4" w:rsidRDefault="009B5DD4" w:rsidP="00FF58CB">
            <w:pPr>
              <w:jc w:val="center"/>
              <w:rPr>
                <w:i w:val="0"/>
                <w:sz w:val="20"/>
                <w:szCs w:val="20"/>
              </w:rPr>
            </w:pPr>
            <w:r w:rsidRPr="007B1AC4">
              <w:rPr>
                <w:i w:val="0"/>
                <w:sz w:val="20"/>
                <w:szCs w:val="20"/>
              </w:rPr>
              <w:t>3</w:t>
            </w:r>
          </w:p>
        </w:tc>
        <w:tc>
          <w:tcPr>
            <w:tcW w:w="688" w:type="dxa"/>
            <w:shd w:val="clear" w:color="auto" w:fill="FFFF00"/>
            <w:vAlign w:val="center"/>
          </w:tcPr>
          <w:p w14:paraId="1C40663A" w14:textId="77777777" w:rsidR="009B5DD4" w:rsidRPr="007B1AC4" w:rsidRDefault="009B5DD4" w:rsidP="00FF58CB">
            <w:pPr>
              <w:jc w:val="center"/>
              <w:rPr>
                <w:i w:val="0"/>
                <w:sz w:val="20"/>
                <w:szCs w:val="20"/>
              </w:rPr>
            </w:pPr>
            <w:r w:rsidRPr="007B1AC4">
              <w:rPr>
                <w:i w:val="0"/>
                <w:sz w:val="20"/>
                <w:szCs w:val="20"/>
              </w:rPr>
              <w:t>6</w:t>
            </w:r>
          </w:p>
        </w:tc>
        <w:tc>
          <w:tcPr>
            <w:tcW w:w="688" w:type="dxa"/>
            <w:shd w:val="clear" w:color="auto" w:fill="FFFF00"/>
            <w:vAlign w:val="center"/>
          </w:tcPr>
          <w:p w14:paraId="6D9E7FCE" w14:textId="77777777" w:rsidR="009B5DD4" w:rsidRPr="007B1AC4" w:rsidRDefault="009B5DD4" w:rsidP="00FF58CB">
            <w:pPr>
              <w:jc w:val="center"/>
              <w:rPr>
                <w:i w:val="0"/>
                <w:sz w:val="20"/>
                <w:szCs w:val="20"/>
              </w:rPr>
            </w:pPr>
            <w:r w:rsidRPr="007B1AC4">
              <w:rPr>
                <w:i w:val="0"/>
                <w:sz w:val="20"/>
                <w:szCs w:val="20"/>
              </w:rPr>
              <w:t>9</w:t>
            </w:r>
          </w:p>
        </w:tc>
        <w:tc>
          <w:tcPr>
            <w:tcW w:w="688" w:type="dxa"/>
            <w:shd w:val="clear" w:color="auto" w:fill="FFC000"/>
            <w:vAlign w:val="center"/>
          </w:tcPr>
          <w:p w14:paraId="7499FFA3" w14:textId="77777777" w:rsidR="009B5DD4" w:rsidRPr="007B1AC4" w:rsidRDefault="009B5DD4" w:rsidP="00FF58CB">
            <w:pPr>
              <w:jc w:val="center"/>
              <w:rPr>
                <w:i w:val="0"/>
                <w:sz w:val="20"/>
                <w:szCs w:val="20"/>
              </w:rPr>
            </w:pPr>
            <w:r w:rsidRPr="007B1AC4">
              <w:rPr>
                <w:i w:val="0"/>
                <w:sz w:val="20"/>
                <w:szCs w:val="20"/>
              </w:rPr>
              <w:t>12</w:t>
            </w:r>
          </w:p>
        </w:tc>
        <w:tc>
          <w:tcPr>
            <w:tcW w:w="692" w:type="dxa"/>
            <w:shd w:val="clear" w:color="auto" w:fill="EE0000"/>
            <w:vAlign w:val="center"/>
          </w:tcPr>
          <w:p w14:paraId="52F10F84" w14:textId="77777777" w:rsidR="009B5DD4" w:rsidRPr="007B1AC4" w:rsidRDefault="009B5DD4" w:rsidP="00FF58CB">
            <w:pPr>
              <w:jc w:val="center"/>
              <w:rPr>
                <w:i w:val="0"/>
                <w:sz w:val="20"/>
                <w:szCs w:val="20"/>
              </w:rPr>
            </w:pPr>
            <w:r w:rsidRPr="007B1AC4">
              <w:rPr>
                <w:i w:val="0"/>
                <w:sz w:val="20"/>
                <w:szCs w:val="20"/>
              </w:rPr>
              <w:t>15</w:t>
            </w:r>
          </w:p>
        </w:tc>
      </w:tr>
      <w:tr w:rsidR="009B5DD4" w:rsidRPr="007B1AC4" w14:paraId="117E10E3" w14:textId="77777777" w:rsidTr="00100C4C">
        <w:trPr>
          <w:trHeight w:val="346"/>
        </w:trPr>
        <w:tc>
          <w:tcPr>
            <w:tcW w:w="1336" w:type="dxa"/>
            <w:vAlign w:val="center"/>
          </w:tcPr>
          <w:p w14:paraId="19C45912" w14:textId="77777777" w:rsidR="009B5DD4" w:rsidRPr="007B1AC4" w:rsidRDefault="009B5DD4" w:rsidP="00FF58CB">
            <w:pPr>
              <w:jc w:val="center"/>
              <w:rPr>
                <w:bCs/>
                <w:i w:val="0"/>
                <w:iCs/>
                <w:sz w:val="20"/>
                <w:szCs w:val="20"/>
              </w:rPr>
            </w:pPr>
            <w:r w:rsidRPr="007B1AC4">
              <w:rPr>
                <w:rFonts w:cs="Times New Roman"/>
                <w:bCs/>
                <w:spacing w:val="-2"/>
                <w:sz w:val="20"/>
                <w:szCs w:val="20"/>
              </w:rPr>
              <w:t>Minor</w:t>
            </w:r>
          </w:p>
        </w:tc>
        <w:tc>
          <w:tcPr>
            <w:tcW w:w="919" w:type="dxa"/>
            <w:vAlign w:val="center"/>
          </w:tcPr>
          <w:p w14:paraId="1C99CD26" w14:textId="77777777" w:rsidR="009B5DD4" w:rsidRPr="007B1AC4" w:rsidRDefault="009B5DD4" w:rsidP="00FF58CB">
            <w:pPr>
              <w:jc w:val="center"/>
              <w:rPr>
                <w:i w:val="0"/>
                <w:sz w:val="20"/>
                <w:szCs w:val="20"/>
              </w:rPr>
            </w:pPr>
            <w:r w:rsidRPr="007B1AC4">
              <w:rPr>
                <w:i w:val="0"/>
                <w:sz w:val="20"/>
                <w:szCs w:val="20"/>
              </w:rPr>
              <w:t>4</w:t>
            </w:r>
          </w:p>
        </w:tc>
        <w:tc>
          <w:tcPr>
            <w:tcW w:w="684" w:type="dxa"/>
            <w:shd w:val="clear" w:color="auto" w:fill="00B050"/>
            <w:vAlign w:val="center"/>
          </w:tcPr>
          <w:p w14:paraId="535FFAD4" w14:textId="77777777" w:rsidR="009B5DD4" w:rsidRPr="007B1AC4" w:rsidRDefault="009B5DD4" w:rsidP="00FF58CB">
            <w:pPr>
              <w:jc w:val="center"/>
              <w:rPr>
                <w:i w:val="0"/>
                <w:sz w:val="20"/>
                <w:szCs w:val="20"/>
              </w:rPr>
            </w:pPr>
            <w:r w:rsidRPr="007B1AC4">
              <w:rPr>
                <w:i w:val="0"/>
                <w:sz w:val="20"/>
                <w:szCs w:val="20"/>
              </w:rPr>
              <w:t>2</w:t>
            </w:r>
          </w:p>
        </w:tc>
        <w:tc>
          <w:tcPr>
            <w:tcW w:w="688" w:type="dxa"/>
            <w:shd w:val="clear" w:color="auto" w:fill="92D050"/>
            <w:vAlign w:val="center"/>
          </w:tcPr>
          <w:p w14:paraId="2426708F" w14:textId="77777777" w:rsidR="009B5DD4" w:rsidRPr="007B1AC4" w:rsidRDefault="009B5DD4" w:rsidP="00FF58CB">
            <w:pPr>
              <w:jc w:val="center"/>
              <w:rPr>
                <w:i w:val="0"/>
                <w:sz w:val="20"/>
                <w:szCs w:val="20"/>
              </w:rPr>
            </w:pPr>
            <w:r w:rsidRPr="007B1AC4">
              <w:rPr>
                <w:i w:val="0"/>
                <w:sz w:val="20"/>
                <w:szCs w:val="20"/>
              </w:rPr>
              <w:t>4</w:t>
            </w:r>
          </w:p>
        </w:tc>
        <w:tc>
          <w:tcPr>
            <w:tcW w:w="688" w:type="dxa"/>
            <w:shd w:val="clear" w:color="auto" w:fill="FFFF00"/>
            <w:vAlign w:val="center"/>
          </w:tcPr>
          <w:p w14:paraId="71B8D3BF" w14:textId="77777777" w:rsidR="009B5DD4" w:rsidRPr="007B1AC4" w:rsidRDefault="009B5DD4" w:rsidP="00FF58CB">
            <w:pPr>
              <w:jc w:val="center"/>
              <w:rPr>
                <w:i w:val="0"/>
                <w:sz w:val="20"/>
                <w:szCs w:val="20"/>
              </w:rPr>
            </w:pPr>
            <w:r w:rsidRPr="007B1AC4">
              <w:rPr>
                <w:i w:val="0"/>
                <w:sz w:val="20"/>
                <w:szCs w:val="20"/>
              </w:rPr>
              <w:t>6</w:t>
            </w:r>
          </w:p>
        </w:tc>
        <w:tc>
          <w:tcPr>
            <w:tcW w:w="688" w:type="dxa"/>
            <w:shd w:val="clear" w:color="auto" w:fill="FFFF00"/>
            <w:vAlign w:val="center"/>
          </w:tcPr>
          <w:p w14:paraId="5AA03042" w14:textId="77777777" w:rsidR="009B5DD4" w:rsidRPr="007B1AC4" w:rsidRDefault="009B5DD4" w:rsidP="00FF58CB">
            <w:pPr>
              <w:jc w:val="center"/>
              <w:rPr>
                <w:i w:val="0"/>
                <w:sz w:val="20"/>
                <w:szCs w:val="20"/>
              </w:rPr>
            </w:pPr>
            <w:r w:rsidRPr="007B1AC4">
              <w:rPr>
                <w:i w:val="0"/>
                <w:sz w:val="20"/>
                <w:szCs w:val="20"/>
              </w:rPr>
              <w:t>8</w:t>
            </w:r>
          </w:p>
        </w:tc>
        <w:tc>
          <w:tcPr>
            <w:tcW w:w="692" w:type="dxa"/>
            <w:shd w:val="clear" w:color="auto" w:fill="FFC000"/>
            <w:vAlign w:val="center"/>
          </w:tcPr>
          <w:p w14:paraId="4E684724" w14:textId="77777777" w:rsidR="009B5DD4" w:rsidRPr="007B1AC4" w:rsidRDefault="009B5DD4" w:rsidP="00FF58CB">
            <w:pPr>
              <w:jc w:val="center"/>
              <w:rPr>
                <w:i w:val="0"/>
                <w:sz w:val="20"/>
                <w:szCs w:val="20"/>
              </w:rPr>
            </w:pPr>
            <w:r w:rsidRPr="007B1AC4">
              <w:rPr>
                <w:i w:val="0"/>
                <w:sz w:val="20"/>
                <w:szCs w:val="20"/>
              </w:rPr>
              <w:t>10</w:t>
            </w:r>
          </w:p>
        </w:tc>
      </w:tr>
      <w:tr w:rsidR="009B5DD4" w:rsidRPr="007B1AC4" w14:paraId="081FC47E" w14:textId="77777777" w:rsidTr="00100C4C">
        <w:trPr>
          <w:trHeight w:val="335"/>
        </w:trPr>
        <w:tc>
          <w:tcPr>
            <w:tcW w:w="1336" w:type="dxa"/>
            <w:vAlign w:val="center"/>
          </w:tcPr>
          <w:p w14:paraId="2C5AA204" w14:textId="77777777" w:rsidR="009B5DD4" w:rsidRPr="007B1AC4" w:rsidRDefault="009B5DD4" w:rsidP="00FF58CB">
            <w:pPr>
              <w:jc w:val="center"/>
              <w:rPr>
                <w:bCs/>
                <w:i w:val="0"/>
                <w:iCs/>
                <w:sz w:val="20"/>
                <w:szCs w:val="20"/>
              </w:rPr>
            </w:pPr>
            <w:r w:rsidRPr="007B1AC4">
              <w:rPr>
                <w:rFonts w:cs="Times New Roman"/>
                <w:bCs/>
                <w:spacing w:val="-2"/>
                <w:sz w:val="20"/>
                <w:szCs w:val="20"/>
              </w:rPr>
              <w:t>Insignificant</w:t>
            </w:r>
          </w:p>
        </w:tc>
        <w:tc>
          <w:tcPr>
            <w:tcW w:w="919" w:type="dxa"/>
            <w:vAlign w:val="center"/>
          </w:tcPr>
          <w:p w14:paraId="2C064D38" w14:textId="77777777" w:rsidR="009B5DD4" w:rsidRPr="007B1AC4" w:rsidRDefault="009B5DD4" w:rsidP="00FF58CB">
            <w:pPr>
              <w:jc w:val="center"/>
              <w:rPr>
                <w:i w:val="0"/>
                <w:sz w:val="20"/>
                <w:szCs w:val="20"/>
              </w:rPr>
            </w:pPr>
            <w:r w:rsidRPr="007B1AC4">
              <w:rPr>
                <w:i w:val="0"/>
                <w:sz w:val="20"/>
                <w:szCs w:val="20"/>
              </w:rPr>
              <w:t>5</w:t>
            </w:r>
          </w:p>
        </w:tc>
        <w:tc>
          <w:tcPr>
            <w:tcW w:w="684" w:type="dxa"/>
            <w:shd w:val="clear" w:color="auto" w:fill="00B050"/>
            <w:vAlign w:val="center"/>
          </w:tcPr>
          <w:p w14:paraId="08CD280D" w14:textId="77777777" w:rsidR="009B5DD4" w:rsidRPr="007B1AC4" w:rsidRDefault="009B5DD4" w:rsidP="00FF58CB">
            <w:pPr>
              <w:jc w:val="center"/>
              <w:rPr>
                <w:i w:val="0"/>
                <w:sz w:val="20"/>
                <w:szCs w:val="20"/>
              </w:rPr>
            </w:pPr>
            <w:r w:rsidRPr="007B1AC4">
              <w:rPr>
                <w:i w:val="0"/>
                <w:sz w:val="20"/>
                <w:szCs w:val="20"/>
              </w:rPr>
              <w:t>1</w:t>
            </w:r>
          </w:p>
        </w:tc>
        <w:tc>
          <w:tcPr>
            <w:tcW w:w="688" w:type="dxa"/>
            <w:shd w:val="clear" w:color="auto" w:fill="00B050"/>
            <w:vAlign w:val="center"/>
          </w:tcPr>
          <w:p w14:paraId="418631DF" w14:textId="77777777" w:rsidR="009B5DD4" w:rsidRPr="007B1AC4" w:rsidRDefault="009B5DD4" w:rsidP="00FF58CB">
            <w:pPr>
              <w:jc w:val="center"/>
              <w:rPr>
                <w:i w:val="0"/>
                <w:sz w:val="20"/>
                <w:szCs w:val="20"/>
              </w:rPr>
            </w:pPr>
            <w:r w:rsidRPr="007B1AC4">
              <w:rPr>
                <w:i w:val="0"/>
                <w:sz w:val="20"/>
                <w:szCs w:val="20"/>
              </w:rPr>
              <w:t>2</w:t>
            </w:r>
          </w:p>
        </w:tc>
        <w:tc>
          <w:tcPr>
            <w:tcW w:w="688" w:type="dxa"/>
            <w:shd w:val="clear" w:color="auto" w:fill="00B050"/>
            <w:vAlign w:val="center"/>
          </w:tcPr>
          <w:p w14:paraId="543405DC" w14:textId="77777777" w:rsidR="009B5DD4" w:rsidRPr="007B1AC4" w:rsidRDefault="009B5DD4" w:rsidP="00FF58CB">
            <w:pPr>
              <w:jc w:val="center"/>
              <w:rPr>
                <w:i w:val="0"/>
                <w:sz w:val="20"/>
                <w:szCs w:val="20"/>
              </w:rPr>
            </w:pPr>
            <w:r w:rsidRPr="007B1AC4">
              <w:rPr>
                <w:i w:val="0"/>
                <w:sz w:val="20"/>
                <w:szCs w:val="20"/>
              </w:rPr>
              <w:t>3</w:t>
            </w:r>
          </w:p>
        </w:tc>
        <w:tc>
          <w:tcPr>
            <w:tcW w:w="688" w:type="dxa"/>
            <w:shd w:val="clear" w:color="auto" w:fill="92D050"/>
            <w:vAlign w:val="center"/>
          </w:tcPr>
          <w:p w14:paraId="6AD1BE8F" w14:textId="77777777" w:rsidR="009B5DD4" w:rsidRPr="007B1AC4" w:rsidRDefault="009B5DD4" w:rsidP="00FF58CB">
            <w:pPr>
              <w:jc w:val="center"/>
              <w:rPr>
                <w:i w:val="0"/>
                <w:sz w:val="20"/>
                <w:szCs w:val="20"/>
              </w:rPr>
            </w:pPr>
            <w:r w:rsidRPr="007B1AC4">
              <w:rPr>
                <w:i w:val="0"/>
                <w:sz w:val="20"/>
                <w:szCs w:val="20"/>
              </w:rPr>
              <w:t>4</w:t>
            </w:r>
          </w:p>
        </w:tc>
        <w:tc>
          <w:tcPr>
            <w:tcW w:w="692" w:type="dxa"/>
            <w:shd w:val="clear" w:color="auto" w:fill="FFFF00"/>
            <w:vAlign w:val="center"/>
          </w:tcPr>
          <w:p w14:paraId="0B885489" w14:textId="77777777" w:rsidR="009B5DD4" w:rsidRPr="007B1AC4" w:rsidRDefault="009B5DD4" w:rsidP="00FF58CB">
            <w:pPr>
              <w:jc w:val="center"/>
              <w:rPr>
                <w:i w:val="0"/>
                <w:sz w:val="20"/>
                <w:szCs w:val="20"/>
              </w:rPr>
            </w:pPr>
            <w:r w:rsidRPr="007B1AC4">
              <w:rPr>
                <w:i w:val="0"/>
                <w:sz w:val="20"/>
                <w:szCs w:val="20"/>
              </w:rPr>
              <w:t>5</w:t>
            </w:r>
          </w:p>
        </w:tc>
      </w:tr>
    </w:tbl>
    <w:p w14:paraId="45C1DC81" w14:textId="77777777" w:rsidR="009B5DD4" w:rsidRPr="00F756CF" w:rsidRDefault="009B5DD4" w:rsidP="00FF58CB">
      <w:pPr>
        <w:rPr>
          <w:lang w:eastAsia="en-ID"/>
        </w:rPr>
      </w:pPr>
    </w:p>
    <w:p w14:paraId="39352CB0" w14:textId="77777777" w:rsidR="009B5DD4" w:rsidRPr="00594284" w:rsidRDefault="009B5DD4" w:rsidP="00FF58CB">
      <w:pPr>
        <w:pStyle w:val="Heading2"/>
      </w:pPr>
      <w:bookmarkStart w:id="100" w:name="_Toc237542873"/>
      <w:r w:rsidRPr="00594284">
        <w:t>4.</w:t>
      </w:r>
      <w:r>
        <w:t>2</w:t>
      </w:r>
      <w:r w:rsidRPr="00594284">
        <w:t xml:space="preserve"> Hasil Perhitungan</w:t>
      </w:r>
      <w:bookmarkEnd w:id="100"/>
    </w:p>
    <w:p w14:paraId="48001E06" w14:textId="77777777" w:rsidR="009B5DD4" w:rsidRPr="002C005D" w:rsidRDefault="009B5DD4" w:rsidP="00FF58CB">
      <w:pPr>
        <w:pStyle w:val="ListParagraph"/>
        <w:spacing w:after="100" w:afterAutospacing="1" w:line="240" w:lineRule="auto"/>
        <w:ind w:left="0" w:firstLine="709"/>
        <w:jc w:val="both"/>
        <w:rPr>
          <w:rFonts w:eastAsia="Times New Roman" w:cs="Times New Roman"/>
          <w:color w:val="auto"/>
          <w:kern w:val="0"/>
          <w:szCs w:val="24"/>
          <w:lang w:eastAsia="en-ID"/>
          <w14:ligatures w14:val="none"/>
        </w:rPr>
      </w:pPr>
      <w:r w:rsidRPr="002C005D">
        <w:rPr>
          <w:rFonts w:eastAsia="Times New Roman" w:cs="Times New Roman"/>
          <w:color w:val="auto"/>
          <w:kern w:val="0"/>
          <w:szCs w:val="24"/>
          <w:lang w:eastAsia="en-ID"/>
          <w14:ligatures w14:val="none"/>
        </w:rPr>
        <w:t xml:space="preserve">Perancangan ruang </w:t>
      </w:r>
      <w:r w:rsidRPr="00FD6645">
        <w:rPr>
          <w:rFonts w:eastAsia="Times New Roman" w:cs="Times New Roman"/>
          <w:i/>
          <w:iCs/>
          <w:color w:val="auto"/>
          <w:kern w:val="0"/>
          <w:szCs w:val="24"/>
          <w:lang w:eastAsia="en-ID"/>
          <w14:ligatures w14:val="none"/>
        </w:rPr>
        <w:t>sandblasting</w:t>
      </w:r>
      <w:r w:rsidRPr="002C005D">
        <w:rPr>
          <w:rFonts w:eastAsia="Times New Roman" w:cs="Times New Roman"/>
          <w:color w:val="auto"/>
          <w:kern w:val="0"/>
          <w:szCs w:val="24"/>
          <w:lang w:eastAsia="en-ID"/>
          <w14:ligatures w14:val="none"/>
        </w:rPr>
        <w:t xml:space="preserve"> dilakukan berdasarkan hasil identifikasi kondisi </w:t>
      </w:r>
      <w:r w:rsidRPr="00FD6645">
        <w:rPr>
          <w:rFonts w:eastAsia="Times New Roman" w:cs="Times New Roman"/>
          <w:i/>
          <w:iCs/>
          <w:color w:val="auto"/>
          <w:kern w:val="0"/>
          <w:szCs w:val="24"/>
          <w:lang w:eastAsia="en-ID"/>
          <w14:ligatures w14:val="none"/>
        </w:rPr>
        <w:t>eksisting</w:t>
      </w:r>
      <w:r w:rsidRPr="002C005D">
        <w:rPr>
          <w:rFonts w:eastAsia="Times New Roman" w:cs="Times New Roman"/>
          <w:color w:val="auto"/>
          <w:kern w:val="0"/>
          <w:szCs w:val="24"/>
          <w:lang w:eastAsia="en-ID"/>
          <w14:ligatures w14:val="none"/>
        </w:rPr>
        <w:t xml:space="preserve">, hasil pengukuran lingkungan kerja, serta mengacu pada peraturan dan standar yang relevan. Perancangan difokuskan pada sistem ventilasi dan sistem pencahayaan </w:t>
      </w:r>
      <w:r w:rsidRPr="002C005D">
        <w:rPr>
          <w:rFonts w:eastAsia="Times New Roman" w:cs="Times New Roman"/>
          <w:color w:val="auto"/>
          <w:kern w:val="0"/>
          <w:szCs w:val="24"/>
          <w:lang w:eastAsia="en-ID"/>
          <w14:ligatures w14:val="none"/>
        </w:rPr>
        <w:lastRenderedPageBreak/>
        <w:t>karena kedua aspek tersebut berperan penting dalam mengendalikan paparan debu dan menciptakan kondisi kerja yang aman serta nyaman bagi pekerja.</w:t>
      </w:r>
    </w:p>
    <w:p w14:paraId="478CADF6" w14:textId="77777777" w:rsidR="009B5DD4" w:rsidRDefault="009B5DD4" w:rsidP="00FF58CB">
      <w:pPr>
        <w:pStyle w:val="ListParagraph"/>
        <w:spacing w:before="100" w:beforeAutospacing="1" w:after="100" w:afterAutospacing="1" w:line="240" w:lineRule="auto"/>
        <w:ind w:left="0" w:firstLine="710"/>
        <w:jc w:val="both"/>
        <w:rPr>
          <w:rFonts w:eastAsia="Times New Roman" w:cs="Times New Roman"/>
          <w:color w:val="auto"/>
          <w:kern w:val="0"/>
          <w:szCs w:val="24"/>
          <w:lang w:eastAsia="en-ID"/>
          <w14:ligatures w14:val="none"/>
        </w:rPr>
      </w:pPr>
      <w:r w:rsidRPr="002C005D">
        <w:rPr>
          <w:rFonts w:eastAsia="Times New Roman" w:cs="Times New Roman"/>
          <w:color w:val="auto"/>
          <w:kern w:val="0"/>
          <w:szCs w:val="24"/>
          <w:lang w:eastAsia="en-ID"/>
          <w14:ligatures w14:val="none"/>
        </w:rPr>
        <w:t xml:space="preserve">Sebelum dilakukan proses perhitungan, terlebih dahulu ditentukan parameter dasar yang digunakan sebagai acuan dalam proses perancangan. Parameter tersebut meliputi dimensi ruang, nilai </w:t>
      </w:r>
      <w:r w:rsidRPr="00FD6645">
        <w:rPr>
          <w:rFonts w:eastAsia="Times New Roman" w:cs="Times New Roman"/>
          <w:i/>
          <w:iCs/>
          <w:color w:val="auto"/>
          <w:kern w:val="0"/>
          <w:szCs w:val="24"/>
          <w:lang w:eastAsia="en-ID"/>
          <w14:ligatures w14:val="none"/>
        </w:rPr>
        <w:t>Air Change per Hour</w:t>
      </w:r>
      <w:r w:rsidRPr="002C005D">
        <w:rPr>
          <w:rFonts w:eastAsia="Times New Roman" w:cs="Times New Roman"/>
          <w:color w:val="auto"/>
          <w:kern w:val="0"/>
          <w:szCs w:val="24"/>
          <w:lang w:eastAsia="en-ID"/>
          <w14:ligatures w14:val="none"/>
        </w:rPr>
        <w:t xml:space="preserve"> (ACH), target pencahayaan, kecepatan aliran udara, serta parameter yang digunakan dalam metode lumen. Parameter tersebut disusun berdasarkan hasil pengukuran lapangan, standar nasional, serta literatur teknis mengenai ventilasi industri</w:t>
      </w:r>
      <w:r>
        <w:rPr>
          <w:rFonts w:eastAsia="Times New Roman" w:cs="Times New Roman"/>
          <w:color w:val="auto"/>
          <w:kern w:val="0"/>
          <w:szCs w:val="24"/>
          <w:lang w:eastAsia="en-ID"/>
          <w14:ligatures w14:val="none"/>
        </w:rPr>
        <w:t xml:space="preserve"> [17].</w:t>
      </w:r>
    </w:p>
    <w:p w14:paraId="7AFA91C7" w14:textId="77777777" w:rsidR="009B5DD4" w:rsidRPr="002C005D" w:rsidRDefault="009B5DD4" w:rsidP="00FF58CB">
      <w:pPr>
        <w:pStyle w:val="ListParagraph"/>
        <w:spacing w:before="100" w:beforeAutospacing="1" w:after="100" w:afterAutospacing="1" w:line="240" w:lineRule="auto"/>
        <w:ind w:left="0" w:firstLine="710"/>
        <w:jc w:val="both"/>
        <w:rPr>
          <w:rFonts w:eastAsia="Times New Roman" w:cs="Times New Roman"/>
          <w:color w:val="auto"/>
          <w:kern w:val="0"/>
          <w:szCs w:val="24"/>
          <w:lang w:eastAsia="en-ID"/>
          <w14:ligatures w14:val="none"/>
        </w:rPr>
      </w:pPr>
      <w:r w:rsidRPr="00A424BF">
        <w:rPr>
          <w:rFonts w:eastAsia="Times New Roman" w:cs="Times New Roman"/>
          <w:color w:val="auto"/>
          <w:kern w:val="0"/>
          <w:szCs w:val="24"/>
          <w:lang w:eastAsia="en-ID"/>
          <w14:ligatures w14:val="none"/>
        </w:rPr>
        <w:t xml:space="preserve">Dimensi ruang yang digunakan sebagai dasar perancangan diperoleh berdasarkan hasil wawancara dengan Ketua </w:t>
      </w:r>
      <w:r w:rsidRPr="00FD6645">
        <w:rPr>
          <w:rFonts w:eastAsia="Times New Roman" w:cs="Times New Roman"/>
          <w:i/>
          <w:iCs/>
          <w:color w:val="auto"/>
          <w:kern w:val="0"/>
          <w:szCs w:val="24"/>
          <w:lang w:eastAsia="en-ID"/>
          <w14:ligatures w14:val="none"/>
        </w:rPr>
        <w:t>Sandblasting</w:t>
      </w:r>
      <w:r w:rsidRPr="00A424BF">
        <w:rPr>
          <w:rFonts w:eastAsia="Times New Roman" w:cs="Times New Roman"/>
          <w:color w:val="auto"/>
          <w:kern w:val="0"/>
          <w:szCs w:val="24"/>
          <w:lang w:eastAsia="en-ID"/>
          <w14:ligatures w14:val="none"/>
        </w:rPr>
        <w:t xml:space="preserve"> PT X mengenai kebutuhan area kerja </w:t>
      </w:r>
      <w:r w:rsidRPr="00FD6645">
        <w:rPr>
          <w:rFonts w:eastAsia="Times New Roman" w:cs="Times New Roman"/>
          <w:i/>
          <w:iCs/>
          <w:color w:val="auto"/>
          <w:kern w:val="0"/>
          <w:szCs w:val="24"/>
          <w:lang w:eastAsia="en-ID"/>
          <w14:ligatures w14:val="none"/>
        </w:rPr>
        <w:t>sandblasting</w:t>
      </w:r>
      <w:r w:rsidRPr="00A424BF">
        <w:rPr>
          <w:rFonts w:eastAsia="Times New Roman" w:cs="Times New Roman"/>
          <w:color w:val="auto"/>
          <w:kern w:val="0"/>
          <w:szCs w:val="24"/>
          <w:lang w:eastAsia="en-ID"/>
          <w14:ligatures w14:val="none"/>
        </w:rPr>
        <w:t xml:space="preserve"> plat. Berdasarkan informasi tersebut diperoleh dimensi ruang dengan panjang 37 m, lebar 30 m, dan tinggi 12 m. Dimensi tersebut selanjutnya digunakan sebagai dasar dalam perhitungan volume ruang, kebutuhan ventilasi, dan sistem pencahayaan.</w:t>
      </w:r>
    </w:p>
    <w:p w14:paraId="79B77035" w14:textId="77777777" w:rsidR="009B5DD4" w:rsidRPr="00FE368E" w:rsidRDefault="009B5DD4" w:rsidP="00FF58CB">
      <w:pPr>
        <w:pStyle w:val="Heading3"/>
        <w:tabs>
          <w:tab w:val="left" w:pos="1985"/>
        </w:tabs>
      </w:pPr>
      <w:bookmarkStart w:id="101" w:name="_Toc237542874"/>
      <w:r w:rsidRPr="00FE368E">
        <w:t>4.</w:t>
      </w:r>
      <w:r>
        <w:t>2</w:t>
      </w:r>
      <w:r w:rsidRPr="00FE368E">
        <w:t>.1 Perhitungan Volume Ruang</w:t>
      </w:r>
      <w:bookmarkEnd w:id="101"/>
    </w:p>
    <w:p w14:paraId="0D589745" w14:textId="77777777" w:rsidR="009B5DD4" w:rsidRPr="002C005D" w:rsidRDefault="009B5DD4" w:rsidP="00FF58CB">
      <w:pPr>
        <w:pStyle w:val="ListParagraph"/>
        <w:tabs>
          <w:tab w:val="left" w:pos="1985"/>
        </w:tabs>
        <w:spacing w:after="0" w:line="240" w:lineRule="auto"/>
        <w:ind w:left="0" w:firstLine="426"/>
        <w:jc w:val="both"/>
        <w:rPr>
          <w:rFonts w:eastAsia="Times New Roman" w:cs="Times New Roman"/>
          <w:color w:val="auto"/>
          <w:kern w:val="0"/>
          <w:szCs w:val="24"/>
          <w:lang w:eastAsia="en-ID"/>
          <w14:ligatures w14:val="none"/>
        </w:rPr>
      </w:pPr>
      <w:r w:rsidRPr="002C005D">
        <w:rPr>
          <w:rFonts w:eastAsia="Times New Roman" w:cs="Times New Roman"/>
          <w:color w:val="auto"/>
          <w:kern w:val="0"/>
          <w:szCs w:val="24"/>
          <w:lang w:eastAsia="en-ID"/>
          <w14:ligatures w14:val="none"/>
        </w:rPr>
        <w:t>Volume ruang digunakan sebagai dasar dalam menentukan kebutuhan debit ventilasi. Volume dihitung berdasarkan dimensi ruang hasil perancangan dengan panjang 37 meter, lebar 30 meter, dan tinggi 12 meter.</w:t>
      </w:r>
    </w:p>
    <w:p w14:paraId="1AAFE8D7" w14:textId="77777777" w:rsidR="009B5DD4" w:rsidRPr="002C005D" w:rsidRDefault="009B5DD4" w:rsidP="00FF58CB">
      <w:pPr>
        <w:pStyle w:val="ListParagraph"/>
        <w:tabs>
          <w:tab w:val="left" w:pos="1985"/>
        </w:tabs>
        <w:spacing w:after="0" w:line="276" w:lineRule="auto"/>
        <w:ind w:left="0"/>
        <w:rPr>
          <w:rFonts w:eastAsia="Times New Roman" w:cs="Times New Roman"/>
          <w:color w:val="auto"/>
          <w:kern w:val="0"/>
          <w:szCs w:val="24"/>
          <w:lang w:eastAsia="en-ID"/>
          <w14:ligatures w14:val="none"/>
        </w:rPr>
      </w:pPr>
      <m:oMathPara>
        <m:oMathParaPr>
          <m:jc m:val="center"/>
        </m:oMathParaPr>
        <m:oMath>
          <m:r>
            <w:rPr>
              <w:rFonts w:ascii="Cambria Math" w:eastAsia="Times New Roman" w:hAnsi="Cambria Math" w:cs="Times New Roman"/>
              <w:color w:val="auto"/>
              <w:kern w:val="0"/>
              <w:szCs w:val="24"/>
              <w:lang w:eastAsia="en-ID"/>
              <w14:ligatures w14:val="none"/>
            </w:rPr>
            <m:t>V=P×L×T</m:t>
          </m:r>
          <m:r>
            <m:rPr>
              <m:sty m:val="p"/>
            </m:rPr>
            <w:rPr>
              <w:rFonts w:eastAsia="Times New Roman" w:cs="Times New Roman"/>
              <w:color w:val="auto"/>
              <w:kern w:val="0"/>
              <w:szCs w:val="24"/>
              <w:lang w:eastAsia="en-ID"/>
              <w14:ligatures w14:val="none"/>
            </w:rPr>
            <w:br/>
          </m:r>
        </m:oMath>
        <m:oMath>
          <m:r>
            <w:rPr>
              <w:rFonts w:ascii="Cambria Math" w:eastAsia="Times New Roman" w:hAnsi="Cambria Math" w:cs="Times New Roman"/>
              <w:color w:val="auto"/>
              <w:kern w:val="0"/>
              <w:szCs w:val="24"/>
              <w:lang w:eastAsia="en-ID"/>
              <w14:ligatures w14:val="none"/>
            </w:rPr>
            <m:t>V=37m×30m×12m</m:t>
          </m:r>
          <m:r>
            <m:rPr>
              <m:sty m:val="p"/>
            </m:rPr>
            <w:rPr>
              <w:rFonts w:eastAsia="Times New Roman" w:cs="Times New Roman"/>
              <w:color w:val="auto"/>
              <w:kern w:val="0"/>
              <w:szCs w:val="24"/>
              <w:lang w:eastAsia="en-ID"/>
              <w14:ligatures w14:val="none"/>
            </w:rPr>
            <w:br/>
          </m:r>
        </m:oMath>
        <m:oMath>
          <m:r>
            <w:rPr>
              <w:rFonts w:ascii="Cambria Math" w:eastAsia="Times New Roman" w:hAnsi="Cambria Math" w:cs="Times New Roman"/>
              <w:color w:val="auto"/>
              <w:kern w:val="0"/>
              <w:szCs w:val="24"/>
              <w:lang w:eastAsia="en-ID"/>
              <w14:ligatures w14:val="none"/>
            </w:rPr>
            <m:t>V=13.320</m:t>
          </m:r>
          <m:r>
            <m:rPr>
              <m:nor/>
            </m:rPr>
            <w:rPr>
              <w:rFonts w:eastAsia="Times New Roman" w:cs="Times New Roman"/>
              <w:color w:val="auto"/>
              <w:kern w:val="0"/>
              <w:szCs w:val="24"/>
              <w:lang w:eastAsia="en-ID"/>
              <w14:ligatures w14:val="none"/>
            </w:rPr>
            <m:t>  </m:t>
          </m:r>
          <m:sSup>
            <m:sSupPr>
              <m:ctrlPr>
                <w:rPr>
                  <w:rFonts w:ascii="Cambria Math" w:eastAsia="Times New Roman" w:hAnsi="Cambria Math" w:cs="Times New Roman"/>
                  <w:color w:val="auto"/>
                  <w:kern w:val="0"/>
                  <w:szCs w:val="24"/>
                  <w:lang w:eastAsia="en-ID"/>
                  <w14:ligatures w14:val="none"/>
                </w:rPr>
              </m:ctrlPr>
            </m:sSupPr>
            <m:e>
              <m:r>
                <w:rPr>
                  <w:rFonts w:ascii="Cambria Math" w:eastAsia="Times New Roman" w:hAnsi="Cambria Math" w:cs="Times New Roman"/>
                  <w:color w:val="auto"/>
                  <w:kern w:val="0"/>
                  <w:szCs w:val="24"/>
                  <w:lang w:eastAsia="en-ID"/>
                  <w14:ligatures w14:val="none"/>
                </w:rPr>
                <m:t>m</m:t>
              </m:r>
            </m:e>
            <m:sup>
              <m:r>
                <w:rPr>
                  <w:rFonts w:ascii="Cambria Math" w:eastAsia="Times New Roman" w:hAnsi="Cambria Math" w:cs="Times New Roman"/>
                  <w:color w:val="auto"/>
                  <w:kern w:val="0"/>
                  <w:szCs w:val="24"/>
                  <w:lang w:eastAsia="en-ID"/>
                  <w14:ligatures w14:val="none"/>
                </w:rPr>
                <m:t>3</m:t>
              </m:r>
            </m:sup>
          </m:sSup>
          <m:r>
            <m:rPr>
              <m:sty m:val="p"/>
            </m:rPr>
            <w:rPr>
              <w:rFonts w:eastAsia="Times New Roman" w:cs="Times New Roman"/>
              <w:color w:val="auto"/>
              <w:kern w:val="0"/>
              <w:szCs w:val="24"/>
              <w:lang w:eastAsia="en-ID"/>
              <w14:ligatures w14:val="none"/>
            </w:rPr>
            <w:br/>
          </m:r>
        </m:oMath>
      </m:oMathPara>
    </w:p>
    <w:p w14:paraId="6984517A" w14:textId="77777777" w:rsidR="009B5DD4" w:rsidRPr="00B66BE1" w:rsidRDefault="009B5DD4" w:rsidP="00FF58CB">
      <w:pPr>
        <w:pStyle w:val="ListParagraph"/>
        <w:tabs>
          <w:tab w:val="left" w:pos="1985"/>
        </w:tabs>
        <w:spacing w:before="100" w:beforeAutospacing="1" w:after="100" w:afterAutospacing="1" w:line="240" w:lineRule="auto"/>
        <w:ind w:left="0" w:firstLine="426"/>
        <w:jc w:val="both"/>
        <w:rPr>
          <w:rFonts w:eastAsia="Times New Roman" w:cs="Times New Roman"/>
          <w:color w:val="auto"/>
          <w:kern w:val="0"/>
          <w:szCs w:val="24"/>
          <w:lang w:eastAsia="en-ID"/>
          <w14:ligatures w14:val="none"/>
        </w:rPr>
      </w:pPr>
      <w:r w:rsidRPr="002C005D">
        <w:rPr>
          <w:rFonts w:eastAsia="Times New Roman" w:cs="Times New Roman"/>
          <w:color w:val="auto"/>
          <w:kern w:val="0"/>
          <w:szCs w:val="24"/>
          <w:lang w:eastAsia="en-ID"/>
          <w14:ligatures w14:val="none"/>
        </w:rPr>
        <w:t xml:space="preserve">Berdasarkan hasil perhitungan diperoleh volume ruang </w:t>
      </w:r>
      <w:r w:rsidRPr="00FD6645">
        <w:rPr>
          <w:rFonts w:eastAsia="Times New Roman" w:cs="Times New Roman"/>
          <w:i/>
          <w:iCs/>
          <w:color w:val="auto"/>
          <w:kern w:val="0"/>
          <w:szCs w:val="24"/>
          <w:lang w:eastAsia="en-ID"/>
          <w14:ligatures w14:val="none"/>
        </w:rPr>
        <w:t>sandblasting</w:t>
      </w:r>
      <w:r w:rsidRPr="002C005D">
        <w:rPr>
          <w:rFonts w:eastAsia="Times New Roman" w:cs="Times New Roman"/>
          <w:color w:val="auto"/>
          <w:kern w:val="0"/>
          <w:szCs w:val="24"/>
          <w:lang w:eastAsia="en-ID"/>
          <w14:ligatures w14:val="none"/>
        </w:rPr>
        <w:t xml:space="preserve"> sebesar 13.320 m³. Nilai tersebut </w:t>
      </w:r>
      <w:r w:rsidRPr="002C005D">
        <w:rPr>
          <w:rFonts w:eastAsia="Times New Roman" w:cs="Times New Roman"/>
          <w:color w:val="auto"/>
          <w:kern w:val="0"/>
          <w:szCs w:val="24"/>
          <w:lang w:eastAsia="en-ID"/>
          <w14:ligatures w14:val="none"/>
        </w:rPr>
        <w:lastRenderedPageBreak/>
        <w:t xml:space="preserve">selanjutnya digunakan sebagai dasar dalam menentukan kebutuhan ventilasi mekanis pada ruang </w:t>
      </w:r>
      <w:r w:rsidRPr="00FD6645">
        <w:rPr>
          <w:rFonts w:eastAsia="Times New Roman" w:cs="Times New Roman"/>
          <w:i/>
          <w:iCs/>
          <w:color w:val="auto"/>
          <w:kern w:val="0"/>
          <w:szCs w:val="24"/>
          <w:lang w:eastAsia="en-ID"/>
          <w14:ligatures w14:val="none"/>
        </w:rPr>
        <w:t>sandblasting</w:t>
      </w:r>
      <w:r w:rsidRPr="002C005D">
        <w:rPr>
          <w:rFonts w:eastAsia="Times New Roman" w:cs="Times New Roman"/>
          <w:color w:val="auto"/>
          <w:kern w:val="0"/>
          <w:szCs w:val="24"/>
          <w:lang w:eastAsia="en-ID"/>
          <w14:ligatures w14:val="none"/>
        </w:rPr>
        <w:t>.</w:t>
      </w:r>
    </w:p>
    <w:p w14:paraId="14369934" w14:textId="77777777" w:rsidR="009B5DD4" w:rsidRPr="002C005D" w:rsidRDefault="009B5DD4" w:rsidP="00FF58CB">
      <w:pPr>
        <w:pStyle w:val="Heading3"/>
        <w:tabs>
          <w:tab w:val="left" w:pos="1985"/>
        </w:tabs>
      </w:pPr>
      <w:bookmarkStart w:id="102" w:name="_Toc237542875"/>
      <w:r w:rsidRPr="002C005D">
        <w:t>4.</w:t>
      </w:r>
      <w:r>
        <w:t>2</w:t>
      </w:r>
      <w:r w:rsidRPr="002C005D">
        <w:t xml:space="preserve">.2 Perhitungan </w:t>
      </w:r>
      <w:r w:rsidRPr="00FD6645">
        <w:rPr>
          <w:i/>
          <w:iCs/>
        </w:rPr>
        <w:t>Air Change per Hour</w:t>
      </w:r>
      <w:r w:rsidRPr="002C005D">
        <w:t xml:space="preserve"> (ACH)</w:t>
      </w:r>
      <w:bookmarkEnd w:id="102"/>
    </w:p>
    <w:p w14:paraId="0DA0183D" w14:textId="77777777" w:rsidR="009B5DD4" w:rsidRPr="002C005D" w:rsidRDefault="009B5DD4" w:rsidP="00FF58CB">
      <w:pPr>
        <w:pStyle w:val="NormalWeb"/>
        <w:tabs>
          <w:tab w:val="left" w:pos="426"/>
          <w:tab w:val="left" w:pos="1276"/>
        </w:tabs>
        <w:spacing w:before="0" w:beforeAutospacing="0" w:after="0" w:afterAutospacing="0"/>
        <w:ind w:firstLine="284"/>
        <w:jc w:val="both"/>
      </w:pPr>
      <w:r w:rsidRPr="002C005D">
        <w:tab/>
      </w:r>
      <w:r w:rsidRPr="00FD6645">
        <w:rPr>
          <w:i/>
          <w:iCs/>
        </w:rPr>
        <w:t>Air Change per Hour</w:t>
      </w:r>
      <w:r w:rsidRPr="00E8506A">
        <w:t xml:space="preserve"> (ACH) merupakan jumlah pergantian udara yang terjadi di dalam ruangan selama satu jam. Nilai ACH digunakan sebagai parameter untuk memperkirakan kebutuhan ventilasi pada ruang industri sehingga konsentrasi debu di dalam ruangan dapat dikendalikan. Pada penelitian ini digunakan nilai 10 ACH sebagai dasar perhitungan kebutuhan debit ventilasi ruang </w:t>
      </w:r>
      <w:r w:rsidRPr="00FD6645">
        <w:rPr>
          <w:i/>
          <w:iCs/>
        </w:rPr>
        <w:t>sandblasting</w:t>
      </w:r>
      <w:r>
        <w:t xml:space="preserve"> </w:t>
      </w:r>
      <w:bookmarkStart w:id="103" w:name="ZOTERO_BREF_JomH7HQUXVxH"/>
      <w:r w:rsidRPr="00721188">
        <w:t>[15]</w:t>
      </w:r>
      <w:bookmarkEnd w:id="103"/>
      <w:r w:rsidRPr="00E8506A">
        <w:t>.</w:t>
      </w:r>
    </w:p>
    <w:p w14:paraId="51CEA66A" w14:textId="77777777" w:rsidR="009B5DD4" w:rsidRPr="002C005D" w:rsidRDefault="009B5DD4" w:rsidP="00FF58CB">
      <w:pPr>
        <w:pStyle w:val="NormalWeb"/>
        <w:tabs>
          <w:tab w:val="left" w:pos="426"/>
          <w:tab w:val="left" w:pos="1276"/>
        </w:tabs>
        <w:spacing w:before="0" w:beforeAutospacing="0" w:after="0" w:afterAutospacing="0" w:line="276" w:lineRule="auto"/>
        <w:ind w:firstLine="284"/>
        <w:jc w:val="both"/>
      </w:pPr>
      <w:r w:rsidRPr="002C005D">
        <w:tab/>
      </w:r>
      <w:r w:rsidRPr="00E8506A">
        <w:t xml:space="preserve">Nilai tersebut dipilih karena sesuai dengan karakteristik ruang </w:t>
      </w:r>
      <w:r w:rsidRPr="00FD6645">
        <w:rPr>
          <w:i/>
          <w:iCs/>
        </w:rPr>
        <w:t>sandblasting</w:t>
      </w:r>
      <w:r w:rsidRPr="00E8506A">
        <w:t xml:space="preserve"> yang menghasilkan debu </w:t>
      </w:r>
      <w:r w:rsidRPr="00FD6645">
        <w:rPr>
          <w:i/>
          <w:iCs/>
        </w:rPr>
        <w:t>abrasif</w:t>
      </w:r>
      <w:r w:rsidRPr="00E8506A">
        <w:t xml:space="preserve"> dalam jumlah besar sehingga memerlukan pergantian udara secara kontinu agar kualitas udara di dalam ruang tetap terjaga</w:t>
      </w:r>
      <w:r w:rsidRPr="002C005D">
        <w:t>.</w:t>
      </w:r>
    </w:p>
    <w:p w14:paraId="7FD30A91" w14:textId="77777777" w:rsidR="009B5DD4" w:rsidRPr="002C005D" w:rsidRDefault="009B5DD4" w:rsidP="00FF58CB">
      <w:pPr>
        <w:pStyle w:val="Heading3"/>
        <w:tabs>
          <w:tab w:val="left" w:pos="1985"/>
        </w:tabs>
      </w:pPr>
      <w:bookmarkStart w:id="104" w:name="_Toc237542876"/>
      <w:r w:rsidRPr="002C005D">
        <w:t>4.</w:t>
      </w:r>
      <w:r>
        <w:t>2</w:t>
      </w:r>
      <w:r w:rsidRPr="002C005D">
        <w:t>.3 Perhitungan Debit Ventilasi</w:t>
      </w:r>
      <w:bookmarkEnd w:id="104"/>
    </w:p>
    <w:p w14:paraId="5E49699D" w14:textId="1F332955" w:rsidR="009B5DD4" w:rsidRPr="002C005D" w:rsidRDefault="00FD6645" w:rsidP="00FF58CB">
      <w:pPr>
        <w:pStyle w:val="NormalWeb"/>
        <w:tabs>
          <w:tab w:val="left" w:pos="709"/>
          <w:tab w:val="left" w:pos="1985"/>
        </w:tabs>
        <w:spacing w:before="0" w:beforeAutospacing="0" w:after="0" w:afterAutospacing="0"/>
        <w:jc w:val="both"/>
      </w:pPr>
      <w:r>
        <w:tab/>
      </w:r>
      <w:r w:rsidR="009B5DD4" w:rsidRPr="002C005D">
        <w:t>Kebutuhan debit ventilasi dihitung menggunakan persamaan</w:t>
      </w:r>
    </w:p>
    <w:p w14:paraId="41659F80" w14:textId="77777777" w:rsidR="009B5DD4" w:rsidRPr="002C005D" w:rsidRDefault="009B5DD4" w:rsidP="00FF58CB">
      <w:pPr>
        <w:pStyle w:val="NormalWeb"/>
        <w:tabs>
          <w:tab w:val="left" w:pos="709"/>
          <w:tab w:val="left" w:pos="1985"/>
        </w:tabs>
        <w:spacing w:before="0" w:beforeAutospacing="0"/>
        <w:jc w:val="both"/>
      </w:pPr>
      <m:oMathPara>
        <m:oMath>
          <m:r>
            <w:rPr>
              <w:rFonts w:ascii="Cambria Math" w:hAnsi="Cambria Math"/>
            </w:rPr>
            <m:t>Q=V×ACH</m:t>
          </m:r>
          <m:r>
            <m:rPr>
              <m:sty m:val="p"/>
            </m:rPr>
            <w:br/>
          </m:r>
        </m:oMath>
        <m:oMath>
          <m:r>
            <w:rPr>
              <w:rFonts w:ascii="Cambria Math" w:hAnsi="Cambria Math"/>
            </w:rPr>
            <m:t xml:space="preserve">Q=13.320 </m:t>
          </m:r>
          <m:sSup>
            <m:sSupPr>
              <m:ctrlPr>
                <w:rPr>
                  <w:rFonts w:ascii="Cambria Math" w:hAnsi="Cambria Math"/>
                </w:rPr>
              </m:ctrlPr>
            </m:sSupPr>
            <m:e>
              <m:r>
                <w:rPr>
                  <w:rFonts w:ascii="Cambria Math" w:hAnsi="Cambria Math"/>
                </w:rPr>
                <m:t>m</m:t>
              </m:r>
            </m:e>
            <m:sup>
              <m:r>
                <w:rPr>
                  <w:rFonts w:ascii="Cambria Math" w:hAnsi="Cambria Math"/>
                </w:rPr>
                <m:t>3</m:t>
              </m:r>
            </m:sup>
          </m:sSup>
          <m:r>
            <w:rPr>
              <w:rFonts w:ascii="Cambria Math" w:hAnsi="Cambria Math"/>
            </w:rPr>
            <m:t>×10</m:t>
          </m:r>
          <m:r>
            <m:rPr>
              <m:sty m:val="p"/>
            </m:rPr>
            <w:br/>
          </m:r>
        </m:oMath>
        <m:oMath>
          <m:r>
            <w:rPr>
              <w:rFonts w:ascii="Cambria Math" w:hAnsi="Cambria Math"/>
            </w:rPr>
            <m:t>Q=133.200</m:t>
          </m:r>
          <m:r>
            <m:rPr>
              <m:nor/>
            </m:rPr>
            <m:t>  </m:t>
          </m:r>
          <m:sSup>
            <m:sSupPr>
              <m:ctrlPr>
                <w:rPr>
                  <w:rFonts w:ascii="Cambria Math" w:hAnsi="Cambria Math"/>
                </w:rPr>
              </m:ctrlPr>
            </m:sSupPr>
            <m:e>
              <m:r>
                <w:rPr>
                  <w:rFonts w:ascii="Cambria Math" w:hAnsi="Cambria Math"/>
                </w:rPr>
                <m:t>m</m:t>
              </m:r>
            </m:e>
            <m:sup>
              <m:r>
                <w:rPr>
                  <w:rFonts w:ascii="Cambria Math" w:hAnsi="Cambria Math"/>
                </w:rPr>
                <m:t>3</m:t>
              </m:r>
            </m:sup>
          </m:sSup>
          <m:r>
            <m:rPr>
              <m:sty m:val="p"/>
            </m:rPr>
            <w:rPr>
              <w:rFonts w:ascii="Cambria Math" w:hAnsi="Cambria Math"/>
            </w:rPr>
            <m:t>/</m:t>
          </m:r>
          <m:r>
            <w:rPr>
              <w:rFonts w:ascii="Cambria Math" w:hAnsi="Cambria Math"/>
            </w:rPr>
            <m:t>jam</m:t>
          </m:r>
        </m:oMath>
      </m:oMathPara>
    </w:p>
    <w:p w14:paraId="72A4C7D1" w14:textId="77777777" w:rsidR="009B5DD4" w:rsidRPr="002C005D" w:rsidRDefault="009B5DD4" w:rsidP="00FF58CB">
      <w:pPr>
        <w:pStyle w:val="NormalWeb"/>
        <w:tabs>
          <w:tab w:val="left" w:pos="709"/>
          <w:tab w:val="left" w:pos="1985"/>
        </w:tabs>
        <w:spacing w:before="0" w:beforeAutospacing="0"/>
        <w:jc w:val="both"/>
      </w:pPr>
      <w:r w:rsidRPr="002C005D">
        <w:t>atau</w:t>
      </w:r>
    </w:p>
    <w:p w14:paraId="3692805B" w14:textId="77777777" w:rsidR="009B5DD4" w:rsidRPr="002C005D" w:rsidRDefault="009B5DD4" w:rsidP="00FF58CB">
      <w:pPr>
        <w:pStyle w:val="NormalWeb"/>
        <w:tabs>
          <w:tab w:val="left" w:pos="709"/>
          <w:tab w:val="left" w:pos="1985"/>
        </w:tabs>
        <w:spacing w:before="0" w:beforeAutospacing="0"/>
        <w:jc w:val="both"/>
      </w:pPr>
      <m:oMathPara>
        <m:oMath>
          <m:r>
            <w:rPr>
              <w:rFonts w:ascii="Cambria Math" w:hAnsi="Cambria Math"/>
            </w:rPr>
            <m:t>Q=</m:t>
          </m:r>
          <m:f>
            <m:fPr>
              <m:ctrlPr>
                <w:rPr>
                  <w:rFonts w:ascii="Cambria Math" w:hAnsi="Cambria Math"/>
                </w:rPr>
              </m:ctrlPr>
            </m:fPr>
            <m:num>
              <m:r>
                <w:rPr>
                  <w:rFonts w:ascii="Cambria Math" w:hAnsi="Cambria Math"/>
                </w:rPr>
                <m:t>133.200</m:t>
              </m:r>
              <m:sSup>
                <m:sSupPr>
                  <m:ctrlPr>
                    <w:rPr>
                      <w:rFonts w:ascii="Cambria Math" w:hAnsi="Cambria Math"/>
                    </w:rPr>
                  </m:ctrlPr>
                </m:sSupPr>
                <m:e>
                  <m:r>
                    <w:rPr>
                      <w:rFonts w:ascii="Cambria Math" w:hAnsi="Cambria Math"/>
                    </w:rPr>
                    <m:t>m</m:t>
                  </m:r>
                </m:e>
                <m:sup>
                  <m:r>
                    <w:rPr>
                      <w:rFonts w:ascii="Cambria Math" w:hAnsi="Cambria Math"/>
                    </w:rPr>
                    <m:t>3</m:t>
                  </m:r>
                </m:sup>
              </m:sSup>
            </m:num>
            <m:den>
              <m:r>
                <w:rPr>
                  <w:rFonts w:ascii="Cambria Math" w:hAnsi="Cambria Math"/>
                </w:rPr>
                <m:t>3600</m:t>
              </m:r>
            </m:den>
          </m:f>
          <m:r>
            <m:rPr>
              <m:sty m:val="p"/>
            </m:rPr>
            <w:br/>
          </m:r>
        </m:oMath>
        <m:oMath>
          <m:r>
            <w:rPr>
              <w:rFonts w:ascii="Cambria Math" w:hAnsi="Cambria Math"/>
            </w:rPr>
            <m:t>Q=37</m:t>
          </m:r>
          <m:r>
            <m:rPr>
              <m:nor/>
            </m:rPr>
            <m:t>  </m:t>
          </m:r>
          <m:sSup>
            <m:sSupPr>
              <m:ctrlPr>
                <w:rPr>
                  <w:rFonts w:ascii="Cambria Math" w:hAnsi="Cambria Math"/>
                </w:rPr>
              </m:ctrlPr>
            </m:sSupPr>
            <m:e>
              <m:r>
                <w:rPr>
                  <w:rFonts w:ascii="Cambria Math" w:hAnsi="Cambria Math"/>
                </w:rPr>
                <m:t>m</m:t>
              </m:r>
            </m:e>
            <m:sup>
              <m:r>
                <w:rPr>
                  <w:rFonts w:ascii="Cambria Math" w:hAnsi="Cambria Math"/>
                </w:rPr>
                <m:t>3</m:t>
              </m:r>
            </m:sup>
          </m:sSup>
          <m:r>
            <m:rPr>
              <m:sty m:val="p"/>
            </m:rPr>
            <w:rPr>
              <w:rFonts w:ascii="Cambria Math" w:hAnsi="Cambria Math"/>
            </w:rPr>
            <m:t>/</m:t>
          </m:r>
          <m:r>
            <w:rPr>
              <w:rFonts w:ascii="Cambria Math" w:hAnsi="Cambria Math"/>
            </w:rPr>
            <m:t>s</m:t>
          </m:r>
        </m:oMath>
      </m:oMathPara>
    </w:p>
    <w:p w14:paraId="2D52FE66" w14:textId="08C55835" w:rsidR="009B5DD4" w:rsidRPr="002C005D" w:rsidRDefault="00FD6645" w:rsidP="00FF58CB">
      <w:pPr>
        <w:pStyle w:val="NormalWeb"/>
        <w:tabs>
          <w:tab w:val="left" w:pos="709"/>
          <w:tab w:val="left" w:pos="1985"/>
        </w:tabs>
        <w:spacing w:before="0" w:beforeAutospacing="0" w:after="0" w:afterAutospacing="0" w:line="276" w:lineRule="auto"/>
        <w:jc w:val="both"/>
      </w:pPr>
      <w:r>
        <w:lastRenderedPageBreak/>
        <w:tab/>
      </w:r>
      <w:r w:rsidR="009B5DD4" w:rsidRPr="002C005D">
        <w:t xml:space="preserve">Hasil perhitungan menunjukkan bahwa kebutuhan ventilasi ruang </w:t>
      </w:r>
      <w:r w:rsidR="009B5DD4" w:rsidRPr="00FD6645">
        <w:rPr>
          <w:i/>
          <w:iCs/>
        </w:rPr>
        <w:t>sandblasting</w:t>
      </w:r>
      <w:r w:rsidR="009B5DD4" w:rsidRPr="002C005D">
        <w:t xml:space="preserve"> sebesar 133.200 m³/jam atau setara dengan 37 m³/s. Nilai tersebut digunakan sebagai dasar dalam menentukan kapasitas </w:t>
      </w:r>
      <w:r w:rsidR="009B5DD4" w:rsidRPr="00FD6645">
        <w:rPr>
          <w:i/>
          <w:iCs/>
        </w:rPr>
        <w:t>exhaust fan</w:t>
      </w:r>
      <w:r w:rsidR="009B5DD4" w:rsidRPr="002C005D">
        <w:t xml:space="preserve">, jumlah </w:t>
      </w:r>
      <w:r w:rsidR="009B5DD4" w:rsidRPr="00FD6645">
        <w:rPr>
          <w:i/>
          <w:iCs/>
        </w:rPr>
        <w:t>dust collector</w:t>
      </w:r>
      <w:r w:rsidR="009B5DD4" w:rsidRPr="002C005D">
        <w:t xml:space="preserve">, serta dimensi sistem </w:t>
      </w:r>
      <w:r w:rsidR="009B5DD4" w:rsidRPr="00FD6645">
        <w:rPr>
          <w:i/>
          <w:iCs/>
        </w:rPr>
        <w:t>ducting</w:t>
      </w:r>
      <w:r w:rsidR="009B5DD4" w:rsidRPr="002C005D">
        <w:t>.</w:t>
      </w:r>
    </w:p>
    <w:p w14:paraId="63F652A3" w14:textId="77777777" w:rsidR="009B5DD4" w:rsidRPr="000E70F4" w:rsidRDefault="009B5DD4" w:rsidP="00FF58CB">
      <w:pPr>
        <w:pStyle w:val="Heading3"/>
        <w:tabs>
          <w:tab w:val="left" w:pos="1985"/>
        </w:tabs>
        <w:rPr>
          <w:i/>
          <w:iCs/>
        </w:rPr>
      </w:pPr>
      <w:bookmarkStart w:id="105" w:name="_Toc237542877"/>
      <w:r w:rsidRPr="002C005D">
        <w:t>4.</w:t>
      </w:r>
      <w:r>
        <w:t>2</w:t>
      </w:r>
      <w:r w:rsidRPr="002C005D">
        <w:t xml:space="preserve">.4 Penentuan Kapasitas </w:t>
      </w:r>
      <w:r w:rsidRPr="000E70F4">
        <w:rPr>
          <w:i/>
          <w:iCs/>
        </w:rPr>
        <w:t>Exhaust Fan</w:t>
      </w:r>
      <w:bookmarkEnd w:id="105"/>
    </w:p>
    <w:p w14:paraId="7BCD3145"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 xml:space="preserve">Sistem ventilasi dirancang menggunakan dua unit </w:t>
      </w:r>
      <w:r w:rsidRPr="00E8506A">
        <w:rPr>
          <w:i/>
          <w:iCs/>
        </w:rPr>
        <w:t>baghouse dust collector</w:t>
      </w:r>
      <w:r w:rsidRPr="00E8506A">
        <w:t xml:space="preserve"> yang masing-masing dilengkapi satu unit </w:t>
      </w:r>
      <w:r w:rsidRPr="00E8506A">
        <w:rPr>
          <w:i/>
          <w:iCs/>
        </w:rPr>
        <w:t>centrifugal exhaust fan</w:t>
      </w:r>
      <w:r w:rsidRPr="00E8506A">
        <w:t>. Pembagian kapasitas dilakukan untuk memperoleh distribusi aliran udara yang lebih merata, mengurangi kehilangan tekanan (</w:t>
      </w:r>
      <w:r w:rsidRPr="00E8506A">
        <w:rPr>
          <w:i/>
          <w:iCs/>
        </w:rPr>
        <w:t>pressure loss</w:t>
      </w:r>
      <w:r w:rsidRPr="00E8506A">
        <w:t>) pada jaringan ducting, serta mempermudah proses pemeliharaan sistem ventilasi.</w:t>
      </w:r>
    </w:p>
    <w:p w14:paraId="09E82027"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 xml:space="preserve">Debit udara setiap </w:t>
      </w:r>
      <w:r w:rsidRPr="00E8506A">
        <w:rPr>
          <w:i/>
          <w:iCs/>
        </w:rPr>
        <w:t>exhaust fan</w:t>
      </w:r>
      <w:r w:rsidRPr="00E8506A">
        <w:t xml:space="preserve"> dihitung menggunakan persamaan berikut.</w:t>
      </w:r>
    </w:p>
    <w:p w14:paraId="292623DA" w14:textId="72FC10BD" w:rsidR="009B5DD4" w:rsidRPr="00E8506A" w:rsidRDefault="00000000" w:rsidP="00FF58CB">
      <w:pPr>
        <w:pStyle w:val="NormalWeb"/>
        <w:tabs>
          <w:tab w:val="left" w:pos="709"/>
          <w:tab w:val="left" w:pos="1985"/>
        </w:tabs>
        <w:ind w:firstLine="426"/>
        <w:jc w:val="both"/>
      </w:pPr>
      <m:oMathPara>
        <m:oMath>
          <m:sSub>
            <m:sSubPr>
              <m:ctrlPr>
                <w:rPr>
                  <w:rFonts w:ascii="Cambria Math" w:hAnsi="Cambria Math"/>
                </w:rPr>
              </m:ctrlPr>
            </m:sSubPr>
            <m:e>
              <m:r>
                <w:rPr>
                  <w:rFonts w:ascii="Cambria Math" w:hAnsi="Cambria Math"/>
                </w:rPr>
                <m:t>Q</m:t>
              </m:r>
            </m:e>
            <m:sub>
              <m:r>
                <w:rPr>
                  <w:rFonts w:ascii="Cambria Math" w:hAnsi="Cambria Math"/>
                </w:rPr>
                <m:t>fan</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total</m:t>
                  </m:r>
                </m:sub>
              </m:sSub>
            </m:num>
            <m:den>
              <m:r>
                <w:rPr>
                  <w:rFonts w:ascii="Cambria Math" w:hAnsi="Cambria Math"/>
                </w:rPr>
                <m:t>n</m:t>
              </m:r>
            </m:den>
          </m:f>
        </m:oMath>
      </m:oMathPara>
    </w:p>
    <w:p w14:paraId="373A3810"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Keterangan:</w:t>
      </w:r>
    </w:p>
    <w:p w14:paraId="4F859DCC" w14:textId="77777777" w:rsidR="009B5DD4" w:rsidRPr="00E8506A" w:rsidRDefault="00000000" w:rsidP="00FF58CB">
      <w:pPr>
        <w:pStyle w:val="NormalWeb"/>
        <w:tabs>
          <w:tab w:val="left" w:pos="709"/>
          <w:tab w:val="left" w:pos="1985"/>
        </w:tabs>
        <w:spacing w:before="0" w:beforeAutospacing="0" w:after="0" w:afterAutospacing="0"/>
        <w:jc w:val="both"/>
      </w:pPr>
      <m:oMath>
        <m:sSub>
          <m:sSubPr>
            <m:ctrlPr>
              <w:rPr>
                <w:rFonts w:ascii="Cambria Math" w:hAnsi="Cambria Math"/>
              </w:rPr>
            </m:ctrlPr>
          </m:sSubPr>
          <m:e>
            <m:r>
              <w:rPr>
                <w:rFonts w:ascii="Cambria Math" w:hAnsi="Cambria Math"/>
              </w:rPr>
              <m:t>Q</m:t>
            </m:r>
          </m:e>
          <m:sub>
            <m:r>
              <w:rPr>
                <w:rFonts w:ascii="Cambria Math" w:hAnsi="Cambria Math"/>
              </w:rPr>
              <m:t>fan</m:t>
            </m:r>
          </m:sub>
        </m:sSub>
      </m:oMath>
      <w:r w:rsidR="009B5DD4" w:rsidRPr="00E8506A">
        <w:t xml:space="preserve">= Debit udara setiap </w:t>
      </w:r>
      <w:r w:rsidR="009B5DD4" w:rsidRPr="00E8506A">
        <w:rPr>
          <w:i/>
          <w:iCs/>
        </w:rPr>
        <w:t>exhaust fan</w:t>
      </w:r>
      <w:r w:rsidR="009B5DD4" w:rsidRPr="00E8506A">
        <w:t xml:space="preserve"> (m³/jam) </w:t>
      </w:r>
    </w:p>
    <w:p w14:paraId="540368BC" w14:textId="77777777" w:rsidR="009B5DD4" w:rsidRPr="00E8506A" w:rsidRDefault="00000000" w:rsidP="00FF58CB">
      <w:pPr>
        <w:pStyle w:val="NormalWeb"/>
        <w:tabs>
          <w:tab w:val="left" w:pos="709"/>
          <w:tab w:val="left" w:pos="1985"/>
        </w:tabs>
        <w:spacing w:before="0" w:beforeAutospacing="0" w:after="0" w:afterAutospacing="0"/>
        <w:jc w:val="both"/>
      </w:pPr>
      <m:oMath>
        <m:sSub>
          <m:sSubPr>
            <m:ctrlPr>
              <w:rPr>
                <w:rFonts w:ascii="Cambria Math" w:hAnsi="Cambria Math"/>
              </w:rPr>
            </m:ctrlPr>
          </m:sSubPr>
          <m:e>
            <m:r>
              <w:rPr>
                <w:rFonts w:ascii="Cambria Math" w:hAnsi="Cambria Math"/>
              </w:rPr>
              <m:t>Q</m:t>
            </m:r>
          </m:e>
          <m:sub>
            <m:r>
              <w:rPr>
                <w:rFonts w:ascii="Cambria Math" w:hAnsi="Cambria Math"/>
              </w:rPr>
              <m:t>total</m:t>
            </m:r>
          </m:sub>
        </m:sSub>
      </m:oMath>
      <w:r w:rsidR="009B5DD4" w:rsidRPr="00E8506A">
        <w:t xml:space="preserve">= Debit udara total sistem (m³/jam) </w:t>
      </w:r>
    </w:p>
    <w:p w14:paraId="21D5D508"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Substitusi nilai:</w:t>
      </w:r>
    </w:p>
    <w:p w14:paraId="235A5A7E" w14:textId="77777777" w:rsidR="009B5DD4" w:rsidRPr="00E8506A" w:rsidRDefault="00000000" w:rsidP="00FF58CB">
      <w:pPr>
        <w:pStyle w:val="NormalWeb"/>
        <w:tabs>
          <w:tab w:val="left" w:pos="709"/>
          <w:tab w:val="left" w:pos="1985"/>
        </w:tabs>
        <w:ind w:firstLine="426"/>
        <w:jc w:val="both"/>
      </w:pPr>
      <m:oMathPara>
        <m:oMath>
          <m:sSub>
            <m:sSubPr>
              <m:ctrlPr>
                <w:rPr>
                  <w:rFonts w:ascii="Cambria Math" w:hAnsi="Cambria Math"/>
                </w:rPr>
              </m:ctrlPr>
            </m:sSubPr>
            <m:e>
              <m:r>
                <w:rPr>
                  <w:rFonts w:ascii="Cambria Math" w:hAnsi="Cambria Math"/>
                </w:rPr>
                <m:t>Q</m:t>
              </m:r>
            </m:e>
            <m:sub>
              <m:r>
                <w:rPr>
                  <w:rFonts w:ascii="Cambria Math" w:hAnsi="Cambria Math"/>
                </w:rPr>
                <m:t>fan</m:t>
              </m:r>
            </m:sub>
          </m:sSub>
          <m:r>
            <w:rPr>
              <w:rFonts w:ascii="Cambria Math" w:hAnsi="Cambria Math"/>
            </w:rPr>
            <m:t>=</m:t>
          </m:r>
          <m:f>
            <m:fPr>
              <m:ctrlPr>
                <w:rPr>
                  <w:rFonts w:ascii="Cambria Math" w:hAnsi="Cambria Math"/>
                </w:rPr>
              </m:ctrlPr>
            </m:fPr>
            <m:num>
              <m:r>
                <w:rPr>
                  <w:rFonts w:ascii="Cambria Math" w:hAnsi="Cambria Math"/>
                </w:rPr>
                <m:t>133.200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jam</m:t>
              </m:r>
            </m:num>
            <m:den>
              <m:r>
                <w:rPr>
                  <w:rFonts w:ascii="Cambria Math" w:hAnsi="Cambria Math"/>
                </w:rPr>
                <m:t>2</m:t>
              </m:r>
            </m:den>
          </m:f>
          <m:r>
            <m:rPr>
              <m:sty m:val="p"/>
            </m:rPr>
            <w:br/>
          </m:r>
        </m:oMath>
        <m:oMath>
          <m:sSub>
            <m:sSubPr>
              <m:ctrlPr>
                <w:rPr>
                  <w:rFonts w:ascii="Cambria Math" w:hAnsi="Cambria Math"/>
                </w:rPr>
              </m:ctrlPr>
            </m:sSubPr>
            <m:e>
              <m:r>
                <w:rPr>
                  <w:rFonts w:ascii="Cambria Math" w:hAnsi="Cambria Math"/>
                </w:rPr>
                <m:t>Q</m:t>
              </m:r>
            </m:e>
            <m:sub>
              <m:r>
                <w:rPr>
                  <w:rFonts w:ascii="Cambria Math" w:hAnsi="Cambria Math"/>
                </w:rPr>
                <m:t>fan</m:t>
              </m:r>
            </m:sub>
          </m:sSub>
          <m:r>
            <w:rPr>
              <w:rFonts w:ascii="Cambria Math" w:hAnsi="Cambria Math"/>
            </w:rPr>
            <m:t>=66.600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jam</m:t>
          </m:r>
        </m:oMath>
      </m:oMathPara>
    </w:p>
    <w:p w14:paraId="5C4E4B4B" w14:textId="77777777" w:rsidR="009B5DD4" w:rsidRPr="00E8506A" w:rsidRDefault="009B5DD4" w:rsidP="00FF58CB">
      <w:pPr>
        <w:pStyle w:val="NormalWeb"/>
        <w:tabs>
          <w:tab w:val="left" w:pos="709"/>
          <w:tab w:val="left" w:pos="1985"/>
        </w:tabs>
        <w:spacing w:before="0" w:beforeAutospacing="0" w:after="0" w:afterAutospacing="0"/>
        <w:jc w:val="both"/>
      </w:pPr>
      <w:r w:rsidRPr="00E8506A">
        <w:t>atau</w:t>
      </w:r>
    </w:p>
    <w:p w14:paraId="42AB6CF0" w14:textId="77777777" w:rsidR="009B5DD4" w:rsidRPr="00E8506A" w:rsidRDefault="00000000" w:rsidP="00FF58CB">
      <w:pPr>
        <w:pStyle w:val="NormalWeb"/>
        <w:tabs>
          <w:tab w:val="left" w:pos="709"/>
          <w:tab w:val="left" w:pos="1985"/>
        </w:tabs>
        <w:ind w:firstLine="426"/>
        <w:jc w:val="both"/>
      </w:pPr>
      <m:oMathPara>
        <m:oMath>
          <m:sSub>
            <m:sSubPr>
              <m:ctrlPr>
                <w:rPr>
                  <w:rFonts w:ascii="Cambria Math" w:hAnsi="Cambria Math"/>
                </w:rPr>
              </m:ctrlPr>
            </m:sSubPr>
            <m:e>
              <m:r>
                <w:rPr>
                  <w:rFonts w:ascii="Cambria Math" w:hAnsi="Cambria Math"/>
                </w:rPr>
                <m:t>Q</m:t>
              </m:r>
            </m:e>
            <m:sub>
              <m:r>
                <w:rPr>
                  <w:rFonts w:ascii="Cambria Math" w:hAnsi="Cambria Math"/>
                </w:rPr>
                <m:t>fan</m:t>
              </m:r>
            </m:sub>
          </m:sSub>
          <m:r>
            <w:rPr>
              <w:rFonts w:ascii="Cambria Math" w:hAnsi="Cambria Math"/>
            </w:rPr>
            <m:t>=</m:t>
          </m:r>
          <m:f>
            <m:fPr>
              <m:ctrlPr>
                <w:rPr>
                  <w:rFonts w:ascii="Cambria Math" w:hAnsi="Cambria Math"/>
                </w:rPr>
              </m:ctrlPr>
            </m:fPr>
            <m:num>
              <m:r>
                <w:rPr>
                  <w:rFonts w:ascii="Cambria Math" w:hAnsi="Cambria Math"/>
                </w:rPr>
                <m:t>66.600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jam</m:t>
              </m:r>
            </m:num>
            <m:den>
              <m:r>
                <w:rPr>
                  <w:rFonts w:ascii="Cambria Math" w:hAnsi="Cambria Math"/>
                </w:rPr>
                <m:t>3.600</m:t>
              </m:r>
              <m:r>
                <m:rPr>
                  <m:nor/>
                </m:rPr>
                <m:t> detik</m:t>
              </m:r>
              <m:r>
                <m:rPr>
                  <m:sty m:val="p"/>
                </m:rPr>
                <w:rPr>
                  <w:rFonts w:ascii="Cambria Math" w:hAnsi="Cambria Math"/>
                </w:rPr>
                <m:t>/</m:t>
              </m:r>
              <m:r>
                <m:rPr>
                  <m:nor/>
                </m:rPr>
                <m:t>jam</m:t>
              </m:r>
            </m:den>
          </m:f>
          <m:r>
            <m:rPr>
              <m:sty m:val="p"/>
            </m:rPr>
            <w:br/>
          </m:r>
        </m:oMath>
        <m:oMath>
          <m:sSub>
            <m:sSubPr>
              <m:ctrlPr>
                <w:rPr>
                  <w:rFonts w:ascii="Cambria Math" w:hAnsi="Cambria Math"/>
                </w:rPr>
              </m:ctrlPr>
            </m:sSubPr>
            <m:e>
              <m:r>
                <w:rPr>
                  <w:rFonts w:ascii="Cambria Math" w:hAnsi="Cambria Math"/>
                </w:rPr>
                <m:t>Q</m:t>
              </m:r>
            </m:e>
            <m:sub>
              <m:r>
                <w:rPr>
                  <w:rFonts w:ascii="Cambria Math" w:hAnsi="Cambria Math"/>
                </w:rPr>
                <m:t>fan</m:t>
              </m:r>
            </m:sub>
          </m:sSub>
          <m:r>
            <w:rPr>
              <w:rFonts w:ascii="Cambria Math" w:hAnsi="Cambria Math"/>
            </w:rPr>
            <m:t>=18,5</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oMath>
      </m:oMathPara>
    </w:p>
    <w:p w14:paraId="457F1438" w14:textId="77777777" w:rsidR="009B5DD4" w:rsidRPr="002C005D" w:rsidRDefault="009B5DD4" w:rsidP="00FF58CB">
      <w:pPr>
        <w:pStyle w:val="NormalWeb"/>
        <w:tabs>
          <w:tab w:val="left" w:pos="709"/>
          <w:tab w:val="left" w:pos="1985"/>
        </w:tabs>
        <w:spacing w:before="0" w:beforeAutospacing="0" w:after="0" w:afterAutospacing="0"/>
        <w:ind w:firstLine="426"/>
        <w:jc w:val="both"/>
      </w:pPr>
      <w:r w:rsidRPr="00E8506A">
        <w:t xml:space="preserve">Dengan demikian, setiap </w:t>
      </w:r>
      <w:r w:rsidRPr="00E8506A">
        <w:rPr>
          <w:i/>
          <w:iCs/>
        </w:rPr>
        <w:t>centrifugal exhaust fan</w:t>
      </w:r>
      <w:r w:rsidRPr="00E8506A">
        <w:t xml:space="preserve"> dirancang memiliki kapasitas minimum sebesar 66.600 m³/jam atau 18,5 m³/detik.</w:t>
      </w:r>
    </w:p>
    <w:p w14:paraId="37378ACD" w14:textId="77777777" w:rsidR="009B5DD4" w:rsidRPr="002C005D" w:rsidRDefault="009B5DD4" w:rsidP="00FF58CB">
      <w:pPr>
        <w:pStyle w:val="Heading3"/>
        <w:tabs>
          <w:tab w:val="left" w:pos="1985"/>
        </w:tabs>
      </w:pPr>
      <w:bookmarkStart w:id="106" w:name="_Toc237542878"/>
      <w:r w:rsidRPr="002C005D">
        <w:t>4.</w:t>
      </w:r>
      <w:r>
        <w:t>2</w:t>
      </w:r>
      <w:r w:rsidRPr="002C005D">
        <w:t xml:space="preserve">.5 Perhitungan Diameter </w:t>
      </w:r>
      <w:r w:rsidRPr="00E8506A">
        <w:rPr>
          <w:i/>
          <w:iCs/>
        </w:rPr>
        <w:t>Main Duct</w:t>
      </w:r>
      <w:bookmarkEnd w:id="106"/>
    </w:p>
    <w:p w14:paraId="68D4A7DF"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 xml:space="preserve">Diameter </w:t>
      </w:r>
      <w:r w:rsidRPr="00E8506A">
        <w:rPr>
          <w:i/>
          <w:iCs/>
        </w:rPr>
        <w:t>main duct</w:t>
      </w:r>
      <w:r w:rsidRPr="00E8506A">
        <w:t xml:space="preserve"> ditentukan menggunakan persamaan kontinuitas untuk memperoleh luas penampang duct berdasarkan debit udara dan kecepatan aliran udara (</w:t>
      </w:r>
      <w:r w:rsidRPr="00E8506A">
        <w:rPr>
          <w:i/>
          <w:iCs/>
        </w:rPr>
        <w:t>transport velocity</w:t>
      </w:r>
      <w:r w:rsidRPr="00E8506A">
        <w:t>). Pada penelitian ini digunakan kecepatan aliran udara di dalam duct sebesar 18 m/detik.</w:t>
      </w:r>
    </w:p>
    <w:p w14:paraId="41390834" w14:textId="77777777" w:rsidR="009B5DD4" w:rsidRPr="00E8506A" w:rsidRDefault="009B5DD4" w:rsidP="000E70F4">
      <w:pPr>
        <w:pStyle w:val="NormalWeb"/>
        <w:tabs>
          <w:tab w:val="left" w:pos="709"/>
          <w:tab w:val="left" w:pos="1985"/>
        </w:tabs>
        <w:spacing w:before="0" w:beforeAutospacing="0" w:after="240" w:afterAutospacing="0"/>
        <w:jc w:val="both"/>
      </w:pPr>
      <w:r w:rsidRPr="00E8506A">
        <w:t>Persamaan kontinuitas:</w:t>
      </w:r>
    </w:p>
    <w:p w14:paraId="43FC85D6" w14:textId="69EDAE55" w:rsidR="009B5DD4" w:rsidRPr="00E8506A" w:rsidRDefault="009B5DD4" w:rsidP="00FF58CB">
      <w:pPr>
        <w:pStyle w:val="NormalWeb"/>
        <w:tabs>
          <w:tab w:val="left" w:pos="709"/>
          <w:tab w:val="left" w:pos="1985"/>
        </w:tabs>
        <w:spacing w:before="0" w:beforeAutospacing="0" w:after="240" w:afterAutospacing="0"/>
        <w:ind w:firstLine="426"/>
        <w:jc w:val="both"/>
      </w:pPr>
      <m:oMathPara>
        <m:oMath>
          <m:r>
            <w:rPr>
              <w:rFonts w:ascii="Cambria Math" w:hAnsi="Cambria Math"/>
            </w:rPr>
            <m:t>Q=v×A</m:t>
          </m:r>
        </m:oMath>
      </m:oMathPara>
    </w:p>
    <w:p w14:paraId="49A73F81" w14:textId="77777777" w:rsidR="009B5DD4" w:rsidRPr="00E8506A" w:rsidRDefault="009B5DD4" w:rsidP="00FF58CB">
      <w:pPr>
        <w:pStyle w:val="NormalWeb"/>
        <w:tabs>
          <w:tab w:val="left" w:pos="709"/>
          <w:tab w:val="left" w:pos="1985"/>
        </w:tabs>
        <w:spacing w:before="0" w:beforeAutospacing="0" w:after="240" w:afterAutospacing="0"/>
        <w:jc w:val="both"/>
      </w:pPr>
      <w:r w:rsidRPr="00E8506A">
        <w:t>Sehingga luas penampang duct dapat dihitung dengan persamaan:</w:t>
      </w:r>
    </w:p>
    <w:p w14:paraId="303C0CC2" w14:textId="77777777" w:rsidR="009B5DD4" w:rsidRPr="00E8506A" w:rsidRDefault="009B5DD4" w:rsidP="00FF58CB">
      <w:pPr>
        <w:pStyle w:val="NormalWeb"/>
        <w:tabs>
          <w:tab w:val="left" w:pos="709"/>
          <w:tab w:val="left" w:pos="1985"/>
        </w:tabs>
        <w:spacing w:before="0" w:beforeAutospacing="0" w:after="240" w:afterAutospacing="0"/>
        <w:ind w:firstLine="426"/>
        <w:jc w:val="both"/>
      </w:pPr>
      <m:oMathPara>
        <m:oMath>
          <m:r>
            <w:rPr>
              <w:rFonts w:ascii="Cambria Math" w:hAnsi="Cambria Math"/>
            </w:rPr>
            <m:t>A=</m:t>
          </m:r>
          <m:f>
            <m:fPr>
              <m:ctrlPr>
                <w:rPr>
                  <w:rFonts w:ascii="Cambria Math" w:hAnsi="Cambria Math"/>
                </w:rPr>
              </m:ctrlPr>
            </m:fPr>
            <m:num>
              <m:r>
                <w:rPr>
                  <w:rFonts w:ascii="Cambria Math" w:hAnsi="Cambria Math"/>
                </w:rPr>
                <m:t>Q</m:t>
              </m:r>
            </m:num>
            <m:den>
              <m:r>
                <w:rPr>
                  <w:rFonts w:ascii="Cambria Math" w:hAnsi="Cambria Math"/>
                </w:rPr>
                <m:t>v</m:t>
              </m:r>
            </m:den>
          </m:f>
        </m:oMath>
      </m:oMathPara>
    </w:p>
    <w:p w14:paraId="0AC2409A" w14:textId="77777777" w:rsidR="009B5DD4" w:rsidRPr="00E8506A" w:rsidRDefault="009B5DD4" w:rsidP="000E70F4">
      <w:pPr>
        <w:pStyle w:val="NormalWeb"/>
        <w:tabs>
          <w:tab w:val="left" w:pos="709"/>
          <w:tab w:val="left" w:pos="1985"/>
        </w:tabs>
        <w:spacing w:before="0" w:beforeAutospacing="0" w:after="0" w:afterAutospacing="0"/>
        <w:ind w:left="426" w:hanging="426"/>
        <w:jc w:val="both"/>
      </w:pPr>
      <w:r w:rsidRPr="00E8506A">
        <w:t>Keterangan:</w:t>
      </w:r>
    </w:p>
    <w:p w14:paraId="59350A6B" w14:textId="77777777" w:rsidR="009B5DD4" w:rsidRPr="00E8506A" w:rsidRDefault="009B5DD4" w:rsidP="000E70F4">
      <w:pPr>
        <w:pStyle w:val="NormalWeb"/>
        <w:tabs>
          <w:tab w:val="left" w:pos="709"/>
          <w:tab w:val="left" w:pos="1985"/>
        </w:tabs>
        <w:spacing w:before="0" w:beforeAutospacing="0" w:after="0" w:afterAutospacing="0"/>
        <w:ind w:left="426" w:hanging="426"/>
        <w:jc w:val="both"/>
      </w:pPr>
      <m:oMath>
        <m:r>
          <w:rPr>
            <w:rFonts w:ascii="Cambria Math" w:hAnsi="Cambria Math"/>
          </w:rPr>
          <m:t>Q</m:t>
        </m:r>
      </m:oMath>
      <w:r w:rsidRPr="00E8506A">
        <w:t xml:space="preserve">= Debit udara pada </w:t>
      </w:r>
      <w:r w:rsidRPr="000E70F4">
        <w:rPr>
          <w:i/>
          <w:iCs/>
        </w:rPr>
        <w:t>main duct</w:t>
      </w:r>
      <w:r w:rsidRPr="00E8506A">
        <w:t xml:space="preserve"> (m³/detik) </w:t>
      </w:r>
    </w:p>
    <w:p w14:paraId="62DD86BB" w14:textId="77777777" w:rsidR="009B5DD4" w:rsidRPr="00E8506A" w:rsidRDefault="009B5DD4" w:rsidP="000E70F4">
      <w:pPr>
        <w:pStyle w:val="NormalWeb"/>
        <w:tabs>
          <w:tab w:val="left" w:pos="709"/>
          <w:tab w:val="left" w:pos="1985"/>
        </w:tabs>
        <w:spacing w:before="0" w:beforeAutospacing="0" w:after="0" w:afterAutospacing="0"/>
        <w:ind w:left="426" w:hanging="426"/>
        <w:jc w:val="both"/>
      </w:pPr>
      <m:oMath>
        <m:r>
          <w:rPr>
            <w:rFonts w:ascii="Cambria Math" w:hAnsi="Cambria Math"/>
          </w:rPr>
          <m:t>A</m:t>
        </m:r>
      </m:oMath>
      <w:r w:rsidRPr="00E8506A">
        <w:t xml:space="preserve">= Luas penampang </w:t>
      </w:r>
      <w:r w:rsidRPr="000E70F4">
        <w:rPr>
          <w:i/>
          <w:iCs/>
        </w:rPr>
        <w:t>duct</w:t>
      </w:r>
      <w:r w:rsidRPr="00E8506A">
        <w:t xml:space="preserve"> (m²) </w:t>
      </w:r>
    </w:p>
    <w:p w14:paraId="6786A84C" w14:textId="77777777" w:rsidR="009B5DD4" w:rsidRPr="00E8506A" w:rsidRDefault="009B5DD4" w:rsidP="000E70F4">
      <w:pPr>
        <w:pStyle w:val="NormalWeb"/>
        <w:tabs>
          <w:tab w:val="left" w:pos="709"/>
          <w:tab w:val="left" w:pos="1985"/>
        </w:tabs>
        <w:spacing w:before="0" w:beforeAutospacing="0" w:after="0" w:afterAutospacing="0"/>
        <w:ind w:left="426" w:hanging="426"/>
        <w:jc w:val="both"/>
      </w:pPr>
      <m:oMath>
        <m:r>
          <w:rPr>
            <w:rFonts w:ascii="Cambria Math" w:hAnsi="Cambria Math"/>
          </w:rPr>
          <m:t>v</m:t>
        </m:r>
      </m:oMath>
      <w:r w:rsidRPr="00E8506A">
        <w:t xml:space="preserve">= Kecepatan udara dalam </w:t>
      </w:r>
      <w:r w:rsidRPr="000E70F4">
        <w:rPr>
          <w:i/>
          <w:iCs/>
        </w:rPr>
        <w:t>duct</w:t>
      </w:r>
      <w:r w:rsidRPr="00E8506A">
        <w:t xml:space="preserve"> (m/detik) </w:t>
      </w:r>
    </w:p>
    <w:p w14:paraId="33F348D2" w14:textId="77777777" w:rsidR="009B5DD4" w:rsidRPr="00E8506A" w:rsidRDefault="009B5DD4" w:rsidP="000E70F4">
      <w:pPr>
        <w:pStyle w:val="NormalWeb"/>
        <w:tabs>
          <w:tab w:val="left" w:pos="709"/>
          <w:tab w:val="left" w:pos="1985"/>
        </w:tabs>
        <w:spacing w:before="0" w:beforeAutospacing="0" w:after="0" w:afterAutospacing="0"/>
        <w:ind w:left="426"/>
        <w:jc w:val="both"/>
      </w:pPr>
      <w:r w:rsidRPr="00E8506A">
        <w:t xml:space="preserve">Debit udara pada setiap main </w:t>
      </w:r>
      <w:r w:rsidRPr="000E70F4">
        <w:rPr>
          <w:i/>
          <w:iCs/>
        </w:rPr>
        <w:t>duct</w:t>
      </w:r>
      <w:r w:rsidRPr="00E8506A">
        <w:t>:</w:t>
      </w:r>
    </w:p>
    <w:p w14:paraId="173D78A2" w14:textId="77777777" w:rsidR="009B5DD4" w:rsidRPr="00E8506A" w:rsidRDefault="009B5DD4" w:rsidP="00FF58CB">
      <w:pPr>
        <w:pStyle w:val="NormalWeb"/>
        <w:tabs>
          <w:tab w:val="left" w:pos="709"/>
          <w:tab w:val="left" w:pos="1985"/>
        </w:tabs>
        <w:spacing w:before="0" w:beforeAutospacing="0" w:after="240" w:afterAutospacing="0"/>
        <w:jc w:val="both"/>
      </w:pPr>
      <m:oMathPara>
        <m:oMath>
          <m:r>
            <w:rPr>
              <w:rFonts w:ascii="Cambria Math" w:hAnsi="Cambria Math"/>
            </w:rPr>
            <m:t>Q=</m:t>
          </m:r>
          <m:f>
            <m:fPr>
              <m:ctrlPr>
                <w:rPr>
                  <w:rFonts w:ascii="Cambria Math" w:hAnsi="Cambria Math"/>
                </w:rPr>
              </m:ctrlPr>
            </m:fPr>
            <m:num>
              <m:r>
                <w:rPr>
                  <w:rFonts w:ascii="Cambria Math" w:hAnsi="Cambria Math"/>
                </w:rPr>
                <m:t>37,0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num>
            <m:den>
              <m:r>
                <w:rPr>
                  <w:rFonts w:ascii="Cambria Math" w:hAnsi="Cambria Math"/>
                </w:rPr>
                <m:t>2</m:t>
              </m:r>
            </m:den>
          </m:f>
          <m:r>
            <m:rPr>
              <m:sty m:val="p"/>
            </m:rPr>
            <w:br/>
          </m:r>
        </m:oMath>
        <m:oMath>
          <m:r>
            <w:rPr>
              <w:rFonts w:ascii="Cambria Math" w:hAnsi="Cambria Math"/>
            </w:rPr>
            <m:t>Q=18,5</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oMath>
      </m:oMathPara>
    </w:p>
    <w:p w14:paraId="2C499840" w14:textId="683672E9" w:rsidR="009B5DD4" w:rsidRPr="00E8506A" w:rsidRDefault="009B5DD4" w:rsidP="00FF58CB">
      <w:pPr>
        <w:pStyle w:val="NormalWeb"/>
        <w:tabs>
          <w:tab w:val="left" w:pos="709"/>
          <w:tab w:val="left" w:pos="1985"/>
        </w:tabs>
        <w:spacing w:before="0" w:beforeAutospacing="0" w:after="240" w:afterAutospacing="0"/>
        <w:jc w:val="both"/>
      </w:pPr>
      <w:r w:rsidRPr="00E8506A">
        <w:lastRenderedPageBreak/>
        <w:t xml:space="preserve">Luas penampang </w:t>
      </w:r>
      <w:r w:rsidR="00E9251A" w:rsidRPr="00E9251A">
        <w:rPr>
          <w:i/>
          <w:iCs/>
        </w:rPr>
        <w:t>main</w:t>
      </w:r>
      <w:r w:rsidR="00E9251A">
        <w:t xml:space="preserve"> </w:t>
      </w:r>
      <w:r w:rsidRPr="000E70F4">
        <w:rPr>
          <w:i/>
          <w:iCs/>
        </w:rPr>
        <w:t>duct</w:t>
      </w:r>
      <w:r w:rsidRPr="00E8506A">
        <w:t>:</w:t>
      </w:r>
    </w:p>
    <w:p w14:paraId="1E6287F9" w14:textId="77777777" w:rsidR="009B5DD4" w:rsidRPr="00E8506A" w:rsidRDefault="009B5DD4" w:rsidP="00FF58CB">
      <w:pPr>
        <w:pStyle w:val="NormalWeb"/>
        <w:tabs>
          <w:tab w:val="left" w:pos="709"/>
          <w:tab w:val="left" w:pos="1985"/>
        </w:tabs>
        <w:spacing w:before="0" w:beforeAutospacing="0" w:after="240" w:afterAutospacing="0"/>
        <w:jc w:val="both"/>
      </w:pPr>
      <m:oMathPara>
        <m:oMath>
          <m:r>
            <w:rPr>
              <w:rFonts w:ascii="Cambria Math" w:hAnsi="Cambria Math"/>
            </w:rPr>
            <m:t>A=</m:t>
          </m:r>
          <m:f>
            <m:fPr>
              <m:ctrlPr>
                <w:rPr>
                  <w:rFonts w:ascii="Cambria Math" w:hAnsi="Cambria Math"/>
                </w:rPr>
              </m:ctrlPr>
            </m:fPr>
            <m:num>
              <m:r>
                <w:rPr>
                  <w:rFonts w:ascii="Cambria Math" w:hAnsi="Cambria Math"/>
                </w:rPr>
                <m:t>18,5</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num>
            <m:den>
              <m:r>
                <w:rPr>
                  <w:rFonts w:ascii="Cambria Math" w:hAnsi="Cambria Math"/>
                </w:rPr>
                <m:t>18</m:t>
              </m:r>
              <m:r>
                <m:rPr>
                  <m:nor/>
                </m:rPr>
                <m:t> m</m:t>
              </m:r>
              <m:r>
                <m:rPr>
                  <m:sty m:val="p"/>
                </m:rPr>
                <w:rPr>
                  <w:rFonts w:ascii="Cambria Math" w:hAnsi="Cambria Math"/>
                </w:rPr>
                <m:t>/</m:t>
              </m:r>
              <m:r>
                <m:rPr>
                  <m:nor/>
                </m:rPr>
                <m:t>detik</m:t>
              </m:r>
            </m:den>
          </m:f>
          <m:r>
            <m:rPr>
              <m:sty m:val="p"/>
            </m:rPr>
            <w:br/>
          </m:r>
        </m:oMath>
        <m:oMath>
          <m:r>
            <w:rPr>
              <w:rFonts w:ascii="Cambria Math" w:hAnsi="Cambria Math"/>
            </w:rPr>
            <m:t>A=1,028</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2</m:t>
              </m:r>
            </m:sup>
          </m:sSup>
        </m:oMath>
      </m:oMathPara>
    </w:p>
    <w:p w14:paraId="45072230" w14:textId="77777777" w:rsidR="009B5DD4" w:rsidRPr="00E8506A" w:rsidRDefault="009B5DD4" w:rsidP="00FF58CB">
      <w:pPr>
        <w:pStyle w:val="NormalWeb"/>
        <w:tabs>
          <w:tab w:val="left" w:pos="709"/>
          <w:tab w:val="left" w:pos="1985"/>
        </w:tabs>
        <w:spacing w:before="0" w:beforeAutospacing="0" w:after="240" w:afterAutospacing="0"/>
        <w:jc w:val="both"/>
      </w:pPr>
      <w:r w:rsidRPr="00E8506A">
        <w:t xml:space="preserve">Diameter </w:t>
      </w:r>
      <w:r w:rsidRPr="000E70F4">
        <w:rPr>
          <w:i/>
          <w:iCs/>
        </w:rPr>
        <w:t>duct</w:t>
      </w:r>
      <w:r w:rsidRPr="00E8506A">
        <w:t xml:space="preserve"> dihitung menggunakan persamaan luas lingkaran.</w:t>
      </w:r>
    </w:p>
    <w:p w14:paraId="3DB77743" w14:textId="77777777" w:rsidR="009B5DD4" w:rsidRPr="00E8506A" w:rsidRDefault="009B5DD4" w:rsidP="00FF58CB">
      <w:pPr>
        <w:pStyle w:val="NormalWeb"/>
        <w:tabs>
          <w:tab w:val="left" w:pos="709"/>
          <w:tab w:val="left" w:pos="1985"/>
        </w:tabs>
        <w:spacing w:before="0" w:beforeAutospacing="0" w:after="240" w:afterAutospacing="0"/>
        <w:ind w:firstLine="426"/>
        <w:jc w:val="both"/>
      </w:pPr>
      <m:oMathPara>
        <m:oMath>
          <m:r>
            <w:rPr>
              <w:rFonts w:ascii="Cambria Math" w:hAnsi="Cambria Math"/>
            </w:rPr>
            <m:t>D=</m:t>
          </m:r>
          <m:rad>
            <m:radPr>
              <m:degHide m:val="1"/>
              <m:ctrlPr>
                <w:rPr>
                  <w:rFonts w:ascii="Cambria Math" w:hAnsi="Cambria Math"/>
                </w:rPr>
              </m:ctrlPr>
            </m:radPr>
            <m:deg/>
            <m:e>
              <m:f>
                <m:fPr>
                  <m:ctrlPr>
                    <w:rPr>
                      <w:rFonts w:ascii="Cambria Math" w:hAnsi="Cambria Math"/>
                    </w:rPr>
                  </m:ctrlPr>
                </m:fPr>
                <m:num>
                  <m:r>
                    <w:rPr>
                      <w:rFonts w:ascii="Cambria Math" w:hAnsi="Cambria Math"/>
                    </w:rPr>
                    <m:t>4A</m:t>
                  </m:r>
                </m:num>
                <m:den>
                  <m:r>
                    <w:rPr>
                      <w:rFonts w:ascii="Cambria Math" w:hAnsi="Cambria Math"/>
                    </w:rPr>
                    <m:t>π</m:t>
                  </m:r>
                </m:den>
              </m:f>
            </m:e>
          </m:rad>
          <m:r>
            <m:rPr>
              <m:sty m:val="p"/>
            </m:rPr>
            <w:br/>
          </m:r>
        </m:oMath>
        <m:oMath>
          <m:r>
            <w:rPr>
              <w:rFonts w:ascii="Cambria Math" w:hAnsi="Cambria Math"/>
            </w:rPr>
            <m:t>D=</m:t>
          </m:r>
          <m:rad>
            <m:radPr>
              <m:degHide m:val="1"/>
              <m:ctrlPr>
                <w:rPr>
                  <w:rFonts w:ascii="Cambria Math" w:hAnsi="Cambria Math"/>
                </w:rPr>
              </m:ctrlPr>
            </m:radPr>
            <m:deg/>
            <m:e>
              <m:f>
                <m:fPr>
                  <m:ctrlPr>
                    <w:rPr>
                      <w:rFonts w:ascii="Cambria Math" w:hAnsi="Cambria Math"/>
                    </w:rPr>
                  </m:ctrlPr>
                </m:fPr>
                <m:num>
                  <m:r>
                    <w:rPr>
                      <w:rFonts w:ascii="Cambria Math" w:hAnsi="Cambria Math"/>
                    </w:rPr>
                    <m:t>4(1,028)</m:t>
                  </m:r>
                </m:num>
                <m:den>
                  <m:r>
                    <w:rPr>
                      <w:rFonts w:ascii="Cambria Math" w:hAnsi="Cambria Math"/>
                    </w:rPr>
                    <m:t>3,1416</m:t>
                  </m:r>
                </m:den>
              </m:f>
            </m:e>
          </m:rad>
          <m:r>
            <m:rPr>
              <m:sty m:val="p"/>
            </m:rPr>
            <w:br/>
          </m:r>
        </m:oMath>
        <m:oMath>
          <m:r>
            <w:rPr>
              <w:rFonts w:ascii="Cambria Math" w:hAnsi="Cambria Math"/>
            </w:rPr>
            <m:t>D=1,14</m:t>
          </m:r>
          <m:r>
            <m:rPr>
              <m:nor/>
            </m:rPr>
            <m:t> m</m:t>
          </m:r>
          <m:r>
            <m:rPr>
              <m:sty m:val="p"/>
            </m:rPr>
            <w:br/>
          </m:r>
        </m:oMath>
      </m:oMathPara>
    </w:p>
    <w:p w14:paraId="4267076D" w14:textId="77777777" w:rsidR="009B5DD4" w:rsidRPr="00E8506A" w:rsidRDefault="009B5DD4" w:rsidP="00FF58CB">
      <w:pPr>
        <w:pStyle w:val="NormalWeb"/>
        <w:tabs>
          <w:tab w:val="left" w:pos="709"/>
          <w:tab w:val="left" w:pos="1985"/>
        </w:tabs>
        <w:ind w:firstLine="426"/>
        <w:jc w:val="both"/>
      </w:pPr>
      <w:r w:rsidRPr="00E8506A">
        <w:t xml:space="preserve">Berdasarkan hasil perhitungan diperoleh diameter main </w:t>
      </w:r>
      <w:r w:rsidRPr="000E70F4">
        <w:rPr>
          <w:i/>
          <w:iCs/>
        </w:rPr>
        <w:t>duct</w:t>
      </w:r>
      <w:r w:rsidRPr="00E8506A">
        <w:t xml:space="preserve"> sebesar 1,14 m, sehingga pada perancangan digunakan </w:t>
      </w:r>
      <w:r w:rsidRPr="00E8506A">
        <w:rPr>
          <w:i/>
          <w:iCs/>
        </w:rPr>
        <w:t>circular duct berdiameter</w:t>
      </w:r>
      <w:r w:rsidRPr="00E8506A">
        <w:t xml:space="preserve"> 1.150 mm.</w:t>
      </w:r>
    </w:p>
    <w:p w14:paraId="0594C262" w14:textId="77777777" w:rsidR="009B5DD4" w:rsidRPr="002C005D" w:rsidRDefault="009B5DD4" w:rsidP="00FF58CB">
      <w:pPr>
        <w:pStyle w:val="Heading3"/>
        <w:tabs>
          <w:tab w:val="left" w:pos="1985"/>
        </w:tabs>
      </w:pPr>
      <w:bookmarkStart w:id="107" w:name="_Toc237542879"/>
      <w:r w:rsidRPr="002C005D">
        <w:t>4.</w:t>
      </w:r>
      <w:r>
        <w:t>2</w:t>
      </w:r>
      <w:r w:rsidRPr="002C005D">
        <w:t xml:space="preserve">.6 Perhitungan Diameter </w:t>
      </w:r>
      <w:r w:rsidRPr="00E8506A">
        <w:rPr>
          <w:i/>
          <w:iCs/>
        </w:rPr>
        <w:t>Branch Duct</w:t>
      </w:r>
      <w:bookmarkEnd w:id="107"/>
    </w:p>
    <w:p w14:paraId="36F1DEA7" w14:textId="77777777" w:rsidR="009B5DD4" w:rsidRPr="00E8506A" w:rsidRDefault="009B5DD4" w:rsidP="00FF58CB">
      <w:pPr>
        <w:pStyle w:val="NormalWeb"/>
        <w:tabs>
          <w:tab w:val="left" w:pos="709"/>
          <w:tab w:val="left" w:pos="1985"/>
        </w:tabs>
        <w:spacing w:before="0" w:beforeAutospacing="0" w:after="0" w:afterAutospacing="0"/>
        <w:ind w:firstLine="426"/>
        <w:jc w:val="both"/>
      </w:pPr>
      <w:r w:rsidRPr="00E8506A">
        <w:t xml:space="preserve">Sistem ventilasi menggunakan </w:t>
      </w:r>
      <w:r>
        <w:t>10</w:t>
      </w:r>
      <w:r w:rsidRPr="00E8506A">
        <w:t xml:space="preserve"> buah </w:t>
      </w:r>
      <w:r w:rsidRPr="000E70F4">
        <w:rPr>
          <w:i/>
          <w:iCs/>
        </w:rPr>
        <w:t>branch duct</w:t>
      </w:r>
      <w:r w:rsidRPr="00E8506A">
        <w:t xml:space="preserve"> sehingga debit udara terbagi secara merata menuju masing-masing cabang.</w:t>
      </w:r>
    </w:p>
    <w:p w14:paraId="77F77738" w14:textId="77777777" w:rsidR="009B5DD4" w:rsidRPr="00935F6E" w:rsidRDefault="009B5DD4" w:rsidP="00FF58CB">
      <w:pPr>
        <w:pStyle w:val="NormalWeb"/>
        <w:tabs>
          <w:tab w:val="left" w:pos="709"/>
          <w:tab w:val="left" w:pos="1985"/>
        </w:tabs>
        <w:spacing w:before="240" w:beforeAutospacing="0" w:after="0" w:afterAutospacing="0"/>
        <w:ind w:firstLine="284"/>
        <w:jc w:val="both"/>
      </w:pPr>
      <w:r w:rsidRPr="00935F6E">
        <w:t xml:space="preserve">Debit udara setiap </w:t>
      </w:r>
      <w:r w:rsidRPr="000E70F4">
        <w:rPr>
          <w:i/>
          <w:iCs/>
        </w:rPr>
        <w:t>branch duct</w:t>
      </w:r>
      <w:r w:rsidRPr="00935F6E">
        <w:t xml:space="preserve"> dihitung menggunakan persamaan:</w:t>
      </w:r>
    </w:p>
    <w:p w14:paraId="6BA59547" w14:textId="48A3D40F" w:rsidR="009B5DD4" w:rsidRPr="00935F6E" w:rsidRDefault="00000000" w:rsidP="00FF58CB">
      <w:pPr>
        <w:pStyle w:val="NormalWeb"/>
        <w:tabs>
          <w:tab w:val="left" w:pos="709"/>
          <w:tab w:val="left" w:pos="1985"/>
        </w:tabs>
        <w:spacing w:before="240" w:beforeAutospacing="0" w:after="0" w:afterAutospacing="0"/>
        <w:ind w:firstLine="426"/>
        <w:jc w:val="both"/>
      </w:pPr>
      <m:oMathPara>
        <m:oMath>
          <m:sSub>
            <m:sSubPr>
              <m:ctrlPr>
                <w:rPr>
                  <w:rFonts w:ascii="Cambria Math" w:hAnsi="Cambria Math"/>
                </w:rPr>
              </m:ctrlPr>
            </m:sSubPr>
            <m:e>
              <m:r>
                <w:rPr>
                  <w:rFonts w:ascii="Cambria Math" w:hAnsi="Cambria Math"/>
                </w:rPr>
                <m:t>Q</m:t>
              </m:r>
            </m:e>
            <m:sub>
              <m:r>
                <w:rPr>
                  <w:rFonts w:ascii="Cambria Math" w:hAnsi="Cambria Math"/>
                </w:rPr>
                <m:t>branch</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total</m:t>
                  </m:r>
                </m:sub>
              </m:sSub>
            </m:num>
            <m:den>
              <m:r>
                <w:rPr>
                  <w:rFonts w:ascii="Cambria Math" w:hAnsi="Cambria Math"/>
                </w:rPr>
                <m:t>n</m:t>
              </m:r>
            </m:den>
          </m:f>
        </m:oMath>
      </m:oMathPara>
    </w:p>
    <w:p w14:paraId="4A5CC166" w14:textId="77777777" w:rsidR="009B5DD4" w:rsidRPr="00935F6E" w:rsidRDefault="009B5DD4" w:rsidP="00FF58CB">
      <w:pPr>
        <w:pStyle w:val="NormalWeb"/>
        <w:tabs>
          <w:tab w:val="left" w:pos="709"/>
          <w:tab w:val="left" w:pos="1985"/>
        </w:tabs>
        <w:spacing w:before="0" w:beforeAutospacing="0" w:after="0" w:afterAutospacing="0"/>
        <w:jc w:val="both"/>
      </w:pPr>
      <w:r w:rsidRPr="00935F6E">
        <w:t>Keterangan</w:t>
      </w:r>
      <w:r w:rsidRPr="00935F6E">
        <w:rPr>
          <w:b/>
          <w:bCs/>
        </w:rPr>
        <w:t>:</w:t>
      </w:r>
    </w:p>
    <w:p w14:paraId="63744297" w14:textId="77777777" w:rsidR="009B5DD4" w:rsidRPr="00935F6E" w:rsidRDefault="00000000" w:rsidP="00FF58CB">
      <w:pPr>
        <w:pStyle w:val="NormalWeb"/>
        <w:tabs>
          <w:tab w:val="left" w:pos="709"/>
          <w:tab w:val="left" w:pos="1985"/>
        </w:tabs>
        <w:spacing w:before="0" w:beforeAutospacing="0" w:after="0" w:afterAutospacing="0"/>
        <w:jc w:val="both"/>
      </w:pPr>
      <m:oMath>
        <m:sSub>
          <m:sSubPr>
            <m:ctrlPr>
              <w:rPr>
                <w:rFonts w:ascii="Cambria Math" w:hAnsi="Cambria Math"/>
              </w:rPr>
            </m:ctrlPr>
          </m:sSubPr>
          <m:e>
            <m:r>
              <w:rPr>
                <w:rFonts w:ascii="Cambria Math" w:hAnsi="Cambria Math"/>
              </w:rPr>
              <m:t>Q</m:t>
            </m:r>
          </m:e>
          <m:sub>
            <m:r>
              <w:rPr>
                <w:rFonts w:ascii="Cambria Math" w:hAnsi="Cambria Math"/>
              </w:rPr>
              <m:t>branch</m:t>
            </m:r>
          </m:sub>
        </m:sSub>
      </m:oMath>
      <w:r w:rsidR="009B5DD4" w:rsidRPr="00935F6E">
        <w:t xml:space="preserve">= Debit udara setiap branch duct (m³/detik) </w:t>
      </w:r>
    </w:p>
    <w:p w14:paraId="7E2B8134" w14:textId="77777777" w:rsidR="009B5DD4" w:rsidRPr="00935F6E" w:rsidRDefault="00000000" w:rsidP="00FF58CB">
      <w:pPr>
        <w:pStyle w:val="NormalWeb"/>
        <w:tabs>
          <w:tab w:val="left" w:pos="709"/>
          <w:tab w:val="left" w:pos="1985"/>
        </w:tabs>
        <w:spacing w:before="0" w:beforeAutospacing="0" w:after="0" w:afterAutospacing="0"/>
        <w:jc w:val="both"/>
      </w:pPr>
      <m:oMath>
        <m:sSub>
          <m:sSubPr>
            <m:ctrlPr>
              <w:rPr>
                <w:rFonts w:ascii="Cambria Math" w:hAnsi="Cambria Math"/>
              </w:rPr>
            </m:ctrlPr>
          </m:sSubPr>
          <m:e>
            <m:r>
              <w:rPr>
                <w:rFonts w:ascii="Cambria Math" w:hAnsi="Cambria Math"/>
              </w:rPr>
              <m:t>Q</m:t>
            </m:r>
          </m:e>
          <m:sub>
            <m:r>
              <w:rPr>
                <w:rFonts w:ascii="Cambria Math" w:hAnsi="Cambria Math"/>
              </w:rPr>
              <m:t>main</m:t>
            </m:r>
          </m:sub>
        </m:sSub>
      </m:oMath>
      <w:r w:rsidR="009B5DD4" w:rsidRPr="00935F6E">
        <w:t xml:space="preserve">= Debit udara pada setiap main </w:t>
      </w:r>
      <w:r w:rsidR="009B5DD4" w:rsidRPr="000E70F4">
        <w:rPr>
          <w:i/>
          <w:iCs/>
        </w:rPr>
        <w:t>duct</w:t>
      </w:r>
      <w:r w:rsidR="009B5DD4" w:rsidRPr="00935F6E">
        <w:t xml:space="preserve"> (m³/detik) </w:t>
      </w:r>
    </w:p>
    <w:p w14:paraId="6608ACBD" w14:textId="77777777" w:rsidR="009B5DD4" w:rsidRPr="00935F6E" w:rsidRDefault="009B5DD4" w:rsidP="00FF58CB">
      <w:pPr>
        <w:pStyle w:val="NormalWeb"/>
        <w:tabs>
          <w:tab w:val="left" w:pos="709"/>
          <w:tab w:val="left" w:pos="1985"/>
        </w:tabs>
        <w:spacing w:before="240" w:beforeAutospacing="0" w:after="0" w:afterAutospacing="0"/>
        <w:jc w:val="both"/>
      </w:pPr>
      <w:r w:rsidRPr="00935F6E">
        <w:t>Substitusi nilai:</w:t>
      </w:r>
    </w:p>
    <w:p w14:paraId="75D7AA72" w14:textId="46440663" w:rsidR="009B5DD4" w:rsidRPr="00935F6E" w:rsidRDefault="00000000" w:rsidP="00FF58CB">
      <w:pPr>
        <w:pStyle w:val="NormalWeb"/>
        <w:tabs>
          <w:tab w:val="left" w:pos="709"/>
          <w:tab w:val="left" w:pos="1985"/>
        </w:tabs>
        <w:jc w:val="both"/>
      </w:pPr>
      <m:oMathPara>
        <m:oMath>
          <m:sSub>
            <m:sSubPr>
              <m:ctrlPr>
                <w:rPr>
                  <w:rFonts w:ascii="Cambria Math" w:hAnsi="Cambria Math"/>
                </w:rPr>
              </m:ctrlPr>
            </m:sSubPr>
            <m:e>
              <m:r>
                <w:rPr>
                  <w:rFonts w:ascii="Cambria Math" w:hAnsi="Cambria Math"/>
                </w:rPr>
                <m:t>Q</m:t>
              </m:r>
            </m:e>
            <m:sub>
              <m:r>
                <w:rPr>
                  <w:rFonts w:ascii="Cambria Math" w:hAnsi="Cambria Math"/>
                </w:rPr>
                <m:t>branch</m:t>
              </m:r>
            </m:sub>
          </m:sSub>
          <m:r>
            <w:rPr>
              <w:rFonts w:ascii="Cambria Math" w:hAnsi="Cambria Math"/>
            </w:rPr>
            <m:t>=</m:t>
          </m:r>
          <m:f>
            <m:fPr>
              <m:ctrlPr>
                <w:rPr>
                  <w:rFonts w:ascii="Cambria Math" w:hAnsi="Cambria Math"/>
                </w:rPr>
              </m:ctrlPr>
            </m:fPr>
            <m:num>
              <m:r>
                <w:rPr>
                  <w:rFonts w:ascii="Cambria Math" w:hAnsi="Cambria Math"/>
                </w:rPr>
                <m:t>37</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num>
            <m:den>
              <m:r>
                <w:rPr>
                  <w:rFonts w:ascii="Cambria Math" w:hAnsi="Cambria Math"/>
                </w:rPr>
                <m:t>10</m:t>
              </m:r>
            </m:den>
          </m:f>
          <m:r>
            <m:rPr>
              <m:sty m:val="p"/>
            </m:rPr>
            <w:br/>
          </m:r>
        </m:oMath>
        <m:oMath>
          <m:sSub>
            <m:sSubPr>
              <m:ctrlPr>
                <w:rPr>
                  <w:rFonts w:ascii="Cambria Math" w:hAnsi="Cambria Math"/>
                </w:rPr>
              </m:ctrlPr>
            </m:sSubPr>
            <m:e>
              <m:r>
                <w:rPr>
                  <w:rFonts w:ascii="Cambria Math" w:hAnsi="Cambria Math"/>
                </w:rPr>
                <m:t>Q</m:t>
              </m:r>
            </m:e>
            <m:sub>
              <m:r>
                <w:rPr>
                  <w:rFonts w:ascii="Cambria Math" w:hAnsi="Cambria Math"/>
                </w:rPr>
                <m:t>branch</m:t>
              </m:r>
            </m:sub>
          </m:sSub>
          <m:r>
            <w:rPr>
              <w:rFonts w:ascii="Cambria Math" w:hAnsi="Cambria Math"/>
            </w:rPr>
            <m:t>=3,70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oMath>
      </m:oMathPara>
    </w:p>
    <w:p w14:paraId="6DB2C4CF" w14:textId="77777777" w:rsidR="009B5DD4" w:rsidRPr="00935F6E" w:rsidRDefault="009B5DD4" w:rsidP="00FF58CB">
      <w:pPr>
        <w:pStyle w:val="NormalWeb"/>
        <w:tabs>
          <w:tab w:val="left" w:pos="709"/>
          <w:tab w:val="left" w:pos="1985"/>
        </w:tabs>
        <w:jc w:val="both"/>
      </w:pPr>
      <w:r w:rsidRPr="00935F6E">
        <w:t>Luas penampang branch duct:</w:t>
      </w:r>
    </w:p>
    <w:p w14:paraId="7E351A87" w14:textId="7B5B95CB" w:rsidR="009B5DD4" w:rsidRPr="00935F6E" w:rsidRDefault="009B5DD4" w:rsidP="00FF58CB">
      <w:pPr>
        <w:pStyle w:val="NormalWeb"/>
        <w:tabs>
          <w:tab w:val="left" w:pos="709"/>
          <w:tab w:val="left" w:pos="1985"/>
        </w:tabs>
        <w:jc w:val="both"/>
      </w:pPr>
      <m:oMathPara>
        <m:oMath>
          <m:r>
            <w:rPr>
              <w:rFonts w:ascii="Cambria Math" w:hAnsi="Cambria Math"/>
            </w:rPr>
            <m:t>A=</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branch</m:t>
                  </m:r>
                </m:sub>
              </m:sSub>
            </m:num>
            <m:den>
              <m:r>
                <w:rPr>
                  <w:rFonts w:ascii="Cambria Math" w:hAnsi="Cambria Math"/>
                </w:rPr>
                <m:t>v</m:t>
              </m:r>
            </m:den>
          </m:f>
          <m:r>
            <m:rPr>
              <m:sty m:val="p"/>
            </m:rPr>
            <w:br/>
          </m:r>
        </m:oMath>
        <m:oMath>
          <m:r>
            <w:rPr>
              <w:rFonts w:ascii="Cambria Math" w:hAnsi="Cambria Math"/>
            </w:rPr>
            <m:t>A=</m:t>
          </m:r>
          <m:f>
            <m:fPr>
              <m:ctrlPr>
                <w:rPr>
                  <w:rFonts w:ascii="Cambria Math" w:hAnsi="Cambria Math"/>
                </w:rPr>
              </m:ctrlPr>
            </m:fPr>
            <m:num>
              <m:r>
                <w:rPr>
                  <w:rFonts w:ascii="Cambria Math" w:hAnsi="Cambria Math"/>
                </w:rPr>
                <m:t>3,70</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3</m:t>
                  </m:r>
                </m:sup>
              </m:sSup>
              <m:r>
                <m:rPr>
                  <m:sty m:val="p"/>
                </m:rPr>
                <w:rPr>
                  <w:rFonts w:ascii="Cambria Math" w:hAnsi="Cambria Math"/>
                </w:rPr>
                <m:t>/</m:t>
              </m:r>
              <m:r>
                <m:rPr>
                  <m:nor/>
                </m:rPr>
                <m:t>detik</m:t>
              </m:r>
            </m:num>
            <m:den>
              <m:r>
                <w:rPr>
                  <w:rFonts w:ascii="Cambria Math" w:hAnsi="Cambria Math"/>
                </w:rPr>
                <m:t>18</m:t>
              </m:r>
              <m:r>
                <m:rPr>
                  <m:nor/>
                </m:rPr>
                <m:t> m</m:t>
              </m:r>
              <m:r>
                <m:rPr>
                  <m:sty m:val="p"/>
                </m:rPr>
                <w:rPr>
                  <w:rFonts w:ascii="Cambria Math" w:hAnsi="Cambria Math"/>
                </w:rPr>
                <m:t>/</m:t>
              </m:r>
              <m:r>
                <m:rPr>
                  <m:nor/>
                </m:rPr>
                <m:t>detik</m:t>
              </m:r>
            </m:den>
          </m:f>
          <m:r>
            <m:rPr>
              <m:sty m:val="p"/>
            </m:rPr>
            <w:br/>
          </m:r>
        </m:oMath>
        <m:oMath>
          <m:r>
            <w:rPr>
              <w:rFonts w:ascii="Cambria Math" w:hAnsi="Cambria Math"/>
            </w:rPr>
            <m:t>A=0,206</m:t>
          </m:r>
          <m:r>
            <m:rPr>
              <m:sty m:val="p"/>
            </m:rPr>
            <w:rPr>
              <w:rFonts w:ascii="Cambria Math" w:hAnsi="Cambria Math"/>
            </w:rPr>
            <m:t> </m:t>
          </m:r>
          <m:sSup>
            <m:sSupPr>
              <m:ctrlPr>
                <w:rPr>
                  <w:rFonts w:ascii="Cambria Math" w:hAnsi="Cambria Math"/>
                </w:rPr>
              </m:ctrlPr>
            </m:sSupPr>
            <m:e>
              <m:r>
                <m:rPr>
                  <m:nor/>
                </m:rPr>
                <m:t>m</m:t>
              </m:r>
            </m:e>
            <m:sup>
              <m:r>
                <w:rPr>
                  <w:rFonts w:ascii="Cambria Math" w:hAnsi="Cambria Math"/>
                </w:rPr>
                <m:t>2</m:t>
              </m:r>
            </m:sup>
          </m:sSup>
        </m:oMath>
      </m:oMathPara>
    </w:p>
    <w:p w14:paraId="5647AB72" w14:textId="77777777" w:rsidR="009B5DD4" w:rsidRPr="00935F6E" w:rsidRDefault="009B5DD4" w:rsidP="00FF58CB">
      <w:pPr>
        <w:pStyle w:val="NormalWeb"/>
        <w:tabs>
          <w:tab w:val="left" w:pos="709"/>
          <w:tab w:val="left" w:pos="1985"/>
        </w:tabs>
        <w:jc w:val="both"/>
      </w:pPr>
      <w:r w:rsidRPr="00935F6E">
        <w:t>Diameter branch duct:</w:t>
      </w:r>
    </w:p>
    <w:p w14:paraId="76C2618D" w14:textId="77777777" w:rsidR="00761084" w:rsidRPr="00761084" w:rsidRDefault="009B5DD4" w:rsidP="00761084">
      <w:pPr>
        <w:pStyle w:val="NormalWeb"/>
        <w:tabs>
          <w:tab w:val="left" w:pos="709"/>
          <w:tab w:val="left" w:pos="1985"/>
        </w:tabs>
        <w:spacing w:after="0" w:afterAutospacing="0" w:line="276" w:lineRule="auto"/>
        <w:ind w:firstLine="426"/>
        <w:jc w:val="both"/>
      </w:pPr>
      <m:oMathPara>
        <m:oMath>
          <m:r>
            <w:rPr>
              <w:rFonts w:ascii="Cambria Math" w:hAnsi="Cambria Math"/>
            </w:rPr>
            <m:t>D=</m:t>
          </m:r>
          <m:rad>
            <m:radPr>
              <m:degHide m:val="1"/>
              <m:ctrlPr>
                <w:rPr>
                  <w:rFonts w:ascii="Cambria Math" w:hAnsi="Cambria Math"/>
                </w:rPr>
              </m:ctrlPr>
            </m:radPr>
            <m:deg/>
            <m:e>
              <m:f>
                <m:fPr>
                  <m:ctrlPr>
                    <w:rPr>
                      <w:rFonts w:ascii="Cambria Math" w:hAnsi="Cambria Math"/>
                    </w:rPr>
                  </m:ctrlPr>
                </m:fPr>
                <m:num>
                  <m:r>
                    <w:rPr>
                      <w:rFonts w:ascii="Cambria Math" w:hAnsi="Cambria Math"/>
                    </w:rPr>
                    <m:t>4A</m:t>
                  </m:r>
                </m:num>
                <m:den>
                  <m:r>
                    <w:rPr>
                      <w:rFonts w:ascii="Cambria Math" w:hAnsi="Cambria Math"/>
                    </w:rPr>
                    <m:t>π</m:t>
                  </m:r>
                </m:den>
              </m:f>
            </m:e>
          </m:rad>
          <m:r>
            <m:rPr>
              <m:sty m:val="p"/>
            </m:rPr>
            <w:br/>
          </m:r>
        </m:oMath>
        <m:oMath>
          <m:r>
            <w:rPr>
              <w:rFonts w:ascii="Cambria Math" w:hAnsi="Cambria Math"/>
            </w:rPr>
            <m:t>D=</m:t>
          </m:r>
          <m:rad>
            <m:radPr>
              <m:degHide m:val="1"/>
              <m:ctrlPr>
                <w:rPr>
                  <w:rFonts w:ascii="Cambria Math" w:hAnsi="Cambria Math"/>
                </w:rPr>
              </m:ctrlPr>
            </m:radPr>
            <m:deg/>
            <m:e>
              <m:f>
                <m:fPr>
                  <m:ctrlPr>
                    <w:rPr>
                      <w:rFonts w:ascii="Cambria Math" w:hAnsi="Cambria Math"/>
                    </w:rPr>
                  </m:ctrlPr>
                </m:fPr>
                <m:num>
                  <m:r>
                    <w:rPr>
                      <w:rFonts w:ascii="Cambria Math" w:hAnsi="Cambria Math"/>
                    </w:rPr>
                    <m:t>4(0,206)</m:t>
                  </m:r>
                </m:num>
                <m:den>
                  <m:r>
                    <w:rPr>
                      <w:rFonts w:ascii="Cambria Math" w:hAnsi="Cambria Math"/>
                    </w:rPr>
                    <m:t>3,1416</m:t>
                  </m:r>
                </m:den>
              </m:f>
            </m:e>
          </m:rad>
          <m:r>
            <m:rPr>
              <m:sty m:val="p"/>
            </m:rPr>
            <w:br/>
          </m:r>
        </m:oMath>
        <m:oMath>
          <m:r>
            <w:rPr>
              <w:rFonts w:ascii="Cambria Math" w:hAnsi="Cambria Math"/>
            </w:rPr>
            <m:t>D=0,513</m:t>
          </m:r>
          <m:r>
            <m:rPr>
              <m:nor/>
            </m:rPr>
            <m:t> m</m:t>
          </m:r>
        </m:oMath>
      </m:oMathPara>
    </w:p>
    <w:p w14:paraId="16891EBD" w14:textId="4449DF7F" w:rsidR="009B5DD4" w:rsidRPr="00E8506A" w:rsidRDefault="00761084" w:rsidP="00761084">
      <w:pPr>
        <w:pStyle w:val="NormalWeb"/>
        <w:tabs>
          <w:tab w:val="left" w:pos="709"/>
          <w:tab w:val="left" w:pos="1985"/>
        </w:tabs>
        <w:spacing w:before="0" w:beforeAutospacing="0" w:after="0" w:afterAutospacing="0" w:line="276" w:lineRule="auto"/>
        <w:ind w:firstLine="426"/>
        <w:jc w:val="both"/>
      </w:pPr>
      <m:oMathPara>
        <m:oMath>
          <m:r>
            <w:rPr>
              <w:rFonts w:ascii="Cambria Math"/>
            </w:rPr>
            <m:t>D</m:t>
          </m:r>
          <m:r>
            <m:rPr>
              <m:sty m:val="p"/>
            </m:rPr>
            <w:rPr>
              <w:rFonts w:ascii="Cambria Math"/>
            </w:rPr>
            <m:t>≈</m:t>
          </m:r>
          <m:r>
            <m:rPr>
              <m:sty m:val="p"/>
            </m:rPr>
            <w:rPr>
              <w:rFonts w:ascii="Cambria Math"/>
            </w:rPr>
            <m:t>513</m:t>
          </m:r>
          <m:r>
            <m:rPr>
              <m:sty m:val="p"/>
            </m:rPr>
            <w:rPr>
              <w:rFonts w:ascii="Cambria Math"/>
            </w:rPr>
            <m:t> </m:t>
          </m:r>
          <m:r>
            <m:rPr>
              <m:sty m:val="p"/>
            </m:rPr>
            <w:rPr>
              <w:rFonts w:ascii="Cambria Math"/>
            </w:rPr>
            <m:t>mm</m:t>
          </m:r>
          <m:r>
            <m:rPr>
              <m:sty m:val="p"/>
            </m:rPr>
            <w:br/>
          </m:r>
        </m:oMath>
      </m:oMathPara>
      <w:r w:rsidR="009B5DD4" w:rsidRPr="00E8506A">
        <w:t xml:space="preserve">Diameter hasil perhitungan dibulatkan menjadi </w:t>
      </w:r>
      <w:r w:rsidR="009B5DD4">
        <w:t>5</w:t>
      </w:r>
      <w:r w:rsidR="00E9251A">
        <w:t>1</w:t>
      </w:r>
      <w:r>
        <w:t>3</w:t>
      </w:r>
      <w:r w:rsidR="009B5DD4" w:rsidRPr="00E8506A">
        <w:t xml:space="preserve"> mm untuk menyesuaikan ukuran duct standar yang tersedia di pasaran.</w:t>
      </w:r>
    </w:p>
    <w:p w14:paraId="256D08D6" w14:textId="77777777" w:rsidR="009B5DD4" w:rsidRDefault="009B5DD4" w:rsidP="00FF58CB">
      <w:pPr>
        <w:pStyle w:val="NormalWeb"/>
        <w:tabs>
          <w:tab w:val="left" w:pos="709"/>
          <w:tab w:val="left" w:pos="1418"/>
          <w:tab w:val="left" w:pos="1985"/>
        </w:tabs>
        <w:ind w:firstLine="567"/>
        <w:jc w:val="both"/>
      </w:pPr>
      <w:r w:rsidRPr="00E8506A">
        <w:t xml:space="preserve">Penggunaan </w:t>
      </w:r>
      <w:r>
        <w:t>10</w:t>
      </w:r>
      <w:r w:rsidRPr="00E8506A">
        <w:t xml:space="preserve"> </w:t>
      </w:r>
      <w:r w:rsidRPr="00E8506A">
        <w:rPr>
          <w:i/>
          <w:iCs/>
        </w:rPr>
        <w:t>branch duct</w:t>
      </w:r>
      <w:r w:rsidRPr="00E8506A">
        <w:t xml:space="preserve"> dipilih agar distribusi aliran udara menuju sistem ventilasi lebih merata pada </w:t>
      </w:r>
      <w:r w:rsidRPr="00E8506A">
        <w:lastRenderedPageBreak/>
        <w:t xml:space="preserve">seluruh area </w:t>
      </w:r>
      <w:r w:rsidRPr="00E8506A">
        <w:rPr>
          <w:i/>
          <w:iCs/>
        </w:rPr>
        <w:t>sandblasting</w:t>
      </w:r>
      <w:r w:rsidRPr="00E8506A">
        <w:t xml:space="preserve"> sehingga proses pengumpulan debu dapat berlangsung secara efektif sebelum dialirkan menuju </w:t>
      </w:r>
      <w:r w:rsidRPr="00E8506A">
        <w:rPr>
          <w:i/>
          <w:iCs/>
        </w:rPr>
        <w:t>main du</w:t>
      </w:r>
      <w:r w:rsidRPr="00E8506A">
        <w:t xml:space="preserve">ct dan </w:t>
      </w:r>
      <w:r w:rsidRPr="00E8506A">
        <w:rPr>
          <w:i/>
          <w:iCs/>
        </w:rPr>
        <w:t>baghouse dust collector</w:t>
      </w:r>
      <w:r w:rsidRPr="00E8506A">
        <w:t>.</w:t>
      </w:r>
    </w:p>
    <w:p w14:paraId="62F8BADA" w14:textId="77777777" w:rsidR="009B5DD4" w:rsidRPr="002C005D" w:rsidRDefault="009B5DD4" w:rsidP="00FF58CB">
      <w:pPr>
        <w:pStyle w:val="NormalWeb"/>
        <w:tabs>
          <w:tab w:val="left" w:pos="709"/>
          <w:tab w:val="left" w:pos="1418"/>
          <w:tab w:val="left" w:pos="1985"/>
        </w:tabs>
        <w:spacing w:line="276" w:lineRule="auto"/>
        <w:ind w:firstLine="567"/>
        <w:jc w:val="both"/>
      </w:pPr>
      <w:r w:rsidRPr="00A424BF">
        <w:t xml:space="preserve">Penggunaan lima </w:t>
      </w:r>
      <w:r w:rsidRPr="00A424BF">
        <w:rPr>
          <w:i/>
          <w:iCs/>
        </w:rPr>
        <w:t>branch duct</w:t>
      </w:r>
      <w:r w:rsidRPr="00A424BF">
        <w:t xml:space="preserve"> pada masing-masing </w:t>
      </w:r>
      <w:r w:rsidRPr="00A424BF">
        <w:rPr>
          <w:i/>
          <w:iCs/>
        </w:rPr>
        <w:t>main duct</w:t>
      </w:r>
      <w:r w:rsidRPr="00A424BF">
        <w:t xml:space="preserve"> bertujuan untuk menghasilkan distribusi aliran udara yang lebih merata pada seluruh area kerja sehingga proses penangkapan debu menjadi lebih efektif.</w:t>
      </w:r>
    </w:p>
    <w:p w14:paraId="7B25377A" w14:textId="77777777" w:rsidR="009B5DD4" w:rsidRPr="002C005D" w:rsidRDefault="009B5DD4" w:rsidP="00FF58CB">
      <w:pPr>
        <w:pStyle w:val="Heading3"/>
        <w:tabs>
          <w:tab w:val="left" w:pos="1985"/>
        </w:tabs>
        <w:spacing w:before="0"/>
      </w:pPr>
      <w:bookmarkStart w:id="108" w:name="_Toc237542880"/>
      <w:r w:rsidRPr="002C005D">
        <w:t>4.</w:t>
      </w:r>
      <w:r>
        <w:t>2</w:t>
      </w:r>
      <w:r w:rsidRPr="002C005D">
        <w:t>.7 Perhitungan Sistem Pencahayaan</w:t>
      </w:r>
      <w:bookmarkEnd w:id="108"/>
    </w:p>
    <w:p w14:paraId="5DCE2DF1" w14:textId="77777777" w:rsidR="009B5DD4" w:rsidRPr="002C005D" w:rsidRDefault="009B5DD4" w:rsidP="00FF58CB">
      <w:pPr>
        <w:pStyle w:val="NormalWeb"/>
        <w:tabs>
          <w:tab w:val="left" w:pos="709"/>
          <w:tab w:val="left" w:pos="1985"/>
        </w:tabs>
        <w:spacing w:before="0" w:beforeAutospacing="0" w:after="0" w:afterAutospacing="0"/>
        <w:ind w:firstLine="426"/>
        <w:jc w:val="both"/>
      </w:pPr>
      <w:r w:rsidRPr="002C005D">
        <w:t>Perancangan pencahayaan dilakukan menggunakan metode lumen dengan target pencahayaan sebesar 300 lux sesuai SNI 6197:2020.</w:t>
      </w:r>
    </w:p>
    <w:p w14:paraId="49C562AC" w14:textId="77777777" w:rsidR="009B5DD4" w:rsidRPr="002C005D" w:rsidRDefault="009B5DD4" w:rsidP="00FF58CB">
      <w:pPr>
        <w:pStyle w:val="NormalWeb"/>
        <w:tabs>
          <w:tab w:val="left" w:pos="709"/>
          <w:tab w:val="left" w:pos="1985"/>
        </w:tabs>
        <w:spacing w:before="0" w:beforeAutospacing="0" w:after="0" w:afterAutospacing="0"/>
        <w:ind w:firstLine="426"/>
        <w:jc w:val="both"/>
      </w:pPr>
      <w:r w:rsidRPr="002C005D">
        <w:t xml:space="preserve">Lampu yang digunakan merupakan Philips </w:t>
      </w:r>
      <w:r w:rsidRPr="00761084">
        <w:rPr>
          <w:i/>
          <w:iCs/>
        </w:rPr>
        <w:t>GreenPerform Highbay</w:t>
      </w:r>
      <w:r w:rsidRPr="002C005D">
        <w:t xml:space="preserve"> BY698 G2 PSU dengan daya 240 Watt dan fluks cahaya sekitar 36.000 lumen per unit.</w:t>
      </w:r>
    </w:p>
    <w:p w14:paraId="34673E72" w14:textId="77777777" w:rsidR="009B5DD4" w:rsidRPr="002C005D" w:rsidRDefault="009B5DD4" w:rsidP="00FF58CB">
      <w:pPr>
        <w:pStyle w:val="NormalWeb"/>
        <w:tabs>
          <w:tab w:val="left" w:pos="709"/>
          <w:tab w:val="left" w:pos="1985"/>
        </w:tabs>
        <w:spacing w:after="0" w:afterAutospacing="0"/>
        <w:jc w:val="both"/>
      </w:pPr>
      <w:r w:rsidRPr="002C005D">
        <w:t>Parameter yang digunakan adalah</w:t>
      </w:r>
    </w:p>
    <w:p w14:paraId="77D36CB5" w14:textId="77777777" w:rsidR="009B5DD4" w:rsidRPr="002C005D" w:rsidRDefault="009B5DD4" w:rsidP="00FF58CB">
      <w:pPr>
        <w:pStyle w:val="NormalWeb"/>
        <w:tabs>
          <w:tab w:val="left" w:pos="709"/>
          <w:tab w:val="left" w:pos="1985"/>
        </w:tabs>
        <w:spacing w:before="0" w:beforeAutospacing="0" w:after="0" w:afterAutospacing="0" w:line="276" w:lineRule="auto"/>
        <w:jc w:val="both"/>
      </w:pPr>
      <w:r w:rsidRPr="002C005D">
        <w:t>CU = 0,60</w:t>
      </w:r>
    </w:p>
    <w:p w14:paraId="04FE5F08" w14:textId="77777777" w:rsidR="009B5DD4" w:rsidRPr="002C005D" w:rsidRDefault="009B5DD4" w:rsidP="00FF58CB">
      <w:pPr>
        <w:pStyle w:val="NormalWeb"/>
        <w:tabs>
          <w:tab w:val="left" w:pos="709"/>
          <w:tab w:val="left" w:pos="1985"/>
        </w:tabs>
        <w:spacing w:before="0" w:beforeAutospacing="0" w:after="0" w:afterAutospacing="0" w:line="276" w:lineRule="auto"/>
        <w:jc w:val="both"/>
      </w:pPr>
      <w:r w:rsidRPr="002C005D">
        <w:t>LLF = 0,80</w:t>
      </w:r>
    </w:p>
    <w:p w14:paraId="2D907260" w14:textId="77777777" w:rsidR="009B5DD4" w:rsidRPr="002C005D" w:rsidRDefault="009B5DD4" w:rsidP="00FF58CB">
      <w:pPr>
        <w:pStyle w:val="NormalWeb"/>
        <w:tabs>
          <w:tab w:val="left" w:pos="709"/>
          <w:tab w:val="left" w:pos="1985"/>
        </w:tabs>
        <w:spacing w:before="0" w:beforeAutospacing="0" w:after="0" w:afterAutospacing="0" w:line="276" w:lineRule="auto"/>
        <w:jc w:val="both"/>
      </w:pPr>
      <w:r w:rsidRPr="002C005D">
        <w:t>Total kebutuhan fluks cahaya</w:t>
      </w:r>
    </w:p>
    <w:p w14:paraId="198096C2" w14:textId="77777777" w:rsidR="009B5DD4" w:rsidRPr="002C005D" w:rsidRDefault="009B5DD4" w:rsidP="00FF58CB">
      <w:pPr>
        <w:pStyle w:val="NormalWeb"/>
        <w:tabs>
          <w:tab w:val="left" w:pos="709"/>
          <w:tab w:val="left" w:pos="1985"/>
        </w:tabs>
        <w:jc w:val="both"/>
      </w:pPr>
      <m:oMathPara>
        <m:oMath>
          <m:r>
            <m:rPr>
              <m:sty m:val="p"/>
            </m:rPr>
            <w:rPr>
              <w:rFonts w:ascii="Cambria Math" w:hAnsi="Cambria Math"/>
            </w:rPr>
            <m:t>Φ</m:t>
          </m:r>
          <m:r>
            <w:rPr>
              <w:rFonts w:ascii="Cambria Math" w:hAnsi="Cambria Math"/>
            </w:rPr>
            <m:t>=</m:t>
          </m:r>
          <m:f>
            <m:fPr>
              <m:ctrlPr>
                <w:rPr>
                  <w:rFonts w:ascii="Cambria Math" w:hAnsi="Cambria Math"/>
                </w:rPr>
              </m:ctrlPr>
            </m:fPr>
            <m:num>
              <m:r>
                <w:rPr>
                  <w:rFonts w:ascii="Cambria Math" w:hAnsi="Cambria Math"/>
                </w:rPr>
                <m:t>E×A</m:t>
              </m:r>
            </m:num>
            <m:den>
              <m:r>
                <w:rPr>
                  <w:rFonts w:ascii="Cambria Math" w:hAnsi="Cambria Math"/>
                </w:rPr>
                <m:t>CU×LLF</m:t>
              </m:r>
            </m:den>
          </m:f>
          <m:r>
            <m:rPr>
              <m:sty m:val="p"/>
            </m:rPr>
            <w:br/>
          </m:r>
        </m:oMath>
        <m:oMath>
          <m:r>
            <m:rPr>
              <m:sty m:val="p"/>
            </m:rPr>
            <w:rPr>
              <w:rFonts w:ascii="Cambria Math" w:hAnsi="Cambria Math"/>
            </w:rPr>
            <m:t>Φ</m:t>
          </m:r>
          <m:r>
            <w:rPr>
              <w:rFonts w:ascii="Cambria Math" w:hAnsi="Cambria Math"/>
            </w:rPr>
            <m:t>=</m:t>
          </m:r>
          <m:f>
            <m:fPr>
              <m:ctrlPr>
                <w:rPr>
                  <w:rFonts w:ascii="Cambria Math" w:hAnsi="Cambria Math"/>
                </w:rPr>
              </m:ctrlPr>
            </m:fPr>
            <m:num>
              <m:r>
                <w:rPr>
                  <w:rFonts w:ascii="Cambria Math" w:hAnsi="Cambria Math"/>
                </w:rPr>
                <m:t>300×1110</m:t>
              </m:r>
            </m:num>
            <m:den>
              <m:r>
                <w:rPr>
                  <w:rFonts w:ascii="Cambria Math" w:hAnsi="Cambria Math"/>
                </w:rPr>
                <m:t>0,60×0,80</m:t>
              </m:r>
            </m:den>
          </m:f>
          <m:r>
            <m:rPr>
              <m:sty m:val="p"/>
            </m:rPr>
            <w:br/>
          </m:r>
        </m:oMath>
        <m:oMath>
          <m:r>
            <m:rPr>
              <m:sty m:val="p"/>
            </m:rPr>
            <w:rPr>
              <w:rFonts w:ascii="Cambria Math" w:hAnsi="Cambria Math"/>
            </w:rPr>
            <m:t>Φ</m:t>
          </m:r>
          <m:r>
            <w:rPr>
              <w:rFonts w:ascii="Cambria Math" w:hAnsi="Cambria Math"/>
            </w:rPr>
            <m:t>=693.750</m:t>
          </m:r>
          <m:r>
            <m:rPr>
              <m:nor/>
            </m:rPr>
            <m:t>  </m:t>
          </m:r>
          <m:r>
            <w:rPr>
              <w:rFonts w:ascii="Cambria Math" w:hAnsi="Cambria Math"/>
            </w:rPr>
            <m:t>lumen</m:t>
          </m:r>
          <m:r>
            <m:rPr>
              <m:sty m:val="p"/>
            </m:rPr>
            <w:br/>
          </m:r>
        </m:oMath>
      </m:oMathPara>
    </w:p>
    <w:p w14:paraId="752447B2" w14:textId="77777777" w:rsidR="009B5DD4" w:rsidRPr="002C005D" w:rsidRDefault="009B5DD4" w:rsidP="00FF58CB">
      <w:pPr>
        <w:pStyle w:val="NormalWeb"/>
        <w:tabs>
          <w:tab w:val="left" w:pos="709"/>
          <w:tab w:val="left" w:pos="1985"/>
        </w:tabs>
        <w:jc w:val="both"/>
      </w:pPr>
      <w:r w:rsidRPr="002C005D">
        <w:t>Jumlah lampu</w:t>
      </w:r>
    </w:p>
    <w:p w14:paraId="0BDF72DA" w14:textId="77777777" w:rsidR="009B5DD4" w:rsidRPr="002C005D" w:rsidRDefault="009B5DD4" w:rsidP="00FF58CB">
      <w:pPr>
        <w:pStyle w:val="NormalWeb"/>
        <w:tabs>
          <w:tab w:val="left" w:pos="709"/>
          <w:tab w:val="left" w:pos="1985"/>
        </w:tabs>
        <w:jc w:val="both"/>
      </w:pPr>
      <m:oMathPara>
        <m:oMath>
          <m:r>
            <w:rPr>
              <w:rFonts w:ascii="Cambria Math" w:hAnsi="Cambria Math"/>
            </w:rPr>
            <w:lastRenderedPageBreak/>
            <m:t>N=</m:t>
          </m:r>
          <m:f>
            <m:fPr>
              <m:ctrlPr>
                <w:rPr>
                  <w:rFonts w:ascii="Cambria Math" w:hAnsi="Cambria Math"/>
                </w:rPr>
              </m:ctrlPr>
            </m:fPr>
            <m:num>
              <m:r>
                <w:rPr>
                  <w:rFonts w:ascii="Cambria Math" w:hAnsi="Cambria Math"/>
                </w:rPr>
                <m:t>693.750</m:t>
              </m:r>
            </m:num>
            <m:den>
              <m:r>
                <w:rPr>
                  <w:rFonts w:ascii="Cambria Math" w:hAnsi="Cambria Math"/>
                </w:rPr>
                <m:t>36.000</m:t>
              </m:r>
            </m:den>
          </m:f>
          <m:r>
            <m:rPr>
              <m:sty m:val="p"/>
            </m:rPr>
            <w:br/>
          </m:r>
        </m:oMath>
        <m:oMath>
          <m:r>
            <w:rPr>
              <w:rFonts w:ascii="Cambria Math" w:hAnsi="Cambria Math"/>
            </w:rPr>
            <m:t>N=19,27</m:t>
          </m:r>
          <m:r>
            <m:rPr>
              <m:sty m:val="p"/>
            </m:rPr>
            <w:br/>
          </m:r>
        </m:oMath>
      </m:oMathPara>
    </w:p>
    <w:p w14:paraId="1645B9FD" w14:textId="77777777" w:rsidR="009B5DD4" w:rsidRPr="002C005D" w:rsidRDefault="009B5DD4" w:rsidP="00FF58CB">
      <w:pPr>
        <w:pStyle w:val="NormalWeb"/>
        <w:tabs>
          <w:tab w:val="left" w:pos="709"/>
          <w:tab w:val="left" w:pos="1985"/>
        </w:tabs>
        <w:jc w:val="both"/>
      </w:pPr>
      <w:r w:rsidRPr="002C005D">
        <w:t>Jumlah lampu dibulatkan menjadi</w:t>
      </w:r>
    </w:p>
    <w:p w14:paraId="0BFCD982" w14:textId="610FE1FA" w:rsidR="009B5DD4" w:rsidRPr="002C005D" w:rsidRDefault="009B5DD4" w:rsidP="00FF58CB">
      <w:pPr>
        <w:pStyle w:val="NormalWeb"/>
        <w:tabs>
          <w:tab w:val="left" w:pos="709"/>
          <w:tab w:val="left" w:pos="1985"/>
        </w:tabs>
        <w:jc w:val="both"/>
      </w:pPr>
      <m:oMathPara>
        <m:oMath>
          <m:r>
            <w:rPr>
              <w:rFonts w:ascii="Cambria Math" w:hAnsi="Cambria Math"/>
            </w:rPr>
            <m:t>N=20</m:t>
          </m:r>
          <m:r>
            <m:rPr>
              <m:nor/>
            </m:rPr>
            <m:t>  </m:t>
          </m:r>
          <m:r>
            <w:rPr>
              <w:rFonts w:ascii="Cambria Math" w:hAnsi="Cambria Math"/>
            </w:rPr>
            <m:t>unit</m:t>
          </m:r>
        </m:oMath>
      </m:oMathPara>
    </w:p>
    <w:p w14:paraId="7E310559" w14:textId="77777777" w:rsidR="009B5DD4" w:rsidRPr="002C005D" w:rsidRDefault="009B5DD4" w:rsidP="00FF58CB">
      <w:pPr>
        <w:pStyle w:val="NormalWeb"/>
        <w:tabs>
          <w:tab w:val="left" w:pos="709"/>
          <w:tab w:val="left" w:pos="1985"/>
        </w:tabs>
        <w:ind w:firstLine="426"/>
        <w:jc w:val="both"/>
      </w:pPr>
      <w:r w:rsidRPr="002C005D">
        <w:t xml:space="preserve">Perhitungan menunjukkan bahwa kebutuhan pencahayaan ruang </w:t>
      </w:r>
      <w:r w:rsidRPr="00761084">
        <w:rPr>
          <w:i/>
          <w:iCs/>
        </w:rPr>
        <w:t>sandblasting</w:t>
      </w:r>
      <w:r w:rsidRPr="002C005D">
        <w:t xml:space="preserve"> dapat dipenuhi menggunakan 20 unit lampu Philips </w:t>
      </w:r>
      <w:r w:rsidRPr="00761084">
        <w:rPr>
          <w:i/>
          <w:iCs/>
        </w:rPr>
        <w:t>GreenPerform Highbay</w:t>
      </w:r>
      <w:r w:rsidRPr="002C005D">
        <w:t xml:space="preserve"> BY698 G2 PSU. Lampu dipasang menggunakan pola 5 kolom × 4 baris sehingga distribusi cahaya lebih merata pada seluruh area kerja.</w:t>
      </w:r>
    </w:p>
    <w:p w14:paraId="39A71F38" w14:textId="77777777" w:rsidR="009B5DD4" w:rsidRPr="002C005D" w:rsidRDefault="009B5DD4" w:rsidP="00FF58CB">
      <w:pPr>
        <w:pStyle w:val="NormalWeb"/>
        <w:tabs>
          <w:tab w:val="left" w:pos="709"/>
          <w:tab w:val="left" w:pos="1985"/>
        </w:tabs>
        <w:ind w:firstLine="426"/>
        <w:jc w:val="both"/>
      </w:pPr>
      <w:r w:rsidRPr="002C005D">
        <w:t xml:space="preserve">Pemilihan lampu LED </w:t>
      </w:r>
      <w:r w:rsidRPr="00761084">
        <w:rPr>
          <w:i/>
          <w:iCs/>
        </w:rPr>
        <w:t>High Bay</w:t>
      </w:r>
      <w:r w:rsidRPr="002C005D">
        <w:t xml:space="preserve"> dilakukan karena memiliki efisiensi cahaya yang tinggi, umur pakai yang panjang, tingkat perlindungan IP65 terhadap debu, serta sesuai digunakan pada bangunan industri dengan tinggi pemasangan sekitar 12 meter.</w:t>
      </w:r>
    </w:p>
    <w:p w14:paraId="5B6572CC" w14:textId="77777777" w:rsidR="009B5DD4" w:rsidRPr="002C005D" w:rsidRDefault="009B5DD4" w:rsidP="00FF58CB">
      <w:pPr>
        <w:pStyle w:val="Heading3"/>
        <w:spacing w:before="0"/>
      </w:pPr>
      <w:bookmarkStart w:id="109" w:name="_Toc237542881"/>
      <w:r w:rsidRPr="002C005D">
        <w:t>4.</w:t>
      </w:r>
      <w:r>
        <w:t>2</w:t>
      </w:r>
      <w:r w:rsidRPr="002C005D">
        <w:t>.8 Ringkasan Hasil Perhitungan</w:t>
      </w:r>
      <w:bookmarkEnd w:id="109"/>
    </w:p>
    <w:p w14:paraId="5DF1D293" w14:textId="77777777" w:rsidR="009B5DD4" w:rsidRPr="002A1D94" w:rsidRDefault="009B5DD4" w:rsidP="00FF58CB">
      <w:pPr>
        <w:pStyle w:val="Caption"/>
        <w:keepNext/>
        <w:spacing w:after="0"/>
        <w:rPr>
          <w:i w:val="0"/>
          <w:iCs w:val="0"/>
          <w:color w:val="000000" w:themeColor="text1"/>
          <w:sz w:val="24"/>
          <w:szCs w:val="24"/>
        </w:rPr>
      </w:pPr>
      <w:bookmarkStart w:id="110" w:name="_Toc237198348"/>
      <w:r w:rsidRPr="002A1D94">
        <w:rPr>
          <w:i w:val="0"/>
          <w:iCs w:val="0"/>
          <w:color w:val="000000" w:themeColor="text1"/>
          <w:sz w:val="24"/>
          <w:szCs w:val="24"/>
        </w:rPr>
        <w:t xml:space="preserve">Tabel 4. </w:t>
      </w:r>
      <w:r w:rsidRPr="002A1D94">
        <w:rPr>
          <w:i w:val="0"/>
          <w:iCs w:val="0"/>
          <w:color w:val="000000" w:themeColor="text1"/>
          <w:sz w:val="24"/>
          <w:szCs w:val="24"/>
        </w:rPr>
        <w:fldChar w:fldCharType="begin"/>
      </w:r>
      <w:r w:rsidRPr="002A1D94">
        <w:rPr>
          <w:i w:val="0"/>
          <w:iCs w:val="0"/>
          <w:color w:val="000000" w:themeColor="text1"/>
          <w:sz w:val="24"/>
          <w:szCs w:val="24"/>
        </w:rPr>
        <w:instrText xml:space="preserve"> SEQ Tabel_4. \* ARABIC </w:instrText>
      </w:r>
      <w:r w:rsidRPr="002A1D94">
        <w:rPr>
          <w:i w:val="0"/>
          <w:iCs w:val="0"/>
          <w:color w:val="000000" w:themeColor="text1"/>
          <w:sz w:val="24"/>
          <w:szCs w:val="24"/>
        </w:rPr>
        <w:fldChar w:fldCharType="separate"/>
      </w:r>
      <w:r w:rsidRPr="002A1D94">
        <w:rPr>
          <w:i w:val="0"/>
          <w:iCs w:val="0"/>
          <w:noProof/>
          <w:color w:val="000000" w:themeColor="text1"/>
          <w:sz w:val="24"/>
          <w:szCs w:val="24"/>
        </w:rPr>
        <w:t>5</w:t>
      </w:r>
      <w:r w:rsidRPr="002A1D94">
        <w:rPr>
          <w:i w:val="0"/>
          <w:iCs w:val="0"/>
          <w:color w:val="000000" w:themeColor="text1"/>
          <w:sz w:val="24"/>
          <w:szCs w:val="24"/>
        </w:rPr>
        <w:fldChar w:fldCharType="end"/>
      </w:r>
      <w:r w:rsidRPr="002A1D94">
        <w:rPr>
          <w:i w:val="0"/>
          <w:iCs w:val="0"/>
          <w:color w:val="000000" w:themeColor="text1"/>
          <w:sz w:val="24"/>
          <w:szCs w:val="24"/>
        </w:rPr>
        <w:t xml:space="preserve"> Ringkasan Hasil Perhitungan</w:t>
      </w:r>
      <w:bookmarkStart w:id="111" w:name="_Hlk219742892"/>
      <w:bookmarkEnd w:id="110"/>
    </w:p>
    <w:tbl>
      <w:tblPr>
        <w:tblStyle w:val="TableGrid"/>
        <w:tblW w:w="5529" w:type="dxa"/>
        <w:tblInd w:w="-5" w:type="dxa"/>
        <w:tblLook w:val="04A0" w:firstRow="1" w:lastRow="0" w:firstColumn="1" w:lastColumn="0" w:noHBand="0" w:noVBand="1"/>
      </w:tblPr>
      <w:tblGrid>
        <w:gridCol w:w="2835"/>
        <w:gridCol w:w="2694"/>
      </w:tblGrid>
      <w:tr w:rsidR="009B5DD4" w:rsidRPr="007B1AC4" w14:paraId="41EB2839" w14:textId="77777777" w:rsidTr="007B1AC4">
        <w:trPr>
          <w:trHeight w:val="293"/>
        </w:trPr>
        <w:tc>
          <w:tcPr>
            <w:tcW w:w="2835" w:type="dxa"/>
            <w:vAlign w:val="center"/>
          </w:tcPr>
          <w:p w14:paraId="212842C5" w14:textId="77777777" w:rsidR="009B5DD4" w:rsidRPr="00761084" w:rsidRDefault="009B5DD4" w:rsidP="00FF58CB">
            <w:pPr>
              <w:pStyle w:val="NormalWeb"/>
              <w:tabs>
                <w:tab w:val="left" w:pos="709"/>
              </w:tabs>
              <w:jc w:val="center"/>
              <w:rPr>
                <w:b/>
                <w:bCs/>
                <w:i w:val="0"/>
                <w:iCs/>
                <w:sz w:val="20"/>
                <w:szCs w:val="20"/>
              </w:rPr>
            </w:pPr>
            <w:r w:rsidRPr="00761084">
              <w:rPr>
                <w:b/>
                <w:bCs/>
                <w:i w:val="0"/>
                <w:iCs/>
                <w:sz w:val="20"/>
                <w:szCs w:val="20"/>
              </w:rPr>
              <w:t>Parameter</w:t>
            </w:r>
          </w:p>
        </w:tc>
        <w:tc>
          <w:tcPr>
            <w:tcW w:w="2694" w:type="dxa"/>
            <w:vAlign w:val="center"/>
          </w:tcPr>
          <w:p w14:paraId="20965297" w14:textId="77777777" w:rsidR="009B5DD4" w:rsidRPr="00761084" w:rsidRDefault="009B5DD4" w:rsidP="00FF58CB">
            <w:pPr>
              <w:pStyle w:val="NormalWeb"/>
              <w:tabs>
                <w:tab w:val="left" w:pos="709"/>
              </w:tabs>
              <w:jc w:val="center"/>
              <w:rPr>
                <w:b/>
                <w:bCs/>
                <w:i w:val="0"/>
                <w:iCs/>
                <w:sz w:val="20"/>
                <w:szCs w:val="20"/>
              </w:rPr>
            </w:pPr>
            <w:r w:rsidRPr="00761084">
              <w:rPr>
                <w:b/>
                <w:bCs/>
                <w:i w:val="0"/>
                <w:iCs/>
                <w:sz w:val="20"/>
                <w:szCs w:val="20"/>
              </w:rPr>
              <w:t>Hasil</w:t>
            </w:r>
          </w:p>
        </w:tc>
      </w:tr>
      <w:tr w:rsidR="009B5DD4" w:rsidRPr="007B1AC4" w14:paraId="7EDF9619" w14:textId="77777777" w:rsidTr="007B1AC4">
        <w:trPr>
          <w:trHeight w:val="308"/>
        </w:trPr>
        <w:tc>
          <w:tcPr>
            <w:tcW w:w="2835" w:type="dxa"/>
            <w:vAlign w:val="center"/>
          </w:tcPr>
          <w:p w14:paraId="7572E37A"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Volume ruang</w:t>
            </w:r>
          </w:p>
        </w:tc>
        <w:tc>
          <w:tcPr>
            <w:tcW w:w="2694" w:type="dxa"/>
            <w:vAlign w:val="center"/>
          </w:tcPr>
          <w:p w14:paraId="538DB82E"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13.320 m³</w:t>
            </w:r>
          </w:p>
        </w:tc>
      </w:tr>
      <w:tr w:rsidR="009B5DD4" w:rsidRPr="007B1AC4" w14:paraId="1C967324" w14:textId="77777777" w:rsidTr="007B1AC4">
        <w:trPr>
          <w:trHeight w:val="293"/>
        </w:trPr>
        <w:tc>
          <w:tcPr>
            <w:tcW w:w="2835" w:type="dxa"/>
            <w:vAlign w:val="center"/>
          </w:tcPr>
          <w:p w14:paraId="628E31AB"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ACH</w:t>
            </w:r>
          </w:p>
        </w:tc>
        <w:tc>
          <w:tcPr>
            <w:tcW w:w="2694" w:type="dxa"/>
            <w:vAlign w:val="center"/>
          </w:tcPr>
          <w:p w14:paraId="04145F3E"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10 kali/jam</w:t>
            </w:r>
          </w:p>
        </w:tc>
      </w:tr>
      <w:tr w:rsidR="009B5DD4" w:rsidRPr="007B1AC4" w14:paraId="6ABFCB16" w14:textId="77777777" w:rsidTr="007B1AC4">
        <w:trPr>
          <w:trHeight w:val="308"/>
        </w:trPr>
        <w:tc>
          <w:tcPr>
            <w:tcW w:w="2835" w:type="dxa"/>
            <w:vAlign w:val="center"/>
          </w:tcPr>
          <w:p w14:paraId="52CBE699"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Debit ventilasi</w:t>
            </w:r>
          </w:p>
        </w:tc>
        <w:tc>
          <w:tcPr>
            <w:tcW w:w="2694" w:type="dxa"/>
            <w:vAlign w:val="center"/>
          </w:tcPr>
          <w:p w14:paraId="735A5019"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133.200 m³/jam</w:t>
            </w:r>
          </w:p>
        </w:tc>
      </w:tr>
      <w:tr w:rsidR="009B5DD4" w:rsidRPr="007B1AC4" w14:paraId="409D2E90" w14:textId="77777777" w:rsidTr="007B1AC4">
        <w:trPr>
          <w:trHeight w:val="293"/>
        </w:trPr>
        <w:tc>
          <w:tcPr>
            <w:tcW w:w="2835" w:type="dxa"/>
            <w:vAlign w:val="center"/>
          </w:tcPr>
          <w:p w14:paraId="5ADEFC82"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Jumlah dust collector</w:t>
            </w:r>
          </w:p>
        </w:tc>
        <w:tc>
          <w:tcPr>
            <w:tcW w:w="2694" w:type="dxa"/>
            <w:vAlign w:val="center"/>
          </w:tcPr>
          <w:p w14:paraId="3789E82F"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2 unit</w:t>
            </w:r>
          </w:p>
        </w:tc>
      </w:tr>
      <w:tr w:rsidR="009B5DD4" w:rsidRPr="007B1AC4" w14:paraId="29C2D0A2" w14:textId="77777777" w:rsidTr="007B1AC4">
        <w:trPr>
          <w:trHeight w:val="308"/>
        </w:trPr>
        <w:tc>
          <w:tcPr>
            <w:tcW w:w="2835" w:type="dxa"/>
            <w:vAlign w:val="center"/>
          </w:tcPr>
          <w:p w14:paraId="69101BD5"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Kapasitas tiap dust collector</w:t>
            </w:r>
          </w:p>
        </w:tc>
        <w:tc>
          <w:tcPr>
            <w:tcW w:w="2694" w:type="dxa"/>
            <w:vAlign w:val="center"/>
          </w:tcPr>
          <w:p w14:paraId="2A08AC32"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66.600 m³/jam</w:t>
            </w:r>
          </w:p>
        </w:tc>
      </w:tr>
      <w:tr w:rsidR="009B5DD4" w:rsidRPr="007B1AC4" w14:paraId="11050E80" w14:textId="77777777" w:rsidTr="007B1AC4">
        <w:trPr>
          <w:trHeight w:val="293"/>
        </w:trPr>
        <w:tc>
          <w:tcPr>
            <w:tcW w:w="2835" w:type="dxa"/>
            <w:vAlign w:val="center"/>
          </w:tcPr>
          <w:p w14:paraId="31CAA1DB"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Main duct</w:t>
            </w:r>
          </w:p>
        </w:tc>
        <w:tc>
          <w:tcPr>
            <w:tcW w:w="2694" w:type="dxa"/>
            <w:vAlign w:val="center"/>
          </w:tcPr>
          <w:p w14:paraId="45B02194"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Ø 1.150 mm</w:t>
            </w:r>
          </w:p>
        </w:tc>
      </w:tr>
      <w:tr w:rsidR="009B5DD4" w:rsidRPr="007B1AC4" w14:paraId="59F9C564" w14:textId="77777777" w:rsidTr="007B1AC4">
        <w:trPr>
          <w:trHeight w:val="293"/>
        </w:trPr>
        <w:tc>
          <w:tcPr>
            <w:tcW w:w="2835" w:type="dxa"/>
            <w:vAlign w:val="center"/>
          </w:tcPr>
          <w:p w14:paraId="0A09EEEA"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Branch duct</w:t>
            </w:r>
          </w:p>
        </w:tc>
        <w:tc>
          <w:tcPr>
            <w:tcW w:w="2694" w:type="dxa"/>
            <w:vAlign w:val="center"/>
          </w:tcPr>
          <w:p w14:paraId="3A1F3324"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Ø 500 mm</w:t>
            </w:r>
          </w:p>
        </w:tc>
      </w:tr>
      <w:tr w:rsidR="009B5DD4" w:rsidRPr="007B1AC4" w14:paraId="48487FC5" w14:textId="77777777" w:rsidTr="007B1AC4">
        <w:trPr>
          <w:trHeight w:val="308"/>
        </w:trPr>
        <w:tc>
          <w:tcPr>
            <w:tcW w:w="2835" w:type="dxa"/>
            <w:vAlign w:val="center"/>
          </w:tcPr>
          <w:p w14:paraId="5E167AF2"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lastRenderedPageBreak/>
              <w:t>Target pencahayaan</w:t>
            </w:r>
          </w:p>
        </w:tc>
        <w:tc>
          <w:tcPr>
            <w:tcW w:w="2694" w:type="dxa"/>
            <w:vAlign w:val="center"/>
          </w:tcPr>
          <w:p w14:paraId="1F778C27"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300 lux</w:t>
            </w:r>
          </w:p>
        </w:tc>
      </w:tr>
      <w:tr w:rsidR="009B5DD4" w:rsidRPr="007B1AC4" w14:paraId="1F8C0B1E" w14:textId="77777777" w:rsidTr="007B1AC4">
        <w:trPr>
          <w:trHeight w:val="601"/>
        </w:trPr>
        <w:tc>
          <w:tcPr>
            <w:tcW w:w="2835" w:type="dxa"/>
            <w:vAlign w:val="center"/>
          </w:tcPr>
          <w:p w14:paraId="205A8CF9"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Jenis lampu</w:t>
            </w:r>
          </w:p>
        </w:tc>
        <w:tc>
          <w:tcPr>
            <w:tcW w:w="2694" w:type="dxa"/>
            <w:vAlign w:val="center"/>
          </w:tcPr>
          <w:p w14:paraId="4CDEEF38" w14:textId="77777777" w:rsidR="009B5DD4" w:rsidRPr="007B1AC4" w:rsidRDefault="009B5DD4" w:rsidP="00FF58CB">
            <w:pPr>
              <w:pStyle w:val="NormalWeb"/>
              <w:tabs>
                <w:tab w:val="left" w:pos="709"/>
              </w:tabs>
              <w:jc w:val="both"/>
              <w:rPr>
                <w:sz w:val="20"/>
                <w:szCs w:val="20"/>
              </w:rPr>
            </w:pPr>
            <w:r w:rsidRPr="00761084">
              <w:rPr>
                <w:i w:val="0"/>
                <w:iCs/>
                <w:sz w:val="20"/>
                <w:szCs w:val="20"/>
              </w:rPr>
              <w:t>Philips</w:t>
            </w:r>
            <w:r w:rsidRPr="007B1AC4">
              <w:rPr>
                <w:sz w:val="20"/>
                <w:szCs w:val="20"/>
              </w:rPr>
              <w:t xml:space="preserve"> GreenPerform Highbay </w:t>
            </w:r>
            <w:r w:rsidRPr="00761084">
              <w:rPr>
                <w:i w:val="0"/>
                <w:iCs/>
                <w:sz w:val="20"/>
                <w:szCs w:val="20"/>
              </w:rPr>
              <w:t>BY698 G2 PSU</w:t>
            </w:r>
          </w:p>
        </w:tc>
      </w:tr>
      <w:tr w:rsidR="009B5DD4" w:rsidRPr="007B1AC4" w14:paraId="33EDE918" w14:textId="77777777" w:rsidTr="007B1AC4">
        <w:trPr>
          <w:trHeight w:val="293"/>
        </w:trPr>
        <w:tc>
          <w:tcPr>
            <w:tcW w:w="2835" w:type="dxa"/>
            <w:vAlign w:val="center"/>
          </w:tcPr>
          <w:p w14:paraId="5A933438"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Jumlah lampu</w:t>
            </w:r>
          </w:p>
        </w:tc>
        <w:tc>
          <w:tcPr>
            <w:tcW w:w="2694" w:type="dxa"/>
            <w:vAlign w:val="center"/>
          </w:tcPr>
          <w:p w14:paraId="5C473CA2" w14:textId="77777777" w:rsidR="009B5DD4" w:rsidRPr="00761084" w:rsidRDefault="009B5DD4" w:rsidP="00FF58CB">
            <w:pPr>
              <w:pStyle w:val="NormalWeb"/>
              <w:tabs>
                <w:tab w:val="left" w:pos="709"/>
              </w:tabs>
              <w:jc w:val="both"/>
              <w:rPr>
                <w:i w:val="0"/>
                <w:iCs/>
                <w:sz w:val="20"/>
                <w:szCs w:val="20"/>
              </w:rPr>
            </w:pPr>
            <w:r w:rsidRPr="00761084">
              <w:rPr>
                <w:i w:val="0"/>
                <w:iCs/>
                <w:sz w:val="20"/>
                <w:szCs w:val="20"/>
              </w:rPr>
              <w:t>20 unit</w:t>
            </w:r>
          </w:p>
        </w:tc>
      </w:tr>
    </w:tbl>
    <w:p w14:paraId="49141A2E" w14:textId="468D2E0A" w:rsidR="009B5DD4" w:rsidRPr="002C005D" w:rsidRDefault="009B5DD4" w:rsidP="00FF58CB">
      <w:pPr>
        <w:pStyle w:val="NormalWeb"/>
        <w:tabs>
          <w:tab w:val="left" w:pos="709"/>
        </w:tabs>
        <w:ind w:firstLine="426"/>
        <w:jc w:val="both"/>
      </w:pPr>
      <w:r>
        <w:tab/>
      </w:r>
      <w:r w:rsidRPr="002C005D">
        <w:t xml:space="preserve">Berdasarkan hasil perhitungan tersebut diperoleh parameter utama yang digunakan sebagai dasar dalam proses perancangan ruang </w:t>
      </w:r>
      <w:r w:rsidRPr="00761084">
        <w:rPr>
          <w:i/>
          <w:iCs/>
        </w:rPr>
        <w:t>sandblasting</w:t>
      </w:r>
      <w:r w:rsidRPr="002C005D">
        <w:t xml:space="preserve">. Parameter tersebut selanjutnya digunakan untuk menentukan tata letak sistem ventilasi, penempatan </w:t>
      </w:r>
      <w:r w:rsidRPr="00761084">
        <w:rPr>
          <w:i/>
          <w:iCs/>
        </w:rPr>
        <w:t>dust collector, konfigurasi ducting</w:t>
      </w:r>
      <w:r w:rsidR="00761084">
        <w:rPr>
          <w:i/>
          <w:iCs/>
        </w:rPr>
        <w:t>.</w:t>
      </w:r>
    </w:p>
    <w:p w14:paraId="233D3619" w14:textId="77777777" w:rsidR="009B5DD4" w:rsidRPr="007B25E9" w:rsidRDefault="009B5DD4" w:rsidP="00FF58CB">
      <w:pPr>
        <w:pStyle w:val="Heading2"/>
        <w:ind w:firstLine="142"/>
      </w:pPr>
      <w:bookmarkStart w:id="112" w:name="_Toc237542882"/>
      <w:r w:rsidRPr="007B25E9">
        <w:t>4.</w:t>
      </w:r>
      <w:r>
        <w:t>3</w:t>
      </w:r>
      <w:r w:rsidRPr="007B25E9">
        <w:t xml:space="preserve"> Perancangan Ruang </w:t>
      </w:r>
      <w:r w:rsidRPr="00761084">
        <w:rPr>
          <w:i/>
          <w:iCs/>
        </w:rPr>
        <w:t>Sandblasting</w:t>
      </w:r>
      <w:bookmarkEnd w:id="112"/>
    </w:p>
    <w:p w14:paraId="7E511952" w14:textId="77777777" w:rsidR="009B5DD4" w:rsidRPr="001B6B82" w:rsidRDefault="009B5DD4" w:rsidP="00761084">
      <w:pPr>
        <w:pStyle w:val="NormalWeb"/>
        <w:tabs>
          <w:tab w:val="left" w:pos="709"/>
        </w:tabs>
        <w:spacing w:before="0" w:beforeAutospacing="0" w:after="0" w:afterAutospacing="0"/>
        <w:ind w:firstLine="567"/>
        <w:jc w:val="both"/>
      </w:pPr>
      <w:r w:rsidRPr="00F30E7D">
        <w:t xml:space="preserve">Perancangan ruang </w:t>
      </w:r>
      <w:r w:rsidRPr="00F30E7D">
        <w:rPr>
          <w:i/>
          <w:iCs/>
        </w:rPr>
        <w:t>sandblasting</w:t>
      </w:r>
      <w:r w:rsidRPr="00F30E7D">
        <w:t xml:space="preserve"> pada penelitian ini dilakukan berdasarkan hasil pengukuran kondisi lingkungan kerja, observasi lapangan, serta wawancara dengan Kepala Bagian </w:t>
      </w:r>
      <w:r w:rsidRPr="00761084">
        <w:rPr>
          <w:i/>
          <w:iCs/>
        </w:rPr>
        <w:t>Blasting dan Painting</w:t>
      </w:r>
      <w:r w:rsidRPr="00F30E7D">
        <w:t xml:space="preserve"> PT X mengenai dimensi bangunan, tata letak area kerja, dan kondisi operasional proses </w:t>
      </w:r>
      <w:r w:rsidRPr="00761084">
        <w:rPr>
          <w:i/>
          <w:iCs/>
        </w:rPr>
        <w:t>sandblasting</w:t>
      </w:r>
      <w:r w:rsidRPr="00F30E7D">
        <w:t xml:space="preserve">. Informasi yang diperoleh dari hasil wawancara tersebut digunakan sebagai dasar dalam menentukan ukuran ruang dan penyusunan desain ruang </w:t>
      </w:r>
      <w:r w:rsidRPr="00761084">
        <w:rPr>
          <w:i/>
          <w:iCs/>
        </w:rPr>
        <w:t>sandblasting</w:t>
      </w:r>
      <w:r w:rsidRPr="00F30E7D">
        <w:t xml:space="preserve"> yang sesuai dengan kondisi aktual di PT X</w:t>
      </w:r>
      <w:r w:rsidRPr="001B6B82">
        <w:t xml:space="preserve">. Tujuan utama perancangan adalah menghasilkan ruang </w:t>
      </w:r>
      <w:r w:rsidRPr="00B00658">
        <w:rPr>
          <w:i/>
          <w:iCs/>
        </w:rPr>
        <w:t>sandblasting</w:t>
      </w:r>
      <w:r w:rsidRPr="001B6B82">
        <w:t xml:space="preserve"> yang mampu mengendalikan paparan debu hasil proses </w:t>
      </w:r>
      <w:r w:rsidRPr="00B00658">
        <w:rPr>
          <w:i/>
          <w:iCs/>
        </w:rPr>
        <w:t>blasting</w:t>
      </w:r>
      <w:r w:rsidRPr="001B6B82">
        <w:t xml:space="preserve"> serta menyediakan tingkat pencahayaan yang memenuhi standar sehingga dapat meningkatkan keselamatan dan kesehatan kerja di PT X.</w:t>
      </w:r>
    </w:p>
    <w:p w14:paraId="0845607E" w14:textId="77777777" w:rsidR="009B5DD4" w:rsidRPr="001B6B82" w:rsidRDefault="009B5DD4" w:rsidP="00FF58CB">
      <w:pPr>
        <w:pStyle w:val="NormalWeb"/>
        <w:tabs>
          <w:tab w:val="left" w:pos="709"/>
        </w:tabs>
        <w:ind w:firstLine="567"/>
        <w:jc w:val="both"/>
      </w:pPr>
      <w:r w:rsidRPr="001B6B82">
        <w:t xml:space="preserve">Desain yang diusulkan meliputi sistem ventilasi mekanis menggunakan </w:t>
      </w:r>
      <w:r w:rsidRPr="001B6B82">
        <w:rPr>
          <w:i/>
          <w:iCs/>
        </w:rPr>
        <w:t>Local Exhaust Ventilation</w:t>
      </w:r>
      <w:r w:rsidRPr="001B6B82">
        <w:t xml:space="preserve"> (LEV) yang terdiri atas </w:t>
      </w:r>
      <w:r w:rsidRPr="00B00658">
        <w:rPr>
          <w:i/>
          <w:iCs/>
        </w:rPr>
        <w:t>dust collector</w:t>
      </w:r>
      <w:r w:rsidRPr="001B6B82">
        <w:t xml:space="preserve">, </w:t>
      </w:r>
      <w:r w:rsidRPr="00B00658">
        <w:rPr>
          <w:i/>
          <w:iCs/>
        </w:rPr>
        <w:t>exhaust f</w:t>
      </w:r>
      <w:r w:rsidRPr="001B6B82">
        <w:t xml:space="preserve">an, </w:t>
      </w:r>
      <w:r w:rsidRPr="00B00658">
        <w:rPr>
          <w:i/>
          <w:iCs/>
        </w:rPr>
        <w:t>main duct</w:t>
      </w:r>
      <w:r w:rsidRPr="001B6B82">
        <w:t xml:space="preserve">, dan </w:t>
      </w:r>
      <w:r w:rsidRPr="00B00658">
        <w:rPr>
          <w:i/>
          <w:iCs/>
        </w:rPr>
        <w:t>branch duc</w:t>
      </w:r>
      <w:r w:rsidRPr="001B6B82">
        <w:t xml:space="preserve">t, serta sistem pencahayaan menggunakan </w:t>
      </w:r>
      <w:r w:rsidRPr="001B6B82">
        <w:lastRenderedPageBreak/>
        <w:t xml:space="preserve">lampu LED High Bay. Seluruh komponen dirancang berdasarkan hasil perhitungan pada Subbab 4.3 sehingga kapasitas dan tata letaknya sesuai dengan kebutuhan ruang </w:t>
      </w:r>
      <w:r w:rsidRPr="00B00658">
        <w:rPr>
          <w:i/>
          <w:iCs/>
        </w:rPr>
        <w:t>sandblasting</w:t>
      </w:r>
      <w:r>
        <w:t xml:space="preserve"> </w:t>
      </w:r>
      <w:bookmarkStart w:id="113" w:name="ZOTERO_BREF_VDrnFO0gzEUN"/>
      <w:r w:rsidRPr="00721188">
        <w:t>[15]</w:t>
      </w:r>
      <w:bookmarkEnd w:id="113"/>
    </w:p>
    <w:p w14:paraId="6893856E" w14:textId="77777777" w:rsidR="009B5DD4" w:rsidRPr="001B6B82" w:rsidRDefault="009B5DD4" w:rsidP="00FF58CB">
      <w:pPr>
        <w:pStyle w:val="Heading3"/>
        <w:rPr>
          <w:rFonts w:eastAsia="Times New Roman"/>
        </w:rPr>
      </w:pPr>
      <w:bookmarkStart w:id="114" w:name="_Toc237542883"/>
      <w:r w:rsidRPr="001B6B82">
        <w:rPr>
          <w:rFonts w:eastAsia="Times New Roman"/>
        </w:rPr>
        <w:t>4.</w:t>
      </w:r>
      <w:r>
        <w:rPr>
          <w:rFonts w:eastAsia="Times New Roman"/>
        </w:rPr>
        <w:t>3</w:t>
      </w:r>
      <w:r w:rsidRPr="001B6B82">
        <w:rPr>
          <w:rFonts w:eastAsia="Times New Roman"/>
        </w:rPr>
        <w:t xml:space="preserve">.1 Konsep Perancangan Ruang </w:t>
      </w:r>
      <w:r w:rsidRPr="00761084">
        <w:rPr>
          <w:rFonts w:eastAsia="Times New Roman"/>
          <w:i/>
          <w:iCs/>
        </w:rPr>
        <w:t>Sandblasting</w:t>
      </w:r>
      <w:bookmarkEnd w:id="114"/>
    </w:p>
    <w:p w14:paraId="7E72CDFC" w14:textId="77777777" w:rsidR="009B5DD4" w:rsidRPr="001B6B82" w:rsidRDefault="009B5DD4" w:rsidP="00761084">
      <w:pPr>
        <w:pStyle w:val="NormalWeb"/>
        <w:tabs>
          <w:tab w:val="left" w:pos="709"/>
        </w:tabs>
        <w:spacing w:before="0" w:beforeAutospacing="0" w:after="0" w:afterAutospacing="0"/>
        <w:ind w:firstLine="709"/>
        <w:jc w:val="both"/>
      </w:pPr>
      <w:r w:rsidRPr="001B6B82">
        <w:t xml:space="preserve">Konsep perancangan ruang </w:t>
      </w:r>
      <w:r w:rsidRPr="00B00658">
        <w:rPr>
          <w:i/>
          <w:iCs/>
        </w:rPr>
        <w:t>sandblasting</w:t>
      </w:r>
      <w:r w:rsidRPr="001B6B82">
        <w:t xml:space="preserve"> difokuskan pada pengendalian debu dan peningkatan kualitas lingkungan kerja melalui penerapan ventilasi mekanis dan sistem pencahayaan yang sesuai dengan karakteristik proses </w:t>
      </w:r>
      <w:r w:rsidRPr="00761084">
        <w:rPr>
          <w:i/>
          <w:iCs/>
        </w:rPr>
        <w:t>sandblasting</w:t>
      </w:r>
      <w:r w:rsidRPr="001B6B82">
        <w:t>. Ruang dirancang dalam bentuk ruang tertutup (</w:t>
      </w:r>
      <w:r w:rsidRPr="001B6B82">
        <w:rPr>
          <w:i/>
          <w:iCs/>
        </w:rPr>
        <w:t>enclosed blasting room</w:t>
      </w:r>
      <w:r w:rsidRPr="001B6B82">
        <w:t xml:space="preserve">) sehingga penyebaran debu ke area kerja di sekitarnya dapat diminimalkan. Sistem ventilasi dirancang menggunakan </w:t>
      </w:r>
      <w:r w:rsidRPr="001B6B82">
        <w:rPr>
          <w:i/>
          <w:iCs/>
        </w:rPr>
        <w:t>Local Exhaust Ventilation</w:t>
      </w:r>
      <w:r w:rsidRPr="001B6B82">
        <w:t xml:space="preserve"> (LEV) untuk menangkap debu secara langsung dari area proses sebelum menyebar ke seluruh ruangan.</w:t>
      </w:r>
    </w:p>
    <w:p w14:paraId="15553483" w14:textId="77777777" w:rsidR="009B5DD4" w:rsidRPr="001B6B82" w:rsidRDefault="009B5DD4" w:rsidP="00761084">
      <w:pPr>
        <w:pStyle w:val="NormalWeb"/>
        <w:tabs>
          <w:tab w:val="left" w:pos="851"/>
        </w:tabs>
        <w:spacing w:after="0" w:afterAutospacing="0"/>
        <w:ind w:firstLine="709"/>
        <w:jc w:val="both"/>
      </w:pPr>
      <w:r w:rsidRPr="001B6B82">
        <w:t xml:space="preserve">Selain sistem ventilasi, sistem pencahayaan juga dirancang agar mampu memberikan intensitas pencahayaan sebesar 300 lux sesuai dengan SNI 6197:2020. Pemilihan lampu LED </w:t>
      </w:r>
      <w:r w:rsidRPr="00761084">
        <w:rPr>
          <w:i/>
          <w:iCs/>
        </w:rPr>
        <w:t>High Bay</w:t>
      </w:r>
      <w:r w:rsidRPr="001B6B82">
        <w:t xml:space="preserve"> dilakukan karena memiliki efisiensi cahaya yang tinggi, umur pakai yang panjang, serta sesuai digunakan pada bangunan industri dengan tinggi ruang 12 meter.</w:t>
      </w:r>
    </w:p>
    <w:p w14:paraId="00CC31BA" w14:textId="77777777" w:rsidR="009B5DD4" w:rsidRPr="001B6B82" w:rsidRDefault="009B5DD4" w:rsidP="00761084">
      <w:pPr>
        <w:pStyle w:val="NormalWeb"/>
        <w:tabs>
          <w:tab w:val="left" w:pos="851"/>
        </w:tabs>
        <w:spacing w:before="0" w:beforeAutospacing="0"/>
        <w:ind w:firstLine="709"/>
        <w:jc w:val="both"/>
      </w:pPr>
      <w:r w:rsidRPr="001B6B82">
        <w:t xml:space="preserve">Perancangan ruang </w:t>
      </w:r>
      <w:r w:rsidRPr="00761084">
        <w:rPr>
          <w:i/>
          <w:iCs/>
        </w:rPr>
        <w:t>sandblasting</w:t>
      </w:r>
      <w:r w:rsidRPr="001B6B82">
        <w:t xml:space="preserve"> mengacu pada beberapa regulasi dan standar, yaitu Undang-Undang Nomor 1 Tahun 1970 tentang Keselamatan Kerja, Permenaker Nomor 5 Tahun 2018 tentang Keselamatan dan Kesehatan Kerja Lingkungan Kerja, ACGIH </w:t>
      </w:r>
      <w:r w:rsidRPr="001B6B82">
        <w:rPr>
          <w:i/>
          <w:iCs/>
        </w:rPr>
        <w:t>Industrial Ventilation: A Manual of Recommended Practice for Design</w:t>
      </w:r>
      <w:r w:rsidRPr="001B6B82">
        <w:t xml:space="preserve">, OSHA 29 CFR 1910.94(a), SMACNA </w:t>
      </w:r>
      <w:r w:rsidRPr="001B6B82">
        <w:rPr>
          <w:i/>
          <w:iCs/>
        </w:rPr>
        <w:t xml:space="preserve">HVAC </w:t>
      </w:r>
      <w:r w:rsidRPr="001B6B82">
        <w:rPr>
          <w:i/>
          <w:iCs/>
        </w:rPr>
        <w:lastRenderedPageBreak/>
        <w:t>Duct Construction Standards</w:t>
      </w:r>
      <w:r w:rsidRPr="001B6B82">
        <w:t>, serta SNI 6197:2020 mengenai konservasi energi pada sistem pencahayaan.</w:t>
      </w:r>
    </w:p>
    <w:p w14:paraId="349C5F86" w14:textId="77777777" w:rsidR="009B5DD4" w:rsidRPr="001B6B82" w:rsidRDefault="009B5DD4" w:rsidP="00FF58CB">
      <w:pPr>
        <w:pStyle w:val="Heading3"/>
        <w:spacing w:line="240" w:lineRule="auto"/>
        <w:rPr>
          <w:rFonts w:eastAsia="Times New Roman"/>
        </w:rPr>
      </w:pPr>
      <w:bookmarkStart w:id="115" w:name="_Toc237542884"/>
      <w:r w:rsidRPr="001B6B82">
        <w:rPr>
          <w:rFonts w:eastAsia="Times New Roman"/>
        </w:rPr>
        <w:t>4.</w:t>
      </w:r>
      <w:r>
        <w:rPr>
          <w:rFonts w:eastAsia="Times New Roman"/>
        </w:rPr>
        <w:t>3</w:t>
      </w:r>
      <w:r w:rsidRPr="001B6B82">
        <w:rPr>
          <w:rFonts w:eastAsia="Times New Roman"/>
        </w:rPr>
        <w:t>.2 Perancangan Sistem Ventilasi</w:t>
      </w:r>
      <w:bookmarkEnd w:id="115"/>
    </w:p>
    <w:p w14:paraId="6E095EEF" w14:textId="77777777" w:rsidR="009B5DD4" w:rsidRPr="00161E5C" w:rsidRDefault="009B5DD4" w:rsidP="00761084">
      <w:pPr>
        <w:pStyle w:val="NormalWeb"/>
        <w:tabs>
          <w:tab w:val="left" w:pos="709"/>
        </w:tabs>
        <w:spacing w:before="0" w:beforeAutospacing="0" w:after="0" w:afterAutospacing="0"/>
        <w:ind w:firstLine="709"/>
        <w:jc w:val="both"/>
      </w:pPr>
      <w:r w:rsidRPr="00161E5C">
        <w:t xml:space="preserve">Perancangan sistem ventilasi dilakukan berdasarkan hasil perhitungan kebutuhan debit udara sebesar 133.200 m³/jam. Untuk memenuhi kebutuhan tersebut digunakan sistem </w:t>
      </w:r>
      <w:r w:rsidRPr="00761084">
        <w:rPr>
          <w:i/>
          <w:iCs/>
        </w:rPr>
        <w:t>Local Exhaust Ventilation</w:t>
      </w:r>
      <w:r w:rsidRPr="00161E5C">
        <w:t xml:space="preserve"> (LEV) yang terdiri atas dua unit </w:t>
      </w:r>
      <w:r w:rsidRPr="00761084">
        <w:rPr>
          <w:i/>
          <w:iCs/>
        </w:rPr>
        <w:t>dust collector</w:t>
      </w:r>
      <w:r w:rsidRPr="00161E5C">
        <w:t xml:space="preserve">, dua jalur </w:t>
      </w:r>
      <w:r w:rsidRPr="00761084">
        <w:rPr>
          <w:i/>
          <w:iCs/>
        </w:rPr>
        <w:t>main duct</w:t>
      </w:r>
      <w:r w:rsidRPr="00161E5C">
        <w:t xml:space="preserve">, dan sepuluh </w:t>
      </w:r>
      <w:r w:rsidRPr="00761084">
        <w:rPr>
          <w:i/>
          <w:iCs/>
        </w:rPr>
        <w:t>branch duct</w:t>
      </w:r>
      <w:r w:rsidRPr="00161E5C">
        <w:t xml:space="preserve"> yang tersebar pada area </w:t>
      </w:r>
      <w:r w:rsidRPr="00761084">
        <w:rPr>
          <w:i/>
          <w:iCs/>
        </w:rPr>
        <w:t>sandblasting</w:t>
      </w:r>
      <w:r w:rsidRPr="00161E5C">
        <w:t xml:space="preserve">. Penggunaan dua unit </w:t>
      </w:r>
      <w:r w:rsidRPr="00161E5C">
        <w:rPr>
          <w:i/>
          <w:iCs/>
        </w:rPr>
        <w:t>dust collector</w:t>
      </w:r>
      <w:r w:rsidRPr="00161E5C">
        <w:t xml:space="preserve"> dipilih agar distribusi aliran udara lebih merata, mengurangi kehilangan tekanan pada sistem </w:t>
      </w:r>
      <w:r w:rsidRPr="00761084">
        <w:rPr>
          <w:i/>
          <w:iCs/>
        </w:rPr>
        <w:t>ducting</w:t>
      </w:r>
      <w:r w:rsidRPr="00161E5C">
        <w:t>, serta mempermudah proses pemeliharaan.</w:t>
      </w:r>
    </w:p>
    <w:p w14:paraId="788BF88F" w14:textId="77777777" w:rsidR="009B5DD4" w:rsidRPr="00161E5C" w:rsidRDefault="009B5DD4" w:rsidP="00761084">
      <w:pPr>
        <w:pStyle w:val="NormalWeb"/>
        <w:tabs>
          <w:tab w:val="left" w:pos="709"/>
        </w:tabs>
        <w:spacing w:before="0" w:beforeAutospacing="0" w:after="0" w:afterAutospacing="0"/>
        <w:ind w:firstLine="709"/>
        <w:jc w:val="both"/>
      </w:pPr>
      <w:r w:rsidRPr="00761084">
        <w:rPr>
          <w:i/>
          <w:iCs/>
        </w:rPr>
        <w:t>Dust collector</w:t>
      </w:r>
      <w:r w:rsidRPr="00161E5C">
        <w:t xml:space="preserve"> ditempatkan pada bagian belakang bangunan agar tidak mengganggu area penyimpanan material maupun aktivitas </w:t>
      </w:r>
      <w:r w:rsidRPr="00161E5C">
        <w:rPr>
          <w:i/>
          <w:iCs/>
        </w:rPr>
        <w:t>material handling</w:t>
      </w:r>
      <w:r w:rsidRPr="00161E5C">
        <w:t xml:space="preserve">. Sistem ducting menggunakan </w:t>
      </w:r>
      <w:r w:rsidRPr="00761084">
        <w:rPr>
          <w:i/>
          <w:iCs/>
        </w:rPr>
        <w:t>circular duct</w:t>
      </w:r>
      <w:r w:rsidRPr="00161E5C">
        <w:t xml:space="preserve"> karena memiliki hambatan aliran yang lebih rendah sehingga lebih efektif dalam mengangkut debu </w:t>
      </w:r>
      <w:r w:rsidRPr="00761084">
        <w:rPr>
          <w:i/>
          <w:iCs/>
        </w:rPr>
        <w:t>abrasif</w:t>
      </w:r>
      <w:r w:rsidRPr="00161E5C">
        <w:t xml:space="preserve"> menuju </w:t>
      </w:r>
      <w:r w:rsidRPr="00161E5C">
        <w:rPr>
          <w:i/>
          <w:iCs/>
        </w:rPr>
        <w:t>dust collector</w:t>
      </w:r>
      <w:r w:rsidRPr="00161E5C">
        <w:t xml:space="preserve">. Berdasarkan hasil perhitungan, digunakan dua main duct berdiameter 1.150 mm yang masing-masing bercabang menjadi lima </w:t>
      </w:r>
      <w:r w:rsidRPr="00761084">
        <w:rPr>
          <w:i/>
          <w:iCs/>
        </w:rPr>
        <w:t>branch duct</w:t>
      </w:r>
      <w:r w:rsidRPr="00161E5C">
        <w:t xml:space="preserve"> berdiameter sekitar 500 mm, dengan kecepatan aliran udara sebesar 18 m/s sesuai rekomendasi ACGIH </w:t>
      </w:r>
      <w:r w:rsidRPr="00161E5C">
        <w:rPr>
          <w:i/>
          <w:iCs/>
        </w:rPr>
        <w:t>Industrial Ventilation</w:t>
      </w:r>
      <w:r w:rsidRPr="00161E5C">
        <w:t>. Gambar desain sistem ventilasi dapat dilihat pada Lampiran 3.</w:t>
      </w:r>
    </w:p>
    <w:p w14:paraId="2CCB869A" w14:textId="77777777" w:rsidR="009B5DD4" w:rsidRPr="00161E5C" w:rsidRDefault="009B5DD4" w:rsidP="00FF58CB">
      <w:pPr>
        <w:pStyle w:val="NormalWeb"/>
        <w:tabs>
          <w:tab w:val="left" w:pos="709"/>
        </w:tabs>
        <w:ind w:firstLine="709"/>
        <w:jc w:val="both"/>
      </w:pPr>
      <w:r w:rsidRPr="00161E5C">
        <w:t xml:space="preserve">Berdasarkan desain pada Lampiran 3, debu hasil proses </w:t>
      </w:r>
      <w:r w:rsidRPr="00161E5C">
        <w:rPr>
          <w:i/>
          <w:iCs/>
        </w:rPr>
        <w:t>sandblasting</w:t>
      </w:r>
      <w:r w:rsidRPr="00161E5C">
        <w:t xml:space="preserve"> ditangkap melalui sepuluh </w:t>
      </w:r>
      <w:r w:rsidRPr="00161E5C">
        <w:rPr>
          <w:i/>
          <w:iCs/>
        </w:rPr>
        <w:t>branch duct</w:t>
      </w:r>
      <w:r w:rsidRPr="00161E5C">
        <w:t xml:space="preserve">, kemudian dialirkan menuju </w:t>
      </w:r>
      <w:r w:rsidRPr="00161E5C">
        <w:rPr>
          <w:i/>
          <w:iCs/>
        </w:rPr>
        <w:t>main duct</w:t>
      </w:r>
      <w:r w:rsidRPr="00161E5C">
        <w:t xml:space="preserve"> dan masuk ke </w:t>
      </w:r>
      <w:r w:rsidRPr="00161E5C">
        <w:rPr>
          <w:i/>
          <w:iCs/>
        </w:rPr>
        <w:t>dust collector</w:t>
      </w:r>
      <w:r w:rsidRPr="00161E5C">
        <w:t xml:space="preserve"> untuk dipisahkan dari aliran udara. Udara yang telah melalui proses filtrasi selanjutnya dikeluarkan ke lingkungan luar melalui </w:t>
      </w:r>
      <w:r w:rsidRPr="00161E5C">
        <w:rPr>
          <w:i/>
          <w:iCs/>
        </w:rPr>
        <w:t>exhaust fan</w:t>
      </w:r>
      <w:r w:rsidRPr="00161E5C">
        <w:t>.</w:t>
      </w:r>
    </w:p>
    <w:p w14:paraId="16F79724" w14:textId="77777777" w:rsidR="009B5DD4" w:rsidRPr="00465D4A" w:rsidRDefault="009B5DD4" w:rsidP="00FF58CB">
      <w:pPr>
        <w:pStyle w:val="Heading3"/>
        <w:rPr>
          <w:rFonts w:eastAsia="Times New Roman"/>
        </w:rPr>
      </w:pPr>
      <w:bookmarkStart w:id="116" w:name="_Toc237542885"/>
      <w:r w:rsidRPr="00465D4A">
        <w:rPr>
          <w:rFonts w:eastAsia="Times New Roman"/>
        </w:rPr>
        <w:lastRenderedPageBreak/>
        <w:t>4.</w:t>
      </w:r>
      <w:r>
        <w:rPr>
          <w:rFonts w:eastAsia="Times New Roman"/>
        </w:rPr>
        <w:t>3</w:t>
      </w:r>
      <w:r w:rsidRPr="00465D4A">
        <w:rPr>
          <w:rFonts w:eastAsia="Times New Roman"/>
        </w:rPr>
        <w:t>.3 Perancangan Sistem Pencahayaan</w:t>
      </w:r>
      <w:bookmarkEnd w:id="116"/>
    </w:p>
    <w:p w14:paraId="336E07B6" w14:textId="77777777" w:rsidR="009B5DD4" w:rsidRPr="001A2D67" w:rsidRDefault="009B5DD4" w:rsidP="00966B96">
      <w:pPr>
        <w:pStyle w:val="NormalWeb"/>
        <w:tabs>
          <w:tab w:val="left" w:pos="709"/>
        </w:tabs>
        <w:spacing w:before="0" w:beforeAutospacing="0" w:after="0" w:afterAutospacing="0"/>
        <w:ind w:firstLine="1207"/>
        <w:jc w:val="both"/>
      </w:pPr>
      <w:r w:rsidRPr="001A2D67">
        <w:t xml:space="preserve">Sistem pencahayaan dirancang berdasarkan hasil perhitungan menggunakan metode lumen dengan target tingkat pencahayaan sebesar 300 lux. Nilai minimum pencahayaan yang digunakan sebagai acuan adalah 200 lux untuk pekerjaan kasar. Dalam penelitian ini, nilai 300 lux ditetapkan sebagai target perancangan, sehingga tingkat pencahayaan yang direncanakan berada di atas nilai minimum yang dipersyaratkan [14]. Penetapan 300 lux merupakan keputusan desain penelitian dan bukan nilai minimum yang secara khusus ditetapkan oleh standar. Berdasarkan hasil perhitungan, diperoleh kebutuhan pencahayaan sebesar 693.750 lumen, sehingga digunakan 20 unit lampu LED </w:t>
      </w:r>
      <w:r w:rsidRPr="00966B96">
        <w:rPr>
          <w:i/>
          <w:iCs/>
        </w:rPr>
        <w:t xml:space="preserve">High Bay Philips GreenPerform HighBay </w:t>
      </w:r>
      <w:r w:rsidRPr="001A2D67">
        <w:t>BY698 G2 PSU dengan daya 240 Watt.</w:t>
      </w:r>
    </w:p>
    <w:p w14:paraId="1F2A9D79" w14:textId="77777777" w:rsidR="009B5DD4" w:rsidRPr="001A2D67" w:rsidRDefault="009B5DD4" w:rsidP="00966B96">
      <w:pPr>
        <w:pStyle w:val="NormalWeb"/>
        <w:tabs>
          <w:tab w:val="left" w:pos="709"/>
        </w:tabs>
        <w:spacing w:before="0" w:beforeAutospacing="0" w:after="0" w:afterAutospacing="0"/>
        <w:ind w:firstLine="1207"/>
        <w:jc w:val="both"/>
      </w:pPr>
      <w:r w:rsidRPr="001A2D67">
        <w:t xml:space="preserve">Pemilihan lampu LED </w:t>
      </w:r>
      <w:r w:rsidRPr="00966B96">
        <w:rPr>
          <w:i/>
          <w:iCs/>
        </w:rPr>
        <w:t>High Bay</w:t>
      </w:r>
      <w:r w:rsidRPr="001A2D67">
        <w:t xml:space="preserve"> dilakukan dengan mempertimbangkan kebutuhan pencahayaan pada ruang kerja dengan dimensi dan ketinggian yang relatif besar. Penggunaan lampu dengan distribusi cahaya yang sesuai diperlukan agar pencahayaan dapat tersebar pada bidang kerja secara merata. Prinsip perancangan dan evaluasi sistem pencahayaan pada bangunan dapat mengacu pada </w:t>
      </w:r>
      <w:r w:rsidRPr="001A2D67">
        <w:rPr>
          <w:i/>
          <w:iCs/>
        </w:rPr>
        <w:t>IES Lighting Handbook</w:t>
      </w:r>
      <w:r w:rsidRPr="001A2D67">
        <w:t xml:space="preserve"> [20]. Selain itu, pemilihan jenis lampu juga mempertimbangkan kondisi ruang </w:t>
      </w:r>
      <w:r w:rsidRPr="001A2D67">
        <w:rPr>
          <w:i/>
          <w:iCs/>
        </w:rPr>
        <w:t>sandblasting</w:t>
      </w:r>
      <w:r w:rsidRPr="001A2D67">
        <w:t xml:space="preserve"> yang menghasilkan debu, sehingga karakteristik perlindungan lampu terhadap lingkungan kerja perlu diperhatikan. Spesifikasi teknis lampu Philips </w:t>
      </w:r>
      <w:r w:rsidRPr="00966B96">
        <w:rPr>
          <w:i/>
          <w:iCs/>
        </w:rPr>
        <w:t>GreenPerform HighBay</w:t>
      </w:r>
      <w:r w:rsidRPr="001A2D67">
        <w:t xml:space="preserve"> BY698 G2 PSU digunakan sebagai dasar dalam menentukan karakteristik lampu yang dipilih.</w:t>
      </w:r>
    </w:p>
    <w:p w14:paraId="40E7E1F4" w14:textId="07EC56F4" w:rsidR="009B5DD4" w:rsidRPr="001A2D67" w:rsidRDefault="009B5DD4" w:rsidP="00966B96">
      <w:pPr>
        <w:pStyle w:val="NormalWeb"/>
        <w:tabs>
          <w:tab w:val="left" w:pos="709"/>
        </w:tabs>
        <w:spacing w:after="0" w:afterAutospacing="0"/>
        <w:ind w:firstLine="709"/>
        <w:jc w:val="both"/>
      </w:pPr>
      <w:r w:rsidRPr="001A2D67">
        <w:t xml:space="preserve">Lampu disusun dalam pola 5 kolom × 4 baris untuk menghasilkan distribusi pencahayaan yang lebih merata </w:t>
      </w:r>
      <w:r w:rsidRPr="001A2D67">
        <w:lastRenderedPageBreak/>
        <w:t xml:space="preserve">pada seluruh area kerja. Berdasarkan dimensi ruang sepanjang 37 meter dan lebar 30 meter, jarak antar lampu pada arah panjang sekitar 7,4 meter, sedangkan pada arah lebar sekitar 7,5 meter. Lampu terluar ditempatkan dengan jarak sekitar 3,7 meter dari dinding arah panjang dan 3,75 meter dari dinding arah lebar. Tata letak tersebut merupakan hasil perancangan sistem pencahayaan dan dapat dilihat pada Lampiran </w:t>
      </w:r>
      <w:r w:rsidR="00966B96">
        <w:t>1</w:t>
      </w:r>
      <w:r w:rsidRPr="001A2D67">
        <w:t>.</w:t>
      </w:r>
    </w:p>
    <w:p w14:paraId="1AD433EC" w14:textId="2D330702" w:rsidR="009B5DD4" w:rsidRPr="001A2D67" w:rsidRDefault="009B5DD4" w:rsidP="00966B96">
      <w:pPr>
        <w:pStyle w:val="NormalWeb"/>
        <w:tabs>
          <w:tab w:val="left" w:pos="709"/>
        </w:tabs>
        <w:spacing w:before="0" w:beforeAutospacing="0"/>
        <w:ind w:firstLine="709"/>
        <w:jc w:val="both"/>
      </w:pPr>
      <w:r w:rsidRPr="001A2D67">
        <w:t xml:space="preserve">Berdasarkan tata letak pada Lampiran </w:t>
      </w:r>
      <w:r w:rsidR="00966B96">
        <w:t>1</w:t>
      </w:r>
      <w:r w:rsidRPr="001A2D67">
        <w:t xml:space="preserve">, penempatan 20 unit lampu dengan pola lima kolom dan empat baris dirancang untuk memberikan distribusi cahaya yang relatif merata pada area </w:t>
      </w:r>
      <w:r w:rsidRPr="001A2D67">
        <w:rPr>
          <w:i/>
          <w:iCs/>
        </w:rPr>
        <w:t>sandblasting</w:t>
      </w:r>
      <w:r w:rsidRPr="001A2D67">
        <w:t>. Penataan tersebut juga bertujuan mengurangi kemungkinan terbentuknya area dengan tingkat pencahayaan rendah (</w:t>
      </w:r>
      <w:r w:rsidRPr="001A2D67">
        <w:rPr>
          <w:i/>
          <w:iCs/>
        </w:rPr>
        <w:t>dark spot</w:t>
      </w:r>
      <w:r w:rsidRPr="001A2D67">
        <w:t xml:space="preserve">), sehingga dapat mendukung visibilitas pekerja selama proses </w:t>
      </w:r>
      <w:r w:rsidRPr="001A2D67">
        <w:rPr>
          <w:i/>
          <w:iCs/>
        </w:rPr>
        <w:t>sandblasting</w:t>
      </w:r>
      <w:r w:rsidRPr="001A2D67">
        <w:t xml:space="preserve"> pada permukaan plat. Hasil perhitungan pencahayaan menunjukkan bahwa rancangan yang digunakan mampu memenuhi target pencahayaan sebesar 300 lux dan berada di atas nilai minimum 200 lux yang digunakan sebagai acuan [14].</w:t>
      </w:r>
    </w:p>
    <w:p w14:paraId="59D895E3" w14:textId="77777777" w:rsidR="009B5DD4" w:rsidRPr="00B00658" w:rsidRDefault="009B5DD4" w:rsidP="00FF58CB">
      <w:pPr>
        <w:pStyle w:val="Heading2"/>
      </w:pPr>
      <w:bookmarkStart w:id="117" w:name="_Toc237542886"/>
      <w:r w:rsidRPr="00B00658">
        <w:t>4.</w:t>
      </w:r>
      <w:r>
        <w:t>4</w:t>
      </w:r>
      <w:r w:rsidRPr="00B00658">
        <w:t xml:space="preserve"> Analisis Kesesuaian Desain Ruang </w:t>
      </w:r>
      <w:r w:rsidRPr="00966B96">
        <w:rPr>
          <w:i/>
          <w:iCs/>
        </w:rPr>
        <w:t>Sandblasting</w:t>
      </w:r>
      <w:r w:rsidRPr="00B00658">
        <w:t xml:space="preserve"> terhadap Regulasi</w:t>
      </w:r>
      <w:bookmarkEnd w:id="117"/>
    </w:p>
    <w:p w14:paraId="64FB054C" w14:textId="77777777" w:rsidR="009B5DD4" w:rsidRPr="00B00658" w:rsidRDefault="009B5DD4" w:rsidP="00FF58CB">
      <w:pPr>
        <w:pStyle w:val="NormalWeb"/>
        <w:tabs>
          <w:tab w:val="left" w:pos="851"/>
        </w:tabs>
        <w:spacing w:before="0" w:beforeAutospacing="0" w:after="0" w:afterAutospacing="0"/>
        <w:ind w:firstLine="426"/>
        <w:jc w:val="both"/>
      </w:pPr>
      <w:r w:rsidRPr="00B00658">
        <w:t xml:space="preserve">Analisis kesesuaian dilakukan untuk mengevaluasi apakah desain ruang </w:t>
      </w:r>
      <w:r w:rsidRPr="00966B96">
        <w:rPr>
          <w:i/>
          <w:iCs/>
        </w:rPr>
        <w:t>sandblasting</w:t>
      </w:r>
      <w:r w:rsidRPr="00B00658">
        <w:t xml:space="preserve"> yang diusulkan telah memenuhi persyaratan keselamatan dan kesehatan kerja sesuai dengan peraturan perundang-undangan serta standar teknis yang berlaku. Evaluasi dilakukan terhadap aspek ventilasi, sistem ducting, pengendalian debu, dan sistem pencahayaan.</w:t>
      </w:r>
    </w:p>
    <w:p w14:paraId="0D071AAA" w14:textId="77777777" w:rsidR="009B5DD4" w:rsidRPr="00B00658" w:rsidRDefault="009B5DD4" w:rsidP="00FF58CB">
      <w:pPr>
        <w:pStyle w:val="Heading3"/>
        <w:rPr>
          <w:rFonts w:eastAsia="Times New Roman"/>
        </w:rPr>
      </w:pPr>
      <w:bookmarkStart w:id="118" w:name="_Toc237542887"/>
      <w:r w:rsidRPr="00B00658">
        <w:rPr>
          <w:rFonts w:eastAsia="Times New Roman"/>
        </w:rPr>
        <w:lastRenderedPageBreak/>
        <w:t>4.</w:t>
      </w:r>
      <w:r>
        <w:rPr>
          <w:rFonts w:eastAsia="Times New Roman"/>
        </w:rPr>
        <w:t>4</w:t>
      </w:r>
      <w:r w:rsidRPr="00B00658">
        <w:rPr>
          <w:rFonts w:eastAsia="Times New Roman"/>
        </w:rPr>
        <w:t>.1 Analisis Kesesuaian Sistem Ventilasi</w:t>
      </w:r>
      <w:bookmarkEnd w:id="118"/>
    </w:p>
    <w:p w14:paraId="6496AE5E" w14:textId="77777777" w:rsidR="009B5DD4" w:rsidRPr="00D36CE1" w:rsidRDefault="009B5DD4" w:rsidP="00966B96">
      <w:pPr>
        <w:pStyle w:val="NormalWeb"/>
        <w:tabs>
          <w:tab w:val="left" w:pos="709"/>
        </w:tabs>
        <w:spacing w:before="0" w:beforeAutospacing="0" w:after="0" w:afterAutospacing="0"/>
        <w:ind w:firstLine="709"/>
        <w:jc w:val="both"/>
      </w:pPr>
      <w:bookmarkStart w:id="119" w:name="ZOTERO_BREF_3jcNJTNiQNuC"/>
      <w:r w:rsidRPr="00D36CE1">
        <w:t xml:space="preserve">Sistem ventilasi yang dirancang pada ruang sandblasting menggunakan </w:t>
      </w:r>
      <w:r w:rsidRPr="001A2D67">
        <w:t xml:space="preserve">sistem </w:t>
      </w:r>
      <w:r w:rsidRPr="00966B96">
        <w:rPr>
          <w:i/>
          <w:iCs/>
        </w:rPr>
        <w:t xml:space="preserve">Local Exhaust Ventilation </w:t>
      </w:r>
      <w:r w:rsidRPr="001A2D67">
        <w:t>(LEV) yang</w:t>
      </w:r>
      <w:r w:rsidRPr="00D36CE1">
        <w:t xml:space="preserve"> terdiri atas dua unit </w:t>
      </w:r>
      <w:r w:rsidRPr="00D36CE1">
        <w:rPr>
          <w:i/>
          <w:iCs/>
        </w:rPr>
        <w:t>dust collector</w:t>
      </w:r>
      <w:r w:rsidRPr="00D36CE1">
        <w:t xml:space="preserve">, dua jalur </w:t>
      </w:r>
      <w:r w:rsidRPr="00D36CE1">
        <w:rPr>
          <w:i/>
          <w:iCs/>
        </w:rPr>
        <w:t>main duct</w:t>
      </w:r>
      <w:r w:rsidRPr="00D36CE1">
        <w:t xml:space="preserve">, dan sepuluh </w:t>
      </w:r>
      <w:r w:rsidRPr="00D36CE1">
        <w:rPr>
          <w:i/>
          <w:iCs/>
        </w:rPr>
        <w:t>branch duct</w:t>
      </w:r>
      <w:r w:rsidRPr="00D36CE1">
        <w:t xml:space="preserve">. Sistem ini dirancang untuk menangkap debu secara langsung dari sumbernya sehingga penyebaran debu ke area kerja dapat diminimalkan. Pemilihan nilai </w:t>
      </w:r>
      <w:r w:rsidRPr="00D36CE1">
        <w:rPr>
          <w:i/>
          <w:iCs/>
        </w:rPr>
        <w:t>Air Changes per Hour</w:t>
      </w:r>
      <w:r w:rsidRPr="00D36CE1">
        <w:t xml:space="preserve"> (ACH) sebesar 10 kali/jam didasarkan pada rekomendasi </w:t>
      </w:r>
      <w:r w:rsidRPr="00D36CE1">
        <w:rPr>
          <w:i/>
          <w:iCs/>
        </w:rPr>
        <w:t>Industrial Ventilation: A Manual of Recommended Practice for Design</w:t>
      </w:r>
      <w:r w:rsidRPr="00D36CE1">
        <w:t xml:space="preserve"> yang diterbitkan oleh ACGIH. Dengan volume ruang sebesar 13.320 m³, diperoleh kebutuhan debit ventilasi sebesar 133.200 m³/jam untuk menjaga kualitas udara di dalam ruang sandblasting selama proses pekerjaan berlangsung.</w:t>
      </w:r>
    </w:p>
    <w:p w14:paraId="03AC3859" w14:textId="77777777" w:rsidR="009B5DD4" w:rsidRPr="00B00658" w:rsidRDefault="009B5DD4" w:rsidP="00FF58CB">
      <w:pPr>
        <w:pStyle w:val="NormalWeb"/>
        <w:tabs>
          <w:tab w:val="left" w:pos="709"/>
        </w:tabs>
        <w:spacing w:after="0" w:afterAutospacing="0"/>
        <w:ind w:firstLine="709"/>
        <w:jc w:val="both"/>
      </w:pPr>
      <w:r w:rsidRPr="00D36CE1">
        <w:t xml:space="preserve">Selain itu, kecepatan aliran udara di dalam </w:t>
      </w:r>
      <w:r w:rsidRPr="00D36CE1">
        <w:rPr>
          <w:i/>
          <w:iCs/>
        </w:rPr>
        <w:t>duct</w:t>
      </w:r>
      <w:r w:rsidRPr="00D36CE1">
        <w:t xml:space="preserve"> dirancang sebesar 18 m/s sesuai dengan rekomendasi ACGIH untuk transportasi debu </w:t>
      </w:r>
      <w:r w:rsidRPr="00966B96">
        <w:rPr>
          <w:i/>
          <w:iCs/>
        </w:rPr>
        <w:t>abrasif</w:t>
      </w:r>
      <w:r w:rsidRPr="00D36CE1">
        <w:t xml:space="preserve">, sehingga partikel debu dapat tetap terbawa aliran udara dan tidak mengendap di dalam saluran. Penggunaan dua unit </w:t>
      </w:r>
      <w:r w:rsidRPr="00D36CE1">
        <w:rPr>
          <w:i/>
          <w:iCs/>
        </w:rPr>
        <w:t>dust collector</w:t>
      </w:r>
      <w:r w:rsidRPr="00D36CE1">
        <w:t xml:space="preserve"> juga memberikan beberapa keuntungan, di antaranya membagi beban aliran udara secara lebih seimbang, mengurangi kehilangan tekanan (</w:t>
      </w:r>
      <w:r w:rsidRPr="00D36CE1">
        <w:rPr>
          <w:i/>
          <w:iCs/>
        </w:rPr>
        <w:t>pressure loss</w:t>
      </w:r>
      <w:r w:rsidRPr="00D36CE1">
        <w:t xml:space="preserve">) pada sistem </w:t>
      </w:r>
      <w:r w:rsidRPr="00D36CE1">
        <w:rPr>
          <w:i/>
          <w:iCs/>
        </w:rPr>
        <w:t>ducting</w:t>
      </w:r>
      <w:r w:rsidRPr="00D36CE1">
        <w:t>, menghasilkan distribusi aliran udara yang lebih merata, serta memudahkan proses pemeliharaan karena setiap unit dapat dioperasikan atau diperiksa secara terpisah tanpa mengganggu keseluruhan sistem ventilasi.</w:t>
      </w:r>
      <w:r w:rsidRPr="00721188">
        <w:t>[15]</w:t>
      </w:r>
      <w:bookmarkEnd w:id="119"/>
      <w:r>
        <w:t>.</w:t>
      </w:r>
    </w:p>
    <w:p w14:paraId="00FA6CE7" w14:textId="77777777" w:rsidR="009B5DD4" w:rsidRPr="00B00658" w:rsidRDefault="009B5DD4" w:rsidP="00FF58CB">
      <w:pPr>
        <w:pStyle w:val="Heading3"/>
        <w:spacing w:after="0"/>
        <w:rPr>
          <w:rFonts w:eastAsia="Times New Roman"/>
        </w:rPr>
      </w:pPr>
      <w:bookmarkStart w:id="120" w:name="_Toc237542888"/>
      <w:r w:rsidRPr="00B00658">
        <w:rPr>
          <w:rFonts w:eastAsia="Times New Roman"/>
        </w:rPr>
        <w:t>4.</w:t>
      </w:r>
      <w:r>
        <w:rPr>
          <w:rFonts w:eastAsia="Times New Roman"/>
        </w:rPr>
        <w:t>4</w:t>
      </w:r>
      <w:r w:rsidRPr="00B00658">
        <w:rPr>
          <w:rFonts w:eastAsia="Times New Roman"/>
        </w:rPr>
        <w:t>.2 Analisis Kesesuaian Sistem Pencahayaan</w:t>
      </w:r>
      <w:bookmarkEnd w:id="120"/>
    </w:p>
    <w:p w14:paraId="223080BC" w14:textId="77777777" w:rsidR="009B5DD4" w:rsidRPr="00161E5C" w:rsidRDefault="009B5DD4" w:rsidP="00966B96">
      <w:pPr>
        <w:pStyle w:val="NormalWeb"/>
        <w:tabs>
          <w:tab w:val="left" w:pos="709"/>
        </w:tabs>
        <w:spacing w:before="0" w:beforeAutospacing="0" w:after="0" w:afterAutospacing="0"/>
        <w:ind w:firstLine="709"/>
        <w:jc w:val="both"/>
      </w:pPr>
      <w:r w:rsidRPr="00161E5C">
        <w:t xml:space="preserve">Sistem pencahayaan dirancang menggunakan 20 unit lampu LED High Bay Philips GreenPerform Highbay BY698 G2 PSU berdaya 240 Watt yang disusun dalam pola 5 × 4. Perancangan dilakukan menggunakan metode </w:t>
      </w:r>
      <w:r w:rsidRPr="00161E5C">
        <w:lastRenderedPageBreak/>
        <w:t xml:space="preserve">lumen dengan target tingkat pencahayaan sebesar 300 lux sesuai SNI 6197:2020. Berdasarkan hasil perhitungan diperoleh kebutuhan total fluks cahaya sebesar 693.750 lumen, sehingga jumlah lampu yang digunakan dinilai mampu memenuhi kebutuhan pencahayaan ruang </w:t>
      </w:r>
      <w:r w:rsidRPr="00966B96">
        <w:rPr>
          <w:i/>
          <w:iCs/>
        </w:rPr>
        <w:t>sandblasting</w:t>
      </w:r>
      <w:r w:rsidRPr="00161E5C">
        <w:t>.</w:t>
      </w:r>
    </w:p>
    <w:p w14:paraId="39C76339" w14:textId="77777777" w:rsidR="009B5DD4" w:rsidRPr="00161E5C" w:rsidRDefault="009B5DD4" w:rsidP="00966B96">
      <w:pPr>
        <w:pStyle w:val="NormalWeb"/>
        <w:tabs>
          <w:tab w:val="left" w:pos="709"/>
        </w:tabs>
        <w:spacing w:before="0" w:beforeAutospacing="0" w:after="0" w:afterAutospacing="0"/>
        <w:ind w:firstLine="709"/>
        <w:jc w:val="both"/>
      </w:pPr>
      <w:r w:rsidRPr="00161E5C">
        <w:t xml:space="preserve">Lampu LED </w:t>
      </w:r>
      <w:r w:rsidRPr="00966B96">
        <w:rPr>
          <w:i/>
          <w:iCs/>
        </w:rPr>
        <w:t>High Bay</w:t>
      </w:r>
      <w:r w:rsidRPr="00161E5C">
        <w:t xml:space="preserve"> dipilih karena memiliki efisiensi cahaya yang tinggi, umur pakai yang panjang, serta tingkat perlindungan IP65 sehingga sesuai digunakan pada lingkungan kerja yang berdebu. Selain itu, lampu ini dirancang untuk bangunan industri dengan tinggi pemasangan hingga 12 meter, sehingga distribusi cahaya dapat menjangkau seluruh area kerja secara merata.</w:t>
      </w:r>
    </w:p>
    <w:p w14:paraId="31364628" w14:textId="77777777" w:rsidR="009B5DD4" w:rsidRPr="00161E5C" w:rsidRDefault="009B5DD4" w:rsidP="00966B96">
      <w:pPr>
        <w:pStyle w:val="NormalWeb"/>
        <w:tabs>
          <w:tab w:val="left" w:pos="709"/>
        </w:tabs>
        <w:spacing w:before="0" w:beforeAutospacing="0"/>
        <w:ind w:firstLine="709"/>
        <w:jc w:val="both"/>
      </w:pPr>
      <w:r w:rsidRPr="00161E5C">
        <w:t xml:space="preserve">Berdasarkan hasil evaluasi, rancangan ruang </w:t>
      </w:r>
      <w:r w:rsidRPr="00B676D2">
        <w:rPr>
          <w:i/>
          <w:iCs/>
        </w:rPr>
        <w:t>sandblasting</w:t>
      </w:r>
      <w:r w:rsidRPr="00161E5C">
        <w:t xml:space="preserve"> yang diusulkan telah disusun sesuai dengan acuan yang digunakan dalam penelitian. Sistem ventilasi mekanis menggunakan </w:t>
      </w:r>
      <w:r w:rsidRPr="00B676D2">
        <w:rPr>
          <w:i/>
          <w:iCs/>
        </w:rPr>
        <w:t>Local Exhaust Ventilation</w:t>
      </w:r>
      <w:r w:rsidRPr="00161E5C">
        <w:t xml:space="preserve"> (LEV) dirancang untuk mendukung pengendalian paparan debu sesuai prinsip ventilasi industri [15], sedangkan sistem pencahayaan dirancang mengacu pada SNI 6197:2020 sehingga diharapkan mampu menciptakan lingkungan kerja yang lebih aman dan nyaman bagi pekerja [13].</w:t>
      </w:r>
    </w:p>
    <w:p w14:paraId="28AAC672" w14:textId="77777777" w:rsidR="00E46E6D" w:rsidRDefault="00E46E6D">
      <w:pPr>
        <w:rPr>
          <w:rFonts w:eastAsia="Times New Roman" w:cs="Times New Roman"/>
          <w:kern w:val="0"/>
          <w:szCs w:val="24"/>
          <w:lang w:eastAsia="en-ID"/>
          <w14:ligatures w14:val="none"/>
        </w:rPr>
      </w:pPr>
      <w:r>
        <w:br w:type="page"/>
      </w:r>
    </w:p>
    <w:p w14:paraId="0AD427B6" w14:textId="77777777" w:rsidR="00E46E6D" w:rsidRPr="004E142E" w:rsidRDefault="009B5DD4" w:rsidP="00E46E6D">
      <w:pPr>
        <w:rPr>
          <w:rFonts w:cs="Times New Roman"/>
          <w:szCs w:val="24"/>
          <w14:textOutline w14:w="0" w14:cap="flat" w14:cmpd="sng" w14:algn="ctr">
            <w14:noFill/>
            <w14:prstDash w14:val="solid"/>
            <w14:round/>
          </w14:textOutline>
        </w:rPr>
      </w:pPr>
      <w:r>
        <w:lastRenderedPageBreak/>
        <w:t xml:space="preserve"> </w:t>
      </w:r>
      <w:r w:rsidR="00E46E6D">
        <w:rPr>
          <w:rFonts w:cs="Times New Roman"/>
          <w:i/>
          <w:iCs/>
          <w:noProof/>
          <w:sz w:val="32"/>
          <w:szCs w:val="32"/>
        </w:rPr>
        <mc:AlternateContent>
          <mc:Choice Requires="wps">
            <w:drawing>
              <wp:anchor distT="0" distB="0" distL="114300" distR="114300" simplePos="0" relativeHeight="251703296" behindDoc="0" locked="0" layoutInCell="1" allowOverlap="1" wp14:anchorId="24A02E80" wp14:editId="3024B486">
                <wp:simplePos x="0" y="0"/>
                <wp:positionH relativeFrom="column">
                  <wp:posOffset>-868680</wp:posOffset>
                </wp:positionH>
                <wp:positionV relativeFrom="paragraph">
                  <wp:posOffset>2444115</wp:posOffset>
                </wp:positionV>
                <wp:extent cx="5143500" cy="393700"/>
                <wp:effectExtent l="0" t="0" r="0" b="6350"/>
                <wp:wrapNone/>
                <wp:docPr id="1312386828" name="Text Box 13"/>
                <wp:cNvGraphicFramePr/>
                <a:graphic xmlns:a="http://schemas.openxmlformats.org/drawingml/2006/main">
                  <a:graphicData uri="http://schemas.microsoft.com/office/word/2010/wordprocessingShape">
                    <wps:wsp>
                      <wps:cNvSpPr txBox="1"/>
                      <wps:spPr>
                        <a:xfrm>
                          <a:off x="0" y="0"/>
                          <a:ext cx="5143500" cy="393700"/>
                        </a:xfrm>
                        <a:prstGeom prst="rect">
                          <a:avLst/>
                        </a:prstGeom>
                        <a:solidFill>
                          <a:schemeClr val="lt1"/>
                        </a:solidFill>
                        <a:ln w="6350">
                          <a:noFill/>
                        </a:ln>
                      </wps:spPr>
                      <wps:txbx>
                        <w:txbxContent>
                          <w:p w14:paraId="23D80CCD" w14:textId="77777777" w:rsidR="00E46E6D" w:rsidRPr="00E46E6D" w:rsidRDefault="00E46E6D" w:rsidP="00E46E6D">
                            <w:pPr>
                              <w:jc w:val="center"/>
                              <w:rPr>
                                <w:i/>
                                <w:iCs/>
                                <w:sz w:val="32"/>
                                <w:szCs w:val="32"/>
                              </w:rPr>
                            </w:pPr>
                            <w:r>
                              <w:rPr>
                                <w:i/>
                                <w:iCs/>
                                <w:sz w:val="32"/>
                                <w:szCs w:val="32"/>
                              </w:rPr>
                              <w:t>Halaman ini sengaja dikosongkan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A02E80" id="_x0000_s1036" type="#_x0000_t202" style="position:absolute;margin-left:-68.4pt;margin-top:192.45pt;width:405pt;height:31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" fillcolor="white [3201]" stroked="f" strokeweight=".5pt">
                <v:textbox>
                  <w:txbxContent>
                    <w:p w14:paraId="23D80CCD" w14:textId="77777777" w:rsidR="00E46E6D" w:rsidRPr="00E46E6D" w:rsidRDefault="00E46E6D" w:rsidP="00E46E6D">
                      <w:pPr>
                        <w:jc w:val="center"/>
                        <w:rPr>
                          <w:i/>
                          <w:iCs/>
                          <w:sz w:val="32"/>
                          <w:szCs w:val="32"/>
                        </w:rPr>
                      </w:pPr>
                      <w:r>
                        <w:rPr>
                          <w:i/>
                          <w:iCs/>
                          <w:sz w:val="32"/>
                          <w:szCs w:val="32"/>
                        </w:rPr>
                        <w:t>Halaman ini sengaja dikosongkan</w:t>
                      </w:r>
                    </w:p>
                  </w:txbxContent>
                </v:textbox>
              </v:shape>
            </w:pict>
          </mc:Fallback>
        </mc:AlternateContent>
      </w:r>
      <w:r w:rsidR="00E46E6D" w:rsidRPr="001C5206">
        <w:rPr>
          <w:rFonts w:cs="Times New Roman"/>
          <w:i/>
          <w:iCs/>
          <w:sz w:val="32"/>
          <w:szCs w:val="32"/>
          <w14:textOutline w14:w="0" w14:cap="flat" w14:cmpd="sng" w14:algn="ctr">
            <w14:noFill/>
            <w14:prstDash w14:val="solid"/>
            <w14:round/>
          </w14:textOutline>
        </w:rPr>
        <w:br w:type="page"/>
      </w:r>
    </w:p>
    <w:p w14:paraId="553BCAFE" w14:textId="3CD39BC1" w:rsidR="007B1AC4" w:rsidRDefault="007B1AC4">
      <w:pPr>
        <w:rPr>
          <w:rFonts w:eastAsia="Times New Roman" w:cstheme="majorBidi"/>
          <w:b/>
          <w:sz w:val="28"/>
          <w:szCs w:val="40"/>
        </w:rPr>
      </w:pPr>
      <w:r>
        <w:rPr>
          <w:rFonts w:cs="Times New Roman"/>
          <w:noProof/>
          <w:szCs w:val="24"/>
        </w:rPr>
        <w:lastRenderedPageBreak/>
        <mc:AlternateContent>
          <mc:Choice Requires="wps">
            <w:drawing>
              <wp:anchor distT="0" distB="0" distL="114300" distR="114300" simplePos="0" relativeHeight="251697152" behindDoc="0" locked="0" layoutInCell="1" allowOverlap="1" wp14:anchorId="6C9EBA67" wp14:editId="38A2995F">
                <wp:simplePos x="0" y="0"/>
                <wp:positionH relativeFrom="column">
                  <wp:posOffset>1292860</wp:posOffset>
                </wp:positionH>
                <wp:positionV relativeFrom="paragraph">
                  <wp:posOffset>3163570</wp:posOffset>
                </wp:positionV>
                <wp:extent cx="3500120" cy="1073785"/>
                <wp:effectExtent l="0" t="0" r="0" b="0"/>
                <wp:wrapNone/>
                <wp:docPr id="1132082484" name="Text Box 5"/>
                <wp:cNvGraphicFramePr/>
                <a:graphic xmlns:a="http://schemas.openxmlformats.org/drawingml/2006/main">
                  <a:graphicData uri="http://schemas.microsoft.com/office/word/2010/wordprocessingShape">
                    <wps:wsp>
                      <wps:cNvSpPr txBox="1"/>
                      <wps:spPr>
                        <a:xfrm>
                          <a:off x="0" y="0"/>
                          <a:ext cx="3500120" cy="1073785"/>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71E759AC" w14:textId="1FFA4E38" w:rsidR="007B1AC4" w:rsidRPr="007B1AC4" w:rsidRDefault="007B1AC4" w:rsidP="007B1AC4">
                            <w:pPr>
                              <w:ind w:right="245" w:firstLine="1418"/>
                              <w:jc w:val="center"/>
                              <w:rPr>
                                <w:b/>
                                <w:bCs/>
                                <w:sz w:val="52"/>
                                <w:szCs w:val="52"/>
                              </w:rPr>
                            </w:pPr>
                            <w:r w:rsidRPr="007B1AC4">
                              <w:rPr>
                                <w:b/>
                                <w:bCs/>
                                <w:sz w:val="52"/>
                                <w:szCs w:val="52"/>
                              </w:rPr>
                              <w:t>BAB V</w:t>
                            </w:r>
                          </w:p>
                          <w:p w14:paraId="53680ECC" w14:textId="11226676" w:rsidR="007B1AC4" w:rsidRPr="007B1AC4" w:rsidRDefault="007B1AC4" w:rsidP="007B1AC4">
                            <w:pPr>
                              <w:ind w:right="1238"/>
                              <w:jc w:val="right"/>
                              <w:rPr>
                                <w:b/>
                                <w:bCs/>
                                <w:sz w:val="52"/>
                                <w:szCs w:val="52"/>
                              </w:rPr>
                            </w:pPr>
                            <w:r w:rsidRPr="007B1AC4">
                              <w:rPr>
                                <w:b/>
                                <w:bCs/>
                                <w:sz w:val="52"/>
                                <w:szCs w:val="52"/>
                              </w:rPr>
                              <w:t>PENUTUP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EBA67" id="_x0000_s1037" type="#_x0000_t202" style="position:absolute;margin-left:101.8pt;margin-top:249.1pt;width:275.6pt;height:84.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" filled="f" stroked="f">
                <v:stroke joinstyle="round"/>
                <v:textbox>
                  <w:txbxContent>
                    <w:p w14:paraId="71E759AC" w14:textId="1FFA4E38" w:rsidR="007B1AC4" w:rsidRPr="007B1AC4" w:rsidRDefault="007B1AC4" w:rsidP="007B1AC4">
                      <w:pPr>
                        <w:ind w:right="245" w:firstLine="1418"/>
                        <w:jc w:val="center"/>
                        <w:rPr>
                          <w:b/>
                          <w:bCs/>
                          <w:sz w:val="52"/>
                          <w:szCs w:val="52"/>
                        </w:rPr>
                      </w:pPr>
                      <w:r w:rsidRPr="007B1AC4">
                        <w:rPr>
                          <w:b/>
                          <w:bCs/>
                          <w:sz w:val="52"/>
                          <w:szCs w:val="52"/>
                        </w:rPr>
                        <w:t>BAB V</w:t>
                      </w:r>
                    </w:p>
                    <w:p w14:paraId="53680ECC" w14:textId="11226676" w:rsidR="007B1AC4" w:rsidRPr="007B1AC4" w:rsidRDefault="007B1AC4" w:rsidP="007B1AC4">
                      <w:pPr>
                        <w:ind w:right="1238"/>
                        <w:jc w:val="right"/>
                        <w:rPr>
                          <w:b/>
                          <w:bCs/>
                          <w:sz w:val="52"/>
                          <w:szCs w:val="52"/>
                        </w:rPr>
                      </w:pPr>
                      <w:r w:rsidRPr="007B1AC4">
                        <w:rPr>
                          <w:b/>
                          <w:bCs/>
                          <w:sz w:val="52"/>
                          <w:szCs w:val="52"/>
                        </w:rPr>
                        <w:t>PENUTUP</w:t>
                      </w:r>
                    </w:p>
                  </w:txbxContent>
                </v:textbox>
              </v:shape>
            </w:pict>
          </mc:Fallback>
        </mc:AlternateContent>
      </w:r>
      <w:r>
        <w:rPr>
          <w:rFonts w:cs="Times New Roman"/>
          <w:noProof/>
          <w:szCs w:val="24"/>
        </w:rPr>
        <w:drawing>
          <wp:anchor distT="0" distB="0" distL="114300" distR="114300" simplePos="0" relativeHeight="251696128" behindDoc="1" locked="0" layoutInCell="1" allowOverlap="1" wp14:anchorId="15E7CD0E" wp14:editId="1DEBB9D8">
            <wp:simplePos x="0" y="0"/>
            <wp:positionH relativeFrom="column">
              <wp:posOffset>-1035597</wp:posOffset>
            </wp:positionH>
            <wp:positionV relativeFrom="paragraph">
              <wp:posOffset>-780844</wp:posOffset>
            </wp:positionV>
            <wp:extent cx="5336792" cy="7568697"/>
            <wp:effectExtent l="0" t="0" r="0" b="0"/>
            <wp:wrapNone/>
            <wp:docPr id="687891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792" cy="7568697"/>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rPr>
        <w:br w:type="page"/>
      </w:r>
    </w:p>
    <w:p w14:paraId="2E860737" w14:textId="77777777" w:rsidR="00985354" w:rsidRDefault="009B5DD4" w:rsidP="00985354">
      <w:pPr>
        <w:pStyle w:val="Heading1"/>
        <w:spacing w:before="0" w:line="240" w:lineRule="auto"/>
        <w:rPr>
          <w:rFonts w:eastAsia="Times New Roman"/>
        </w:rPr>
      </w:pPr>
      <w:bookmarkStart w:id="121" w:name="_Toc237542889"/>
      <w:r w:rsidRPr="001C539E">
        <w:rPr>
          <w:rFonts w:eastAsia="Times New Roman"/>
        </w:rPr>
        <w:lastRenderedPageBreak/>
        <w:t>BAB V</w:t>
      </w:r>
      <w:bookmarkEnd w:id="121"/>
      <w:r>
        <w:rPr>
          <w:rFonts w:eastAsia="Times New Roman"/>
        </w:rPr>
        <w:t xml:space="preserve">  </w:t>
      </w:r>
    </w:p>
    <w:p w14:paraId="5E04080B" w14:textId="1D2BA5D8" w:rsidR="009B5DD4" w:rsidRPr="001C539E" w:rsidRDefault="009B5DD4" w:rsidP="00985354">
      <w:pPr>
        <w:pStyle w:val="Heading1"/>
        <w:spacing w:before="0" w:line="240" w:lineRule="auto"/>
        <w:rPr>
          <w:rFonts w:eastAsia="Times New Roman"/>
        </w:rPr>
      </w:pPr>
      <w:bookmarkStart w:id="122" w:name="_Toc237542890"/>
      <w:r w:rsidRPr="001C539E">
        <w:rPr>
          <w:rFonts w:eastAsia="Times New Roman"/>
        </w:rPr>
        <w:t>PENUTUP</w:t>
      </w:r>
      <w:bookmarkEnd w:id="122"/>
    </w:p>
    <w:p w14:paraId="5BB57C24" w14:textId="77777777" w:rsidR="009B5DD4" w:rsidRPr="001C539E" w:rsidRDefault="009B5DD4" w:rsidP="00FF58CB">
      <w:pPr>
        <w:pStyle w:val="Heading2"/>
      </w:pPr>
      <w:bookmarkStart w:id="123" w:name="_Toc237542891"/>
      <w:r w:rsidRPr="001C539E">
        <w:t>5.1 Kesimpulan</w:t>
      </w:r>
      <w:bookmarkEnd w:id="123"/>
    </w:p>
    <w:p w14:paraId="6DF49852" w14:textId="3E762E2E" w:rsidR="0078627A" w:rsidRPr="0078627A" w:rsidRDefault="0078627A" w:rsidP="0078627A">
      <w:pPr>
        <w:pStyle w:val="NormalWeb"/>
        <w:ind w:firstLine="709"/>
        <w:jc w:val="both"/>
      </w:pPr>
      <w:r w:rsidRPr="0078627A">
        <w:t>Berdasarkan hasil penelitian mengenai Perancangan Ruang Sandblasting di PT X, dapat disimpulkan sebagai berikut.</w:t>
      </w:r>
    </w:p>
    <w:p w14:paraId="5B8468D0" w14:textId="77777777" w:rsidR="0078627A" w:rsidRPr="0078627A" w:rsidRDefault="0078627A" w:rsidP="0078627A">
      <w:pPr>
        <w:pStyle w:val="NormalWeb"/>
        <w:numPr>
          <w:ilvl w:val="0"/>
          <w:numId w:val="22"/>
        </w:numPr>
        <w:spacing w:before="0" w:beforeAutospacing="0"/>
        <w:jc w:val="both"/>
      </w:pPr>
      <w:r w:rsidRPr="0078627A">
        <w:t>Perancangan ruang sandblasting dilakukan berdasarkan hasil observasi lapangan, wawancara, kuesioner pekerja, data sekunder perusahaan, serta hasil perhitungan kebutuhan ventilasi dan pencahayaan. Ruang sandblasting dirancang dalam bentuk ruang tertutup (</w:t>
      </w:r>
      <w:r w:rsidRPr="0078627A">
        <w:rPr>
          <w:i/>
          <w:iCs/>
        </w:rPr>
        <w:t>enclosed blasting room</w:t>
      </w:r>
      <w:r w:rsidRPr="0078627A">
        <w:t xml:space="preserve">) untuk membantu mengendalikan penyebaran debu hasil proses sandblasting. Sistem ventilasi menggunakan Local Exhaust Ventilation (LEV) yang terdiri atas 2 unit </w:t>
      </w:r>
      <w:r w:rsidRPr="0078627A">
        <w:rPr>
          <w:i/>
          <w:iCs/>
        </w:rPr>
        <w:t>dust collector</w:t>
      </w:r>
      <w:r w:rsidRPr="0078627A">
        <w:t xml:space="preserve">, 2 </w:t>
      </w:r>
      <w:r w:rsidRPr="0078627A">
        <w:rPr>
          <w:i/>
          <w:iCs/>
        </w:rPr>
        <w:t>main duct</w:t>
      </w:r>
      <w:r w:rsidRPr="0078627A">
        <w:t xml:space="preserve">, dan 10 </w:t>
      </w:r>
      <w:r w:rsidRPr="0078627A">
        <w:rPr>
          <w:i/>
          <w:iCs/>
        </w:rPr>
        <w:t>branch duct</w:t>
      </w:r>
      <w:r w:rsidRPr="0078627A">
        <w:t xml:space="preserve"> dengan kebutuhan debit ventilasi sebesar 133.200 m³/jam. </w:t>
      </w:r>
    </w:p>
    <w:p w14:paraId="01B5EA7A" w14:textId="77777777" w:rsidR="0078627A" w:rsidRPr="0078627A" w:rsidRDefault="0078627A" w:rsidP="0078627A">
      <w:pPr>
        <w:pStyle w:val="NormalWeb"/>
        <w:numPr>
          <w:ilvl w:val="0"/>
          <w:numId w:val="22"/>
        </w:numPr>
        <w:spacing w:before="0" w:beforeAutospacing="0"/>
        <w:jc w:val="both"/>
      </w:pPr>
      <w:r w:rsidRPr="0078627A">
        <w:t xml:space="preserve">Sistem pencahayaan dirancang menggunakan 20 unit lampu LED High Bay Philips GreenPerform Highbay BY698 G2 PSU berdaya 240 Watt dengan pola pemasangan 5 × 4. Berdasarkan hasil perancangan, sistem pencahayaan ditargetkan menghasilkan tingkat pencahayaan sebesar 300 lux untuk mendukung visibilitas pekerja selama proses sandblasting. Pemilihan lampu LED High Bay disesuaikan dengan karakteristik ruang industri dengan tinggi ruang 12 meter. </w:t>
      </w:r>
    </w:p>
    <w:p w14:paraId="3AF107E9" w14:textId="77777777" w:rsidR="0078627A" w:rsidRPr="0078627A" w:rsidRDefault="0078627A" w:rsidP="0078627A">
      <w:pPr>
        <w:pStyle w:val="NormalWeb"/>
        <w:numPr>
          <w:ilvl w:val="0"/>
          <w:numId w:val="22"/>
        </w:numPr>
        <w:spacing w:before="0" w:beforeAutospacing="0"/>
        <w:jc w:val="both"/>
      </w:pPr>
      <w:r w:rsidRPr="0078627A">
        <w:t xml:space="preserve">Hasil evaluasi menunjukkan bahwa rancangan ruang sandblasting telah mempertimbangkan aspek </w:t>
      </w:r>
      <w:r w:rsidRPr="0078627A">
        <w:lastRenderedPageBreak/>
        <w:t xml:space="preserve">pengendalian debu, ventilasi mekanis, dan pencahayaan dengan mengacu pada regulasi dan standar teknis yang digunakan dalam penelitian. Perancangan mengacu pada Permenaker Nomor 5 Tahun 2018, </w:t>
      </w:r>
      <w:r w:rsidRPr="0078627A">
        <w:rPr>
          <w:i/>
          <w:iCs/>
        </w:rPr>
        <w:t>ACGIH Industrial Ventilation: A Manual of Recommended Practice for Design</w:t>
      </w:r>
      <w:r w:rsidRPr="0078627A">
        <w:t xml:space="preserve">, OSHA 29 CFR 1910.94(a), SMACNA HVAC Duct Construction Standards, dan SNI 6197:2020. </w:t>
      </w:r>
    </w:p>
    <w:p w14:paraId="4BC95B53" w14:textId="77777777" w:rsidR="0078627A" w:rsidRPr="0078627A" w:rsidRDefault="0078627A" w:rsidP="0078627A">
      <w:pPr>
        <w:pStyle w:val="NormalWeb"/>
        <w:spacing w:before="0" w:beforeAutospacing="0"/>
        <w:ind w:firstLine="709"/>
        <w:jc w:val="both"/>
      </w:pPr>
      <w:r w:rsidRPr="0078627A">
        <w:t>Dengan demikian, desain ruang sandblasting yang dihasilkan dapat menjadi rekomendasi teknis bagi PT X dalam meningkatkan pengendalian paparan debu dan kualitas lingkungan kerja, khususnya pada aktivitas sandblasting.</w:t>
      </w:r>
    </w:p>
    <w:p w14:paraId="06C15C4B" w14:textId="77777777" w:rsidR="0078627A" w:rsidRPr="0078627A" w:rsidRDefault="0078627A" w:rsidP="0078627A">
      <w:pPr>
        <w:pStyle w:val="Heading2"/>
        <w:rPr>
          <w:rFonts w:eastAsia="Times New Roman"/>
        </w:rPr>
      </w:pPr>
      <w:bookmarkStart w:id="124" w:name="_Toc237542892"/>
      <w:r w:rsidRPr="0078627A">
        <w:rPr>
          <w:rFonts w:eastAsia="Times New Roman"/>
        </w:rPr>
        <w:t>5.2 Saran</w:t>
      </w:r>
      <w:bookmarkEnd w:id="124"/>
    </w:p>
    <w:p w14:paraId="42FE5441" w14:textId="77777777" w:rsidR="0078627A" w:rsidRPr="0078627A" w:rsidRDefault="0078627A" w:rsidP="0078627A">
      <w:pPr>
        <w:pStyle w:val="NormalWeb"/>
        <w:spacing w:before="0" w:beforeAutospacing="0" w:after="0" w:afterAutospacing="0"/>
        <w:ind w:firstLine="709"/>
        <w:jc w:val="both"/>
      </w:pPr>
      <w:r w:rsidRPr="0078627A">
        <w:t>Berdasarkan hasil penelitian yang telah dilakukan, beberapa saran yang dapat diberikan adalah sebagai berikut.</w:t>
      </w:r>
    </w:p>
    <w:p w14:paraId="57F2317B" w14:textId="4A12885B" w:rsidR="0078627A" w:rsidRDefault="0078627A" w:rsidP="0078627A">
      <w:pPr>
        <w:pStyle w:val="NormalWeb"/>
        <w:numPr>
          <w:ilvl w:val="0"/>
          <w:numId w:val="23"/>
        </w:numPr>
        <w:spacing w:before="0" w:beforeAutospacing="0"/>
        <w:jc w:val="both"/>
      </w:pPr>
      <w:r w:rsidRPr="0078627A">
        <w:t xml:space="preserve">PT X disarankan untuk mempertimbangkan penerapan desain ruang sandblasting yang telah diusulkan sebagai salah satu upaya pengendalian paparan debu dan peningkatan kondisi lingkungan kerja. Apabila desain diterapkan, perusahaan perlu melakukan inspeksi, pengujian, dan pemeliharaan secara berkala terhadap </w:t>
      </w:r>
      <w:r w:rsidRPr="0078627A">
        <w:rPr>
          <w:i/>
          <w:iCs/>
        </w:rPr>
        <w:t>dust collector</w:t>
      </w:r>
      <w:r w:rsidRPr="0078627A">
        <w:t xml:space="preserve">, </w:t>
      </w:r>
      <w:r w:rsidRPr="0078627A">
        <w:rPr>
          <w:i/>
          <w:iCs/>
        </w:rPr>
        <w:t>exhaust fan</w:t>
      </w:r>
      <w:r w:rsidRPr="0078627A">
        <w:t xml:space="preserve">, </w:t>
      </w:r>
      <w:r w:rsidRPr="0078627A">
        <w:rPr>
          <w:i/>
          <w:iCs/>
        </w:rPr>
        <w:t>main duct</w:t>
      </w:r>
      <w:r w:rsidRPr="0078627A">
        <w:t xml:space="preserve">, </w:t>
      </w:r>
      <w:r w:rsidRPr="0078627A">
        <w:rPr>
          <w:i/>
          <w:iCs/>
        </w:rPr>
        <w:t>branch duct</w:t>
      </w:r>
      <w:r w:rsidRPr="0078627A">
        <w:t>, serta sistem pencahayaan agar kinerja sistem tetap optimal.</w:t>
      </w:r>
    </w:p>
    <w:p w14:paraId="1341E2B9" w14:textId="77777777" w:rsidR="0078627A" w:rsidRDefault="0078627A" w:rsidP="0078627A">
      <w:pPr>
        <w:pStyle w:val="NormalWeb"/>
        <w:spacing w:before="0" w:beforeAutospacing="0"/>
        <w:ind w:firstLine="709"/>
        <w:jc w:val="both"/>
      </w:pPr>
    </w:p>
    <w:p w14:paraId="57F18A93" w14:textId="77777777" w:rsidR="0078627A" w:rsidRPr="0078627A" w:rsidRDefault="0078627A" w:rsidP="0078627A">
      <w:pPr>
        <w:pStyle w:val="NormalWeb"/>
        <w:spacing w:before="0" w:beforeAutospacing="0"/>
        <w:ind w:firstLine="709"/>
        <w:jc w:val="both"/>
      </w:pPr>
    </w:p>
    <w:p w14:paraId="07ED600A" w14:textId="035F489F" w:rsidR="0078627A" w:rsidRPr="0078627A" w:rsidRDefault="0078627A" w:rsidP="0078627A">
      <w:pPr>
        <w:pStyle w:val="NormalWeb"/>
        <w:numPr>
          <w:ilvl w:val="0"/>
          <w:numId w:val="23"/>
        </w:numPr>
        <w:spacing w:before="0" w:beforeAutospacing="0"/>
        <w:jc w:val="both"/>
      </w:pPr>
      <w:r w:rsidRPr="0078627A">
        <w:lastRenderedPageBreak/>
        <w:t>Penelitian selanjutnya disarankan untuk melakukan evaluasi performa sistem ventilasi secara lebih mendalam, antara lain melalui simulasi Computational Fluid Dynamics (CFD) atau pengukuran langsung setelah sistem diterapkan. Penelitian juga dapat dikembangkan dengan mengevaluasi efektivitas pengendalian debu, distribusi kecepatan udara, konsumsi energi, tingkat kebisingan sistem ventilasi, serta biaya operasional dan pemeliharaan.</w:t>
      </w:r>
    </w:p>
    <w:p w14:paraId="64D2EF79" w14:textId="25F4A05D" w:rsidR="009B5DD4" w:rsidRPr="00B00658" w:rsidRDefault="009B5DD4" w:rsidP="0078627A">
      <w:pPr>
        <w:pStyle w:val="NormalWeb"/>
        <w:spacing w:before="0" w:beforeAutospacing="0"/>
        <w:jc w:val="both"/>
      </w:pPr>
    </w:p>
    <w:p w14:paraId="0B39EA39" w14:textId="0B2E5239" w:rsidR="00E46E6D" w:rsidRDefault="00E46E6D">
      <w:pPr>
        <w:rPr>
          <w:rFonts w:eastAsia="Times New Roman" w:cs="Times New Roman"/>
          <w:b/>
          <w:bCs/>
          <w:kern w:val="0"/>
          <w:szCs w:val="24"/>
          <w:lang w:eastAsia="en-ID"/>
          <w14:ligatures w14:val="none"/>
        </w:rPr>
      </w:pPr>
      <w:r>
        <w:rPr>
          <w:b/>
          <w:bCs/>
        </w:rPr>
        <w:br w:type="page"/>
      </w:r>
    </w:p>
    <w:p w14:paraId="0B150A82" w14:textId="4EF94832" w:rsidR="009B5DD4" w:rsidRPr="00E46E6D" w:rsidRDefault="00E46E6D" w:rsidP="00E46E6D">
      <w:pPr>
        <w:rPr>
          <w:rFonts w:cs="Times New Roman"/>
          <w:szCs w:val="24"/>
          <w14:textOutline w14:w="0" w14:cap="flat" w14:cmpd="sng" w14:algn="ctr">
            <w14:noFill/>
            <w14:prstDash w14:val="solid"/>
            <w14:round/>
          </w14:textOutline>
        </w:rPr>
      </w:pPr>
      <w:r>
        <w:rPr>
          <w:rFonts w:cs="Times New Roman"/>
          <w:i/>
          <w:iCs/>
          <w:noProof/>
          <w:sz w:val="32"/>
          <w:szCs w:val="32"/>
        </w:rPr>
        <w:lastRenderedPageBreak/>
        <mc:AlternateContent>
          <mc:Choice Requires="wps">
            <w:drawing>
              <wp:anchor distT="0" distB="0" distL="114300" distR="114300" simplePos="0" relativeHeight="251705344" behindDoc="0" locked="0" layoutInCell="1" allowOverlap="1" wp14:anchorId="397C4905" wp14:editId="700A1CA1">
                <wp:simplePos x="0" y="0"/>
                <wp:positionH relativeFrom="column">
                  <wp:posOffset>-868680</wp:posOffset>
                </wp:positionH>
                <wp:positionV relativeFrom="paragraph">
                  <wp:posOffset>2444115</wp:posOffset>
                </wp:positionV>
                <wp:extent cx="5143500" cy="393700"/>
                <wp:effectExtent l="0" t="0" r="0" b="6350"/>
                <wp:wrapNone/>
                <wp:docPr id="1130137208" name="Text Box 13"/>
                <wp:cNvGraphicFramePr/>
                <a:graphic xmlns:a="http://schemas.openxmlformats.org/drawingml/2006/main">
                  <a:graphicData uri="http://schemas.microsoft.com/office/word/2010/wordprocessingShape">
                    <wps:wsp>
                      <wps:cNvSpPr txBox="1"/>
                      <wps:spPr>
                        <a:xfrm>
                          <a:off x="0" y="0"/>
                          <a:ext cx="5143500" cy="393700"/>
                        </a:xfrm>
                        <a:prstGeom prst="rect">
                          <a:avLst/>
                        </a:prstGeom>
                        <a:solidFill>
                          <a:schemeClr val="lt1"/>
                        </a:solidFill>
                        <a:ln w="6350">
                          <a:noFill/>
                        </a:ln>
                      </wps:spPr>
                      <wps:txbx>
                        <w:txbxContent>
                          <w:p w14:paraId="1B815912" w14:textId="77777777" w:rsidR="00E46E6D" w:rsidRPr="00E46E6D" w:rsidRDefault="00E46E6D" w:rsidP="00E46E6D">
                            <w:pPr>
                              <w:jc w:val="center"/>
                              <w:rPr>
                                <w:i/>
                                <w:iCs/>
                                <w:sz w:val="32"/>
                                <w:szCs w:val="32"/>
                              </w:rPr>
                            </w:pPr>
                            <w:r>
                              <w:rPr>
                                <w:i/>
                                <w:iCs/>
                                <w:sz w:val="32"/>
                                <w:szCs w:val="32"/>
                              </w:rPr>
                              <w:t>Halaman ini sengaja dikosongkan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7C4905" id="_x0000_s1038" type="#_x0000_t202" style="position:absolute;margin-left:-68.4pt;margin-top:192.45pt;width:405pt;height:31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" fillcolor="white [3201]" stroked="f" strokeweight=".5pt">
                <v:textbox>
                  <w:txbxContent>
                    <w:p w14:paraId="1B815912" w14:textId="77777777" w:rsidR="00E46E6D" w:rsidRPr="00E46E6D" w:rsidRDefault="00E46E6D" w:rsidP="00E46E6D">
                      <w:pPr>
                        <w:jc w:val="center"/>
                        <w:rPr>
                          <w:i/>
                          <w:iCs/>
                          <w:sz w:val="32"/>
                          <w:szCs w:val="32"/>
                        </w:rPr>
                      </w:pPr>
                      <w:r>
                        <w:rPr>
                          <w:i/>
                          <w:iCs/>
                          <w:sz w:val="32"/>
                          <w:szCs w:val="32"/>
                        </w:rPr>
                        <w:t>Halaman ini sengaja dikosongkan</w:t>
                      </w:r>
                    </w:p>
                  </w:txbxContent>
                </v:textbox>
              </v:shape>
            </w:pict>
          </mc:Fallback>
        </mc:AlternateContent>
      </w:r>
      <w:r w:rsidRPr="001C5206">
        <w:rPr>
          <w:rFonts w:cs="Times New Roman"/>
          <w:i/>
          <w:iCs/>
          <w:sz w:val="32"/>
          <w:szCs w:val="32"/>
          <w14:textOutline w14:w="0" w14:cap="flat" w14:cmpd="sng" w14:algn="ctr">
            <w14:noFill/>
            <w14:prstDash w14:val="solid"/>
            <w14:round/>
          </w14:textOutline>
        </w:rPr>
        <w:br w:type="page"/>
      </w:r>
    </w:p>
    <w:p w14:paraId="47DB4A73" w14:textId="77777777" w:rsidR="009B5DD4" w:rsidRPr="00374318" w:rsidRDefault="009B5DD4" w:rsidP="00FF58CB">
      <w:pPr>
        <w:pStyle w:val="Heading1"/>
        <w:keepLines w:val="0"/>
        <w:pageBreakBefore/>
        <w:widowControl w:val="0"/>
        <w:spacing w:line="240" w:lineRule="auto"/>
        <w:rPr>
          <w:rFonts w:cs="Times New Roman"/>
          <w:b w:val="0"/>
          <w:bCs/>
          <w:sz w:val="24"/>
          <w:szCs w:val="24"/>
        </w:rPr>
      </w:pPr>
      <w:bookmarkStart w:id="125" w:name="_Toc237542893"/>
      <w:bookmarkEnd w:id="111"/>
      <w:r w:rsidRPr="002C005D">
        <w:rPr>
          <w:rFonts w:cs="Times New Roman"/>
          <w:bCs/>
          <w:color w:val="auto"/>
          <w:sz w:val="24"/>
          <w:szCs w:val="24"/>
        </w:rPr>
        <w:lastRenderedPageBreak/>
        <w:t>DAFTAR PUSTAKA</w:t>
      </w:r>
      <w:bookmarkEnd w:id="125"/>
    </w:p>
    <w:p w14:paraId="42C3EB07"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PT Adiluhung Saranasegara Indonesia, </w:t>
      </w:r>
      <w:r w:rsidRPr="00D65052">
        <w:rPr>
          <w:rFonts w:cs="Times New Roman"/>
          <w:i/>
          <w:iCs/>
          <w:szCs w:val="24"/>
          <w14:textOutline w14:w="0" w14:cap="flat" w14:cmpd="sng" w14:algn="ctr">
            <w14:noFill/>
            <w14:prstDash w14:val="solid"/>
            <w14:round/>
          </w14:textOutline>
        </w:rPr>
        <w:t>Profil Perusahaan PT Adiluhung Saranasegara Indonesia</w:t>
      </w:r>
      <w:r w:rsidRPr="00D65052">
        <w:rPr>
          <w:rFonts w:cs="Times New Roman"/>
          <w:szCs w:val="24"/>
          <w14:textOutline w14:w="0" w14:cap="flat" w14:cmpd="sng" w14:algn="ctr">
            <w14:noFill/>
            <w14:prstDash w14:val="solid"/>
            <w14:round/>
          </w14:textOutline>
        </w:rPr>
        <w:t>. Gresik, Indonesia.</w:t>
      </w:r>
    </w:p>
    <w:p w14:paraId="711C4FCB"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Pemerintah Republik Indonesia, </w:t>
      </w:r>
      <w:r w:rsidRPr="00D65052">
        <w:rPr>
          <w:rFonts w:cs="Times New Roman"/>
          <w:i/>
          <w:iCs/>
          <w:szCs w:val="24"/>
          <w14:textOutline w14:w="0" w14:cap="flat" w14:cmpd="sng" w14:algn="ctr">
            <w14:noFill/>
            <w14:prstDash w14:val="solid"/>
            <w14:round/>
          </w14:textOutline>
        </w:rPr>
        <w:t>Peraturan Pemerintah Republik Indonesia Nomor 50 Tahun 2012 tentang Penerapan Sistem Manajemen Keselamatan dan Kesehatan Kerja</w:t>
      </w:r>
      <w:r w:rsidRPr="00D65052">
        <w:rPr>
          <w:rFonts w:cs="Times New Roman"/>
          <w:szCs w:val="24"/>
          <w14:textOutline w14:w="0" w14:cap="flat" w14:cmpd="sng" w14:algn="ctr">
            <w14:noFill/>
            <w14:prstDash w14:val="solid"/>
            <w14:round/>
          </w14:textOutline>
        </w:rPr>
        <w:t>. Jakarta, Indonesia, 2012.</w:t>
      </w:r>
    </w:p>
    <w:p w14:paraId="662E204C"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Occupational Safety and Health Administration (OSHA), </w:t>
      </w:r>
      <w:r w:rsidRPr="00D65052">
        <w:rPr>
          <w:rFonts w:cs="Times New Roman"/>
          <w:i/>
          <w:iCs/>
          <w:szCs w:val="24"/>
          <w14:textOutline w14:w="0" w14:cap="flat" w14:cmpd="sng" w14:algn="ctr">
            <w14:noFill/>
            <w14:prstDash w14:val="solid"/>
            <w14:round/>
          </w14:textOutline>
        </w:rPr>
        <w:t>29 CFR 1910.94: Ventilation</w:t>
      </w:r>
      <w:r w:rsidRPr="00D65052">
        <w:rPr>
          <w:rFonts w:cs="Times New Roman"/>
          <w:szCs w:val="24"/>
          <w14:textOutline w14:w="0" w14:cap="flat" w14:cmpd="sng" w14:algn="ctr">
            <w14:noFill/>
            <w14:prstDash w14:val="solid"/>
            <w14:round/>
          </w14:textOutline>
        </w:rPr>
        <w:t>. Washington, DC, USA.</w:t>
      </w:r>
    </w:p>
    <w:p w14:paraId="1299DFB3"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Kementerian Ketenagakerjaan Republik Indonesia, </w:t>
      </w:r>
      <w:r w:rsidRPr="00D65052">
        <w:rPr>
          <w:rFonts w:cs="Times New Roman"/>
          <w:i/>
          <w:iCs/>
          <w:szCs w:val="24"/>
          <w14:textOutline w14:w="0" w14:cap="flat" w14:cmpd="sng" w14:algn="ctr">
            <w14:noFill/>
            <w14:prstDash w14:val="solid"/>
            <w14:round/>
          </w14:textOutline>
        </w:rPr>
        <w:t>Peraturan Menteri Ketenagakerjaan Republik Indonesia Nomor 5 Tahun 2018 tentang Keselamatan dan Kesehatan Kerja Lingkungan Kerja</w:t>
      </w:r>
      <w:r w:rsidRPr="00D65052">
        <w:rPr>
          <w:rFonts w:cs="Times New Roman"/>
          <w:szCs w:val="24"/>
          <w14:textOutline w14:w="0" w14:cap="flat" w14:cmpd="sng" w14:algn="ctr">
            <w14:noFill/>
            <w14:prstDash w14:val="solid"/>
            <w14:round/>
          </w14:textOutline>
        </w:rPr>
        <w:t>. Jakarta, Indonesia, 2018.</w:t>
      </w:r>
    </w:p>
    <w:p w14:paraId="34279292"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International Organization for Standardization, </w:t>
      </w:r>
      <w:r w:rsidRPr="00D65052">
        <w:rPr>
          <w:rFonts w:cs="Times New Roman"/>
          <w:i/>
          <w:iCs/>
          <w:szCs w:val="24"/>
          <w14:textOutline w14:w="0" w14:cap="flat" w14:cmpd="sng" w14:algn="ctr">
            <w14:noFill/>
            <w14:prstDash w14:val="solid"/>
            <w14:round/>
          </w14:textOutline>
        </w:rPr>
        <w:t>ISO 8501-1: Preparation of Steel Substrates Before Application of Paints and Related Products—Visual Assessment of Surface Cleanliness</w:t>
      </w:r>
      <w:r w:rsidRPr="00D65052">
        <w:rPr>
          <w:rFonts w:cs="Times New Roman"/>
          <w:szCs w:val="24"/>
          <w14:textOutline w14:w="0" w14:cap="flat" w14:cmpd="sng" w14:algn="ctr">
            <w14:noFill/>
            <w14:prstDash w14:val="solid"/>
            <w14:round/>
          </w14:textOutline>
        </w:rPr>
        <w:t>. Geneva, Switzerland, 2007.</w:t>
      </w:r>
    </w:p>
    <w:p w14:paraId="6D2EBBE2"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H. Risqullah, K. Kardiman, and I. Dirja, “Proses Sandblasting dalam Proses Fabrikasi Baja Struktur pada Proyek </w:t>
      </w:r>
      <w:r w:rsidRPr="00D65052">
        <w:rPr>
          <w:rFonts w:cs="Times New Roman"/>
          <w:i/>
          <w:iCs/>
          <w:szCs w:val="24"/>
          <w14:textOutline w14:w="0" w14:cap="flat" w14:cmpd="sng" w14:algn="ctr">
            <w14:noFill/>
            <w14:prstDash w14:val="solid"/>
            <w14:round/>
          </w14:textOutline>
        </w:rPr>
        <w:t>Refinery Development Master Plan</w:t>
      </w:r>
      <w:r w:rsidRPr="00D65052">
        <w:rPr>
          <w:rFonts w:cs="Times New Roman"/>
          <w:szCs w:val="24"/>
          <w14:textOutline w14:w="0" w14:cap="flat" w14:cmpd="sng" w14:algn="ctr">
            <w14:noFill/>
            <w14:prstDash w14:val="solid"/>
            <w14:round/>
          </w14:textOutline>
        </w:rPr>
        <w:t xml:space="preserve"> (RDMP) di PT AJP,” </w:t>
      </w:r>
      <w:r w:rsidRPr="00D65052">
        <w:rPr>
          <w:rFonts w:cs="Times New Roman"/>
          <w:i/>
          <w:iCs/>
          <w:szCs w:val="24"/>
          <w14:textOutline w14:w="0" w14:cap="flat" w14:cmpd="sng" w14:algn="ctr">
            <w14:noFill/>
            <w14:prstDash w14:val="solid"/>
            <w14:round/>
          </w14:textOutline>
        </w:rPr>
        <w:t>Jurnal Ilmiah Wahana Pendidikan</w:t>
      </w:r>
      <w:r w:rsidRPr="00D65052">
        <w:rPr>
          <w:rFonts w:cs="Times New Roman"/>
          <w:szCs w:val="24"/>
          <w14:textOutline w14:w="0" w14:cap="flat" w14:cmpd="sng" w14:algn="ctr">
            <w14:noFill/>
            <w14:prstDash w14:val="solid"/>
            <w14:round/>
          </w14:textOutline>
        </w:rPr>
        <w:t>, vol. 8, no. 15, pp. 264–275, Sep. 2022, doi:10.5281/zenodo.7049222.</w:t>
      </w:r>
    </w:p>
    <w:p w14:paraId="34EACCEE"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National Institute for Occupational Safety and Health (NIOSH), </w:t>
      </w:r>
      <w:r w:rsidRPr="00D65052">
        <w:rPr>
          <w:rFonts w:cs="Times New Roman"/>
          <w:i/>
          <w:iCs/>
          <w:szCs w:val="24"/>
          <w14:textOutline w14:w="0" w14:cap="flat" w14:cmpd="sng" w14:algn="ctr">
            <w14:noFill/>
            <w14:prstDash w14:val="solid"/>
            <w14:round/>
          </w14:textOutline>
        </w:rPr>
        <w:t>Industrial Health and Safety Criteria for Abrasive Blast Cleaning Operations</w:t>
      </w:r>
      <w:r w:rsidRPr="00D65052">
        <w:rPr>
          <w:rFonts w:cs="Times New Roman"/>
          <w:szCs w:val="24"/>
          <w14:textOutline w14:w="0" w14:cap="flat" w14:cmpd="sng" w14:algn="ctr">
            <w14:noFill/>
            <w14:prstDash w14:val="solid"/>
            <w14:round/>
          </w14:textOutline>
        </w:rPr>
        <w:t>. Cincinnati, OH, USA: U.S. Department of Health, Education, and Welfare, 1974. doi:10.26616/NIOSHPUB75122.</w:t>
      </w:r>
    </w:p>
    <w:p w14:paraId="2EC49BCE"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Occupational Safety and Health Administration (OSHA), </w:t>
      </w:r>
      <w:r w:rsidRPr="00D65052">
        <w:rPr>
          <w:rFonts w:cs="Times New Roman"/>
          <w:i/>
          <w:iCs/>
          <w:szCs w:val="24"/>
          <w14:textOutline w14:w="0" w14:cap="flat" w14:cmpd="sng" w14:algn="ctr">
            <w14:noFill/>
            <w14:prstDash w14:val="solid"/>
            <w14:round/>
          </w14:textOutline>
        </w:rPr>
        <w:t>Abrasive Blasting Hazards in Shipyard Employment</w:t>
      </w:r>
      <w:r w:rsidRPr="00D65052">
        <w:rPr>
          <w:rFonts w:cs="Times New Roman"/>
          <w:szCs w:val="24"/>
          <w14:textOutline w14:w="0" w14:cap="flat" w14:cmpd="sng" w14:algn="ctr">
            <w14:noFill/>
            <w14:prstDash w14:val="solid"/>
            <w14:round/>
          </w14:textOutline>
        </w:rPr>
        <w:t>. Washington, DC, USA: Occupational Safety and Health Administration.</w:t>
      </w:r>
    </w:p>
    <w:p w14:paraId="479A0367" w14:textId="77777777" w:rsidR="009B5DD4" w:rsidRPr="00D65052" w:rsidRDefault="009B5DD4" w:rsidP="00FF58CB">
      <w:pPr>
        <w:pStyle w:val="ListParagraph"/>
        <w:numPr>
          <w:ilvl w:val="0"/>
          <w:numId w:val="19"/>
        </w:numPr>
        <w:ind w:left="0"/>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lastRenderedPageBreak/>
        <w:t xml:space="preserve">A. Firdaus, </w:t>
      </w:r>
      <w:r w:rsidRPr="00D65052">
        <w:rPr>
          <w:rFonts w:cs="Times New Roman"/>
          <w:i/>
          <w:iCs/>
          <w:szCs w:val="24"/>
          <w14:textOutline w14:w="0" w14:cap="flat" w14:cmpd="sng" w14:algn="ctr">
            <w14:noFill/>
            <w14:prstDash w14:val="solid"/>
            <w14:round/>
          </w14:textOutline>
        </w:rPr>
        <w:t>Perancangan Blasting Room pada Sistem Sandblasting</w:t>
      </w:r>
      <w:r w:rsidRPr="00D65052">
        <w:rPr>
          <w:rFonts w:cs="Times New Roman"/>
          <w:szCs w:val="24"/>
          <w14:textOutline w14:w="0" w14:cap="flat" w14:cmpd="sng" w14:algn="ctr">
            <w14:noFill/>
            <w14:prstDash w14:val="solid"/>
            <w14:round/>
          </w14:textOutline>
        </w:rPr>
        <w:t>. Skripsi, Program Studi Teknik Mesin, Fakultas Teknik, Universitas Pasundan, Bandung, Indonesia, 2018.</w:t>
      </w:r>
    </w:p>
    <w:p w14:paraId="7A8170E3" w14:textId="77777777" w:rsidR="009B5DD4" w:rsidRPr="00D65052" w:rsidRDefault="009B5DD4" w:rsidP="00FF58CB">
      <w:pPr>
        <w:pStyle w:val="ListParagraph"/>
        <w:numPr>
          <w:ilvl w:val="0"/>
          <w:numId w:val="19"/>
        </w:numPr>
        <w:ind w:left="0" w:hanging="425"/>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A. Tetra Firdaussyah, T. Suryo, and H. H., “Evaluation of Control Method Failures for Exposure to Sandblasting Silica Dust in a Steel Construction Company, Indonesia,” </w:t>
      </w:r>
      <w:r w:rsidRPr="00D65052">
        <w:rPr>
          <w:rFonts w:cs="Times New Roman"/>
          <w:i/>
          <w:iCs/>
          <w:szCs w:val="24"/>
          <w14:textOutline w14:w="0" w14:cap="flat" w14:cmpd="sng" w14:algn="ctr">
            <w14:noFill/>
            <w14:prstDash w14:val="solid"/>
            <w14:round/>
          </w14:textOutline>
        </w:rPr>
        <w:t>KnE Life Sciences</w:t>
      </w:r>
      <w:r w:rsidRPr="00D65052">
        <w:rPr>
          <w:rFonts w:cs="Times New Roman"/>
          <w:szCs w:val="24"/>
          <w14:textOutline w14:w="0" w14:cap="flat" w14:cmpd="sng" w14:algn="ctr">
            <w14:noFill/>
            <w14:prstDash w14:val="solid"/>
            <w14:round/>
          </w14:textOutline>
        </w:rPr>
        <w:t>, vol. 4, no. 4, pp. 391–399, May 2018. doi:10.18502/kls.v4i4.2299.</w:t>
      </w:r>
    </w:p>
    <w:p w14:paraId="52D4B8F0"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H. Hendri, “Perlindungan Hukum Keselamatan dan Kesehatan Kerja Berdasarkan Undang-Undang No. 1 Tahun 1970,” vol. 7, no. 2, 2024.</w:t>
      </w:r>
    </w:p>
    <w:p w14:paraId="45C7AE6C"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Pemerintah Republik Indonesia, </w:t>
      </w:r>
      <w:r w:rsidRPr="00D65052">
        <w:rPr>
          <w:rFonts w:cs="Times New Roman"/>
          <w:i/>
          <w:iCs/>
          <w:szCs w:val="24"/>
          <w14:textOutline w14:w="0" w14:cap="flat" w14:cmpd="sng" w14:algn="ctr">
            <w14:noFill/>
            <w14:prstDash w14:val="solid"/>
            <w14:round/>
          </w14:textOutline>
        </w:rPr>
        <w:t>Peraturan Pemerintah Republik Indonesia Nomor 50 Tahun 2012 tentang Penerapan Sistem Manajemen Keselamatan dan Kesehatan Kerja</w:t>
      </w:r>
      <w:r w:rsidRPr="00D65052">
        <w:rPr>
          <w:rFonts w:cs="Times New Roman"/>
          <w:szCs w:val="24"/>
          <w14:textOutline w14:w="0" w14:cap="flat" w14:cmpd="sng" w14:algn="ctr">
            <w14:noFill/>
            <w14:prstDash w14:val="solid"/>
            <w14:round/>
          </w14:textOutline>
        </w:rPr>
        <w:t>. Jakarta, Indonesia, 2012.</w:t>
      </w:r>
    </w:p>
    <w:p w14:paraId="187B39E8"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Badan Standardisasi Nasional, </w:t>
      </w:r>
      <w:r w:rsidRPr="00D65052">
        <w:rPr>
          <w:rFonts w:cs="Times New Roman"/>
          <w:i/>
          <w:iCs/>
          <w:szCs w:val="24"/>
          <w14:textOutline w14:w="0" w14:cap="flat" w14:cmpd="sng" w14:algn="ctr">
            <w14:noFill/>
            <w14:prstDash w14:val="solid"/>
            <w14:round/>
          </w14:textOutline>
        </w:rPr>
        <w:t>SNI 6572:2024 Tata Cara Perancangan Sistem Ventilasi dan Pengkondisian Udara pada Bangunan Gedung</w:t>
      </w:r>
      <w:r w:rsidRPr="00D65052">
        <w:rPr>
          <w:rFonts w:cs="Times New Roman"/>
          <w:szCs w:val="24"/>
          <w14:textOutline w14:w="0" w14:cap="flat" w14:cmpd="sng" w14:algn="ctr">
            <w14:noFill/>
            <w14:prstDash w14:val="solid"/>
            <w14:round/>
          </w14:textOutline>
        </w:rPr>
        <w:t>. Jakarta, Indonesia: BSN, 2024.</w:t>
      </w:r>
    </w:p>
    <w:p w14:paraId="4A69367F"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Badan Standardisasi Nasional, </w:t>
      </w:r>
      <w:r w:rsidRPr="00D65052">
        <w:rPr>
          <w:rFonts w:cs="Times New Roman"/>
          <w:i/>
          <w:iCs/>
          <w:szCs w:val="24"/>
          <w14:textOutline w14:w="0" w14:cap="flat" w14:cmpd="sng" w14:algn="ctr">
            <w14:noFill/>
            <w14:prstDash w14:val="solid"/>
            <w14:round/>
          </w14:textOutline>
        </w:rPr>
        <w:t>SNI 6197:2020 Konservasi Energi pada Sistem Pencahayaan Bangunan Gedung</w:t>
      </w:r>
      <w:r w:rsidRPr="00D65052">
        <w:rPr>
          <w:rFonts w:cs="Times New Roman"/>
          <w:szCs w:val="24"/>
          <w14:textOutline w14:w="0" w14:cap="flat" w14:cmpd="sng" w14:algn="ctr">
            <w14:noFill/>
            <w14:prstDash w14:val="solid"/>
            <w14:round/>
          </w14:textOutline>
        </w:rPr>
        <w:t>. Jakarta, Indonesia: BSN, 2020.</w:t>
      </w:r>
    </w:p>
    <w:p w14:paraId="415C8F56"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American Conference of Governmental Industrial Hygienists (ACGIH), </w:t>
      </w:r>
      <w:r w:rsidRPr="00D65052">
        <w:rPr>
          <w:rFonts w:cs="Times New Roman"/>
          <w:i/>
          <w:iCs/>
          <w:szCs w:val="24"/>
          <w14:textOutline w14:w="0" w14:cap="flat" w14:cmpd="sng" w14:algn="ctr">
            <w14:noFill/>
            <w14:prstDash w14:val="solid"/>
            <w14:round/>
          </w14:textOutline>
        </w:rPr>
        <w:t>Industrial Ventilation: A Manual of Recommended Practice for Design</w:t>
      </w:r>
      <w:r w:rsidRPr="00D65052">
        <w:rPr>
          <w:rFonts w:cs="Times New Roman"/>
          <w:szCs w:val="24"/>
          <w14:textOutline w14:w="0" w14:cap="flat" w14:cmpd="sng" w14:algn="ctr">
            <w14:noFill/>
            <w14:prstDash w14:val="solid"/>
            <w14:round/>
          </w14:textOutline>
        </w:rPr>
        <w:t>, 30th ed. Cincinnati, OH, USA: ACGIH, 2019.</w:t>
      </w:r>
    </w:p>
    <w:p w14:paraId="16F3B0FC" w14:textId="017BE06D"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Sheet Metal and Air Conditioning Contractors’ National Association (SMACNA), </w:t>
      </w:r>
      <w:r w:rsidRPr="00D65052">
        <w:rPr>
          <w:rFonts w:cs="Times New Roman"/>
          <w:i/>
          <w:iCs/>
          <w:szCs w:val="24"/>
          <w14:textOutline w14:w="0" w14:cap="flat" w14:cmpd="sng" w14:algn="ctr">
            <w14:noFill/>
            <w14:prstDash w14:val="solid"/>
            <w14:round/>
          </w14:textOutline>
        </w:rPr>
        <w:t>HVAC Systems Duct Design</w:t>
      </w:r>
      <w:r w:rsidRPr="00D65052">
        <w:rPr>
          <w:rFonts w:cs="Times New Roman"/>
          <w:szCs w:val="24"/>
          <w14:textOutline w14:w="0" w14:cap="flat" w14:cmpd="sng" w14:algn="ctr">
            <w14:noFill/>
            <w14:prstDash w14:val="solid"/>
            <w14:round/>
          </w14:textOutline>
        </w:rPr>
        <w:t>, 4th ed. Chantilly, VA, USA: SMACNA, 2006.</w:t>
      </w:r>
    </w:p>
    <w:p w14:paraId="1DD965C0"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lastRenderedPageBreak/>
        <w:t>F. N. Triyandi, “Uji Performansi Sistem Ducting pada Geladak Kendaraan Tertutup Kapal Ferry Ro-Ro Lintas Lembar–Padang Bai Menggunakan CFD.”</w:t>
      </w:r>
    </w:p>
    <w:p w14:paraId="3821450D"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M. R. Rakhadary, G. Anindita, and A. Khumaidi, “Perancangan Ruangan Sandblasting dan </w:t>
      </w:r>
      <w:r w:rsidRPr="00D65052">
        <w:rPr>
          <w:rFonts w:cs="Times New Roman"/>
          <w:i/>
          <w:iCs/>
          <w:szCs w:val="24"/>
          <w14:textOutline w14:w="0" w14:cap="flat" w14:cmpd="sng" w14:algn="ctr">
            <w14:noFill/>
            <w14:prstDash w14:val="solid"/>
            <w14:round/>
          </w14:textOutline>
        </w:rPr>
        <w:t>Local Exhaust Ventilation</w:t>
      </w:r>
      <w:r w:rsidRPr="00D65052">
        <w:rPr>
          <w:rFonts w:cs="Times New Roman"/>
          <w:szCs w:val="24"/>
          <w14:textOutline w14:w="0" w14:cap="flat" w14:cmpd="sng" w14:algn="ctr">
            <w14:noFill/>
            <w14:prstDash w14:val="solid"/>
            <w14:round/>
          </w14:textOutline>
        </w:rPr>
        <w:t xml:space="preserve"> untuk Pengendalian Debu Silika dari Proses </w:t>
      </w:r>
      <w:r w:rsidRPr="00D65052">
        <w:rPr>
          <w:rFonts w:cs="Times New Roman"/>
          <w:i/>
          <w:iCs/>
          <w:szCs w:val="24"/>
          <w14:textOutline w14:w="0" w14:cap="flat" w14:cmpd="sng" w14:algn="ctr">
            <w14:noFill/>
            <w14:prstDash w14:val="solid"/>
            <w14:round/>
          </w14:textOutline>
        </w:rPr>
        <w:t>Dry Abrasive Blasting</w:t>
      </w:r>
      <w:r w:rsidRPr="00D65052">
        <w:rPr>
          <w:rFonts w:cs="Times New Roman"/>
          <w:szCs w:val="24"/>
          <w14:textOutline w14:w="0" w14:cap="flat" w14:cmpd="sng" w14:algn="ctr">
            <w14:noFill/>
            <w14:prstDash w14:val="solid"/>
            <w14:round/>
          </w14:textOutline>
        </w:rPr>
        <w:t xml:space="preserve">,” </w:t>
      </w:r>
      <w:r w:rsidRPr="00D65052">
        <w:rPr>
          <w:rFonts w:cs="Times New Roman"/>
          <w:i/>
          <w:iCs/>
          <w:szCs w:val="24"/>
          <w14:textOutline w14:w="0" w14:cap="flat" w14:cmpd="sng" w14:algn="ctr">
            <w14:noFill/>
            <w14:prstDash w14:val="solid"/>
            <w14:round/>
          </w14:textOutline>
        </w:rPr>
        <w:t>Proceedings of the 8th Conference on Safety Engineering and Its Application (CSEA)</w:t>
      </w:r>
      <w:r w:rsidRPr="00D65052">
        <w:rPr>
          <w:rFonts w:cs="Times New Roman"/>
          <w:szCs w:val="24"/>
          <w14:textOutline w14:w="0" w14:cap="flat" w14:cmpd="sng" w14:algn="ctr">
            <w14:noFill/>
            <w14:prstDash w14:val="solid"/>
            <w14:round/>
          </w14:textOutline>
        </w:rPr>
        <w:t>, Nov. 28, 2024.</w:t>
      </w:r>
    </w:p>
    <w:p w14:paraId="6F62D671"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American Conference of Governmental Industrial Hygienists (ACGIH), </w:t>
      </w:r>
      <w:r w:rsidRPr="00D65052">
        <w:rPr>
          <w:rFonts w:cs="Times New Roman"/>
          <w:i/>
          <w:iCs/>
          <w:szCs w:val="24"/>
          <w14:textOutline w14:w="0" w14:cap="flat" w14:cmpd="sng" w14:algn="ctr">
            <w14:noFill/>
            <w14:prstDash w14:val="solid"/>
            <w14:round/>
          </w14:textOutline>
        </w:rPr>
        <w:t>Industrial Ventilation: A Manual of Recommended Practice for Design</w:t>
      </w:r>
      <w:r w:rsidRPr="00D65052">
        <w:rPr>
          <w:rFonts w:cs="Times New Roman"/>
          <w:szCs w:val="24"/>
          <w14:textOutline w14:w="0" w14:cap="flat" w14:cmpd="sng" w14:algn="ctr">
            <w14:noFill/>
            <w14:prstDash w14:val="solid"/>
            <w14:round/>
          </w14:textOutline>
        </w:rPr>
        <w:t>, 30th ed. Cincinnati, OH, USA: ACGIH, 2019.</w:t>
      </w:r>
    </w:p>
    <w:p w14:paraId="3DC99B45" w14:textId="77777777" w:rsidR="009B5DD4" w:rsidRPr="00D65052" w:rsidRDefault="009B5DD4" w:rsidP="00FF58CB">
      <w:pPr>
        <w:pStyle w:val="ListParagraph"/>
        <w:numPr>
          <w:ilvl w:val="0"/>
          <w:numId w:val="19"/>
        </w:numPr>
        <w:ind w:left="0" w:hanging="436"/>
        <w:jc w:val="both"/>
        <w:rPr>
          <w:rFonts w:cs="Times New Roman"/>
          <w:szCs w:val="24"/>
          <w14:textOutline w14:w="0" w14:cap="flat" w14:cmpd="sng" w14:algn="ctr">
            <w14:noFill/>
            <w14:prstDash w14:val="solid"/>
            <w14:round/>
          </w14:textOutline>
        </w:rPr>
      </w:pPr>
      <w:r w:rsidRPr="00D65052">
        <w:rPr>
          <w:rFonts w:cs="Times New Roman"/>
          <w:szCs w:val="24"/>
          <w14:textOutline w14:w="0" w14:cap="flat" w14:cmpd="sng" w14:algn="ctr">
            <w14:noFill/>
            <w14:prstDash w14:val="solid"/>
            <w14:round/>
          </w14:textOutline>
        </w:rPr>
        <w:t xml:space="preserve">Illuminating Engineering Society, </w:t>
      </w:r>
      <w:r w:rsidRPr="00D65052">
        <w:rPr>
          <w:rFonts w:cs="Times New Roman"/>
          <w:i/>
          <w:iCs/>
          <w:szCs w:val="24"/>
          <w14:textOutline w14:w="0" w14:cap="flat" w14:cmpd="sng" w14:algn="ctr">
            <w14:noFill/>
            <w14:prstDash w14:val="solid"/>
            <w14:round/>
          </w14:textOutline>
        </w:rPr>
        <w:t>IES Lighting Handbook</w:t>
      </w:r>
      <w:r w:rsidRPr="00D65052">
        <w:rPr>
          <w:rFonts w:cs="Times New Roman"/>
          <w:szCs w:val="24"/>
          <w14:textOutline w14:w="0" w14:cap="flat" w14:cmpd="sng" w14:algn="ctr">
            <w14:noFill/>
            <w14:prstDash w14:val="solid"/>
            <w14:round/>
          </w14:textOutline>
        </w:rPr>
        <w:t>, 10th ed. New York, NY, USA: Illuminating Engineering Society, 2011.</w:t>
      </w:r>
    </w:p>
    <w:p w14:paraId="7A568765" w14:textId="77777777" w:rsidR="009B5DD4" w:rsidRPr="008515C2" w:rsidRDefault="009B5DD4" w:rsidP="00F21338">
      <w:pPr>
        <w:pStyle w:val="ListParagraph"/>
        <w:numPr>
          <w:ilvl w:val="0"/>
          <w:numId w:val="19"/>
        </w:numPr>
        <w:ind w:left="0" w:hanging="426"/>
        <w:jc w:val="both"/>
        <w:rPr>
          <w:rFonts w:cs="Times New Roman"/>
          <w:szCs w:val="24"/>
          <w14:textOutline w14:w="0" w14:cap="flat" w14:cmpd="sng" w14:algn="ctr">
            <w14:noFill/>
            <w14:prstDash w14:val="solid"/>
            <w14:round/>
          </w14:textOutline>
        </w:rPr>
      </w:pPr>
      <w:r w:rsidRPr="008515C2">
        <w:rPr>
          <w:rFonts w:cs="Times New Roman"/>
          <w:szCs w:val="24"/>
          <w14:textOutline w14:w="0" w14:cap="flat" w14:cmpd="sng" w14:algn="ctr">
            <w14:noFill/>
            <w14:prstDash w14:val="solid"/>
            <w14:round/>
          </w14:textOutline>
        </w:rPr>
        <w:t xml:space="preserve">N. A. Syuhada, Lukman, dan Parji, “Analisis Risiko K3 Menggunakan Metode HIRADC dengan Pendekatan </w:t>
      </w:r>
      <w:r w:rsidRPr="008515C2">
        <w:rPr>
          <w:rFonts w:cs="Times New Roman"/>
          <w:i/>
          <w:iCs/>
          <w:szCs w:val="24"/>
          <w14:textOutline w14:w="0" w14:cap="flat" w14:cmpd="sng" w14:algn="ctr">
            <w14:noFill/>
            <w14:prstDash w14:val="solid"/>
            <w14:round/>
          </w14:textOutline>
        </w:rPr>
        <w:t>What-If Analysis</w:t>
      </w:r>
      <w:r w:rsidRPr="008515C2">
        <w:rPr>
          <w:rFonts w:cs="Times New Roman"/>
          <w:szCs w:val="24"/>
          <w14:textOutline w14:w="0" w14:cap="flat" w14:cmpd="sng" w14:algn="ctr">
            <w14:noFill/>
            <w14:prstDash w14:val="solid"/>
            <w14:round/>
          </w14:textOutline>
        </w:rPr>
        <w:t xml:space="preserve"> pada Pekerjaan Blasting dan Painting di PT XYZ,” </w:t>
      </w:r>
      <w:r w:rsidRPr="008515C2">
        <w:rPr>
          <w:rFonts w:cs="Times New Roman"/>
          <w:i/>
          <w:iCs/>
          <w:szCs w:val="24"/>
          <w14:textOutline w14:w="0" w14:cap="flat" w14:cmpd="sng" w14:algn="ctr">
            <w14:noFill/>
            <w14:prstDash w14:val="solid"/>
            <w14:round/>
          </w14:textOutline>
        </w:rPr>
        <w:t>JUTIN: Jurnal Teknik Industri Terintegrasi</w:t>
      </w:r>
      <w:r w:rsidRPr="008515C2">
        <w:rPr>
          <w:rFonts w:cs="Times New Roman"/>
          <w:szCs w:val="24"/>
          <w14:textOutline w14:w="0" w14:cap="flat" w14:cmpd="sng" w14:algn="ctr">
            <w14:noFill/>
            <w14:prstDash w14:val="solid"/>
            <w14:round/>
          </w14:textOutline>
        </w:rPr>
        <w:t>, vol. 8, no. 4, pp. 4372–4381, 2025, doi: 10.31004/jutin.v8i4.48752.</w:t>
      </w:r>
    </w:p>
    <w:p w14:paraId="11C045E8" w14:textId="77777777" w:rsidR="00E46E6D" w:rsidRDefault="00E46E6D">
      <w:pPr>
        <w:rPr>
          <w:rFonts w:cs="Times New Roman"/>
          <w:b/>
          <w:bCs/>
          <w:szCs w:val="24"/>
          <w14:textOutline w14:w="0" w14:cap="flat" w14:cmpd="sng" w14:algn="ctr">
            <w14:noFill/>
            <w14:prstDash w14:val="solid"/>
            <w14:round/>
          </w14:textOutline>
        </w:rPr>
      </w:pPr>
      <w:r>
        <w:rPr>
          <w:rFonts w:cs="Times New Roman"/>
          <w:b/>
          <w:bCs/>
          <w:szCs w:val="24"/>
          <w14:textOutline w14:w="0" w14:cap="flat" w14:cmpd="sng" w14:algn="ctr">
            <w14:noFill/>
            <w14:prstDash w14:val="solid"/>
            <w14:round/>
          </w14:textOutline>
        </w:rPr>
        <w:br w:type="page"/>
      </w:r>
    </w:p>
    <w:p w14:paraId="64952C05" w14:textId="79E9CB60" w:rsidR="009B5DD4" w:rsidRPr="00E46E6D" w:rsidRDefault="00E46E6D" w:rsidP="00FF58CB">
      <w:pPr>
        <w:rPr>
          <w:rFonts w:cs="Times New Roman"/>
          <w:szCs w:val="24"/>
          <w14:textOutline w14:w="0" w14:cap="flat" w14:cmpd="sng" w14:algn="ctr">
            <w14:noFill/>
            <w14:prstDash w14:val="solid"/>
            <w14:round/>
          </w14:textOutline>
        </w:rPr>
      </w:pPr>
      <w:r>
        <w:rPr>
          <w:rFonts w:cs="Times New Roman"/>
          <w:i/>
          <w:iCs/>
          <w:noProof/>
          <w:sz w:val="32"/>
          <w:szCs w:val="32"/>
        </w:rPr>
        <w:lastRenderedPageBreak/>
        <mc:AlternateContent>
          <mc:Choice Requires="wps">
            <w:drawing>
              <wp:anchor distT="0" distB="0" distL="114300" distR="114300" simplePos="0" relativeHeight="251707392" behindDoc="0" locked="0" layoutInCell="1" allowOverlap="1" wp14:anchorId="69181222" wp14:editId="5B7C99A3">
                <wp:simplePos x="0" y="0"/>
                <wp:positionH relativeFrom="column">
                  <wp:posOffset>-868680</wp:posOffset>
                </wp:positionH>
                <wp:positionV relativeFrom="paragraph">
                  <wp:posOffset>2444115</wp:posOffset>
                </wp:positionV>
                <wp:extent cx="5143500" cy="393700"/>
                <wp:effectExtent l="0" t="0" r="0" b="6350"/>
                <wp:wrapNone/>
                <wp:docPr id="1741776370" name="Text Box 13"/>
                <wp:cNvGraphicFramePr/>
                <a:graphic xmlns:a="http://schemas.openxmlformats.org/drawingml/2006/main">
                  <a:graphicData uri="http://schemas.microsoft.com/office/word/2010/wordprocessingShape">
                    <wps:wsp>
                      <wps:cNvSpPr txBox="1"/>
                      <wps:spPr>
                        <a:xfrm>
                          <a:off x="0" y="0"/>
                          <a:ext cx="5143500" cy="393700"/>
                        </a:xfrm>
                        <a:prstGeom prst="rect">
                          <a:avLst/>
                        </a:prstGeom>
                        <a:solidFill>
                          <a:schemeClr val="lt1"/>
                        </a:solidFill>
                        <a:ln w="6350">
                          <a:noFill/>
                        </a:ln>
                      </wps:spPr>
                      <wps:txbx>
                        <w:txbxContent>
                          <w:p w14:paraId="18468CBB" w14:textId="77777777" w:rsidR="00E46E6D" w:rsidRPr="00E46E6D" w:rsidRDefault="00E46E6D" w:rsidP="00E46E6D">
                            <w:pPr>
                              <w:jc w:val="center"/>
                              <w:rPr>
                                <w:i/>
                                <w:iCs/>
                                <w:sz w:val="32"/>
                                <w:szCs w:val="32"/>
                              </w:rPr>
                            </w:pPr>
                            <w:r>
                              <w:rPr>
                                <w:i/>
                                <w:iCs/>
                                <w:sz w:val="32"/>
                                <w:szCs w:val="32"/>
                              </w:rPr>
                              <w:t>Halaman ini sengaja dikosongkan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181222" id="_x0000_s1039" type="#_x0000_t202" style="position:absolute;margin-left:-68.4pt;margin-top:192.45pt;width:405pt;height:31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" fillcolor="white [3201]" stroked="f" strokeweight=".5pt">
                <v:textbox>
                  <w:txbxContent>
                    <w:p w14:paraId="18468CBB" w14:textId="77777777" w:rsidR="00E46E6D" w:rsidRPr="00E46E6D" w:rsidRDefault="00E46E6D" w:rsidP="00E46E6D">
                      <w:pPr>
                        <w:jc w:val="center"/>
                        <w:rPr>
                          <w:i/>
                          <w:iCs/>
                          <w:sz w:val="32"/>
                          <w:szCs w:val="32"/>
                        </w:rPr>
                      </w:pPr>
                      <w:r>
                        <w:rPr>
                          <w:i/>
                          <w:iCs/>
                          <w:sz w:val="32"/>
                          <w:szCs w:val="32"/>
                        </w:rPr>
                        <w:t>Halaman ini sengaja dikosongkan</w:t>
                      </w:r>
                    </w:p>
                  </w:txbxContent>
                </v:textbox>
              </v:shape>
            </w:pict>
          </mc:Fallback>
        </mc:AlternateContent>
      </w:r>
      <w:r w:rsidR="009B5DD4">
        <w:rPr>
          <w:rFonts w:cs="Times New Roman"/>
          <w:b/>
          <w:bCs/>
          <w:szCs w:val="24"/>
          <w14:textOutline w14:w="0" w14:cap="flat" w14:cmpd="sng" w14:algn="ctr">
            <w14:noFill/>
            <w14:prstDash w14:val="solid"/>
            <w14:round/>
          </w14:textOutline>
        </w:rPr>
        <w:br w:type="page"/>
      </w:r>
    </w:p>
    <w:p w14:paraId="5FC6CA84" w14:textId="1261514D" w:rsidR="007B1AC4" w:rsidRDefault="007B1AC4">
      <w:pPr>
        <w:rPr>
          <w:rFonts w:cs="Times New Roman"/>
          <w:b/>
          <w:bCs/>
          <w:szCs w:val="24"/>
        </w:rPr>
      </w:pPr>
      <w:r>
        <w:rPr>
          <w:rFonts w:cs="Times New Roman"/>
          <w:noProof/>
          <w:szCs w:val="24"/>
        </w:rPr>
        <w:lastRenderedPageBreak/>
        <mc:AlternateContent>
          <mc:Choice Requires="wps">
            <w:drawing>
              <wp:anchor distT="0" distB="0" distL="114300" distR="114300" simplePos="0" relativeHeight="251700224" behindDoc="0" locked="0" layoutInCell="1" allowOverlap="1" wp14:anchorId="7124BF0B" wp14:editId="71EB866B">
                <wp:simplePos x="0" y="0"/>
                <wp:positionH relativeFrom="column">
                  <wp:posOffset>1313815</wp:posOffset>
                </wp:positionH>
                <wp:positionV relativeFrom="paragraph">
                  <wp:posOffset>3376398</wp:posOffset>
                </wp:positionV>
                <wp:extent cx="3500120" cy="1073889"/>
                <wp:effectExtent l="0" t="0" r="0" b="0"/>
                <wp:wrapNone/>
                <wp:docPr id="687305317" name="Text Box 5"/>
                <wp:cNvGraphicFramePr/>
                <a:graphic xmlns:a="http://schemas.openxmlformats.org/drawingml/2006/main">
                  <a:graphicData uri="http://schemas.microsoft.com/office/word/2010/wordprocessingShape">
                    <wps:wsp>
                      <wps:cNvSpPr txBox="1"/>
                      <wps:spPr>
                        <a:xfrm>
                          <a:off x="0" y="0"/>
                          <a:ext cx="3500120" cy="1073889"/>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7AAF2E14" w14:textId="3A741AA4" w:rsidR="007B1AC4" w:rsidRPr="005C611E" w:rsidRDefault="007B1AC4" w:rsidP="007B1AC4">
                            <w:pPr>
                              <w:ind w:right="1238"/>
                              <w:jc w:val="right"/>
                              <w:rPr>
                                <w:sz w:val="52"/>
                                <w:szCs w:val="52"/>
                              </w:rPr>
                            </w:pPr>
                            <w:r w:rsidRPr="007B1AC4">
                              <w:rPr>
                                <w:b/>
                                <w:bCs/>
                                <w:sz w:val="52"/>
                                <w:szCs w:val="52"/>
                              </w:rPr>
                              <w:t>LAMPIRAN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4BF0B" id="_x0000_s1040" type="#_x0000_t202" style="position:absolute;margin-left:103.45pt;margin-top:265.85pt;width:275.6pt;height:84.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" filled="f" stroked="f">
                <v:stroke joinstyle="round"/>
                <v:textbox>
                  <w:txbxContent>
                    <w:p w14:paraId="7AAF2E14" w14:textId="3A741AA4" w:rsidR="007B1AC4" w:rsidRPr="005C611E" w:rsidRDefault="007B1AC4" w:rsidP="007B1AC4">
                      <w:pPr>
                        <w:ind w:right="1238"/>
                        <w:jc w:val="right"/>
                        <w:rPr>
                          <w:sz w:val="52"/>
                          <w:szCs w:val="52"/>
                        </w:rPr>
                      </w:pPr>
                      <w:r w:rsidRPr="007B1AC4">
                        <w:rPr>
                          <w:b/>
                          <w:bCs/>
                          <w:sz w:val="52"/>
                          <w:szCs w:val="52"/>
                        </w:rPr>
                        <w:t>LAMPIRAN</w:t>
                      </w:r>
                    </w:p>
                  </w:txbxContent>
                </v:textbox>
              </v:shape>
            </w:pict>
          </mc:Fallback>
        </mc:AlternateContent>
      </w:r>
      <w:r>
        <w:rPr>
          <w:rFonts w:cs="Times New Roman"/>
          <w:noProof/>
          <w:szCs w:val="24"/>
        </w:rPr>
        <w:drawing>
          <wp:anchor distT="0" distB="0" distL="114300" distR="114300" simplePos="0" relativeHeight="251699200" behindDoc="1" locked="0" layoutInCell="1" allowOverlap="1" wp14:anchorId="46210D40" wp14:editId="1F2C1653">
            <wp:simplePos x="0" y="0"/>
            <wp:positionH relativeFrom="column">
              <wp:posOffset>-1014095</wp:posOffset>
            </wp:positionH>
            <wp:positionV relativeFrom="paragraph">
              <wp:posOffset>-727710</wp:posOffset>
            </wp:positionV>
            <wp:extent cx="5336540" cy="7568565"/>
            <wp:effectExtent l="0" t="0" r="0" b="0"/>
            <wp:wrapNone/>
            <wp:docPr id="11892915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70106" name="Picture 378770106"/>
                    <pic:cNvPicPr/>
                  </pic:nvPicPr>
                  <pic:blipFill>
                    <a:blip r:embed="rId12">
                      <a:lum bright="70000" contrast="-70000"/>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5336540" cy="7568565"/>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b/>
          <w:bCs/>
          <w:szCs w:val="24"/>
        </w:rPr>
        <w:br w:type="page"/>
      </w:r>
    </w:p>
    <w:p w14:paraId="49C69F3F" w14:textId="1DA86210" w:rsidR="009B5DD4" w:rsidRPr="00465D4A" w:rsidRDefault="009B5DD4" w:rsidP="00FF58CB">
      <w:pPr>
        <w:spacing w:line="240" w:lineRule="auto"/>
        <w:jc w:val="center"/>
        <w:rPr>
          <w:rFonts w:cs="Times New Roman"/>
          <w:b/>
          <w:bCs/>
          <w:szCs w:val="24"/>
        </w:rPr>
      </w:pPr>
      <w:r w:rsidRPr="002C005D">
        <w:rPr>
          <w:rFonts w:cs="Times New Roman"/>
          <w:b/>
          <w:bCs/>
          <w:szCs w:val="24"/>
        </w:rPr>
        <w:lastRenderedPageBreak/>
        <w:t>Lampiran</w:t>
      </w:r>
    </w:p>
    <w:p w14:paraId="63D80F26" w14:textId="77777777" w:rsidR="009B5DD4" w:rsidRPr="00622391" w:rsidRDefault="009B5DD4" w:rsidP="00FF58CB">
      <w:pPr>
        <w:pStyle w:val="Caption"/>
        <w:rPr>
          <w:rFonts w:cs="Times New Roman"/>
          <w:color w:val="000000"/>
          <w:sz w:val="24"/>
          <w:szCs w:val="24"/>
        </w:rPr>
      </w:pPr>
      <w:bookmarkStart w:id="126" w:name="_Toc236060206"/>
      <w:bookmarkStart w:id="127" w:name="_Toc236909311"/>
      <w:bookmarkStart w:id="128" w:name="_Toc237205762"/>
      <w:r w:rsidRPr="00622391">
        <w:rPr>
          <w:i w:val="0"/>
          <w:iCs w:val="0"/>
          <w:noProof/>
          <w:color w:val="000000"/>
          <w:sz w:val="24"/>
          <w:szCs w:val="24"/>
        </w:rPr>
        <w:drawing>
          <wp:anchor distT="0" distB="0" distL="114300" distR="114300" simplePos="0" relativeHeight="251663360" behindDoc="0" locked="0" layoutInCell="1" allowOverlap="1" wp14:anchorId="4D38F007" wp14:editId="0DD60381">
            <wp:simplePos x="0" y="0"/>
            <wp:positionH relativeFrom="column">
              <wp:posOffset>-936625</wp:posOffset>
            </wp:positionH>
            <wp:positionV relativeFrom="paragraph">
              <wp:posOffset>819150</wp:posOffset>
            </wp:positionV>
            <wp:extent cx="5461635" cy="4324350"/>
            <wp:effectExtent l="0" t="2857" r="2857" b="2858"/>
            <wp:wrapTopAndBottom/>
            <wp:docPr id="14861020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02051" name="Picture 5"/>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5461635" cy="4324350"/>
                    </a:xfrm>
                    <a:prstGeom prst="rect">
                      <a:avLst/>
                    </a:prstGeom>
                  </pic:spPr>
                </pic:pic>
              </a:graphicData>
            </a:graphic>
            <wp14:sizeRelH relativeFrom="margin">
              <wp14:pctWidth>0</wp14:pctWidth>
            </wp14:sizeRelH>
            <wp14:sizeRelV relativeFrom="margin">
              <wp14:pctHeight>0</wp14:pctHeight>
            </wp14:sizeRelV>
          </wp:anchor>
        </w:drawing>
      </w:r>
      <w:r w:rsidRPr="00622391">
        <w:rPr>
          <w:i w:val="0"/>
          <w:iCs w:val="0"/>
          <w:color w:val="000000"/>
          <w:sz w:val="24"/>
          <w:szCs w:val="24"/>
        </w:rPr>
        <w:t xml:space="preserve">Lampiran </w:t>
      </w:r>
      <w:r w:rsidRPr="00622391">
        <w:rPr>
          <w:i w:val="0"/>
          <w:iCs w:val="0"/>
          <w:color w:val="000000"/>
          <w:sz w:val="24"/>
          <w:szCs w:val="24"/>
        </w:rPr>
        <w:fldChar w:fldCharType="begin"/>
      </w:r>
      <w:r w:rsidRPr="00622391">
        <w:rPr>
          <w:i w:val="0"/>
          <w:iCs w:val="0"/>
          <w:color w:val="000000"/>
          <w:sz w:val="24"/>
          <w:szCs w:val="24"/>
        </w:rPr>
        <w:instrText xml:space="preserve"> SEQ Lampiran \* ARABIC </w:instrText>
      </w:r>
      <w:r w:rsidRPr="00622391">
        <w:rPr>
          <w:i w:val="0"/>
          <w:iCs w:val="0"/>
          <w:color w:val="000000"/>
          <w:sz w:val="24"/>
          <w:szCs w:val="24"/>
        </w:rPr>
        <w:fldChar w:fldCharType="separate"/>
      </w:r>
      <w:r>
        <w:rPr>
          <w:i w:val="0"/>
          <w:iCs w:val="0"/>
          <w:noProof/>
          <w:color w:val="000000"/>
          <w:sz w:val="24"/>
          <w:szCs w:val="24"/>
        </w:rPr>
        <w:t>1</w:t>
      </w:r>
      <w:r w:rsidRPr="00622391">
        <w:rPr>
          <w:i w:val="0"/>
          <w:iCs w:val="0"/>
          <w:color w:val="000000"/>
          <w:sz w:val="24"/>
          <w:szCs w:val="24"/>
        </w:rPr>
        <w:fldChar w:fldCharType="end"/>
      </w:r>
      <w:r w:rsidRPr="00622391">
        <w:rPr>
          <w:i w:val="0"/>
          <w:iCs w:val="0"/>
          <w:color w:val="000000"/>
          <w:sz w:val="24"/>
          <w:szCs w:val="24"/>
        </w:rPr>
        <w:t xml:space="preserve"> Tampak atas ruang</w:t>
      </w:r>
      <w:r w:rsidRPr="00622391">
        <w:rPr>
          <w:color w:val="000000"/>
          <w:sz w:val="24"/>
          <w:szCs w:val="24"/>
        </w:rPr>
        <w:t xml:space="preserve"> sandblasting</w:t>
      </w:r>
      <w:bookmarkEnd w:id="126"/>
      <w:bookmarkEnd w:id="127"/>
      <w:bookmarkEnd w:id="128"/>
      <w:r w:rsidRPr="00622391">
        <w:rPr>
          <w:noProof/>
          <w:color w:val="000000"/>
          <w:sz w:val="24"/>
          <w:szCs w:val="24"/>
        </w:rPr>
        <w:t xml:space="preserve"> </w:t>
      </w:r>
      <w:r w:rsidRPr="00B15EB8">
        <w:rPr>
          <w:rFonts w:cs="Times New Roman"/>
        </w:rPr>
        <w:t xml:space="preserve"> </w:t>
      </w:r>
    </w:p>
    <w:p w14:paraId="72CA07C8" w14:textId="7BEC402C" w:rsidR="009B5DD4" w:rsidRPr="00622391" w:rsidRDefault="009B5DD4" w:rsidP="00FF58CB">
      <w:pPr>
        <w:pStyle w:val="Caption"/>
        <w:rPr>
          <w:rFonts w:cs="Times New Roman"/>
          <w:iCs w:val="0"/>
          <w:sz w:val="24"/>
          <w:szCs w:val="24"/>
        </w:rPr>
      </w:pPr>
      <w:bookmarkStart w:id="129" w:name="_Toc236060207"/>
      <w:bookmarkStart w:id="130" w:name="_Toc236909312"/>
      <w:bookmarkStart w:id="131" w:name="_Toc237205763"/>
      <w:r w:rsidRPr="00622391">
        <w:rPr>
          <w:rFonts w:cs="Times New Roman"/>
          <w:i w:val="0"/>
          <w:iCs w:val="0"/>
          <w:noProof/>
          <w:color w:val="000000" w:themeColor="text1"/>
          <w:sz w:val="24"/>
          <w:szCs w:val="24"/>
        </w:rPr>
        <w:lastRenderedPageBreak/>
        <w:drawing>
          <wp:anchor distT="0" distB="0" distL="114300" distR="114300" simplePos="0" relativeHeight="251664384" behindDoc="0" locked="0" layoutInCell="1" allowOverlap="1" wp14:anchorId="394A899F" wp14:editId="00B72A14">
            <wp:simplePos x="0" y="0"/>
            <wp:positionH relativeFrom="column">
              <wp:posOffset>-1224915</wp:posOffset>
            </wp:positionH>
            <wp:positionV relativeFrom="paragraph">
              <wp:posOffset>866140</wp:posOffset>
            </wp:positionV>
            <wp:extent cx="5710555" cy="4547870"/>
            <wp:effectExtent l="0" t="9207" r="0" b="0"/>
            <wp:wrapTopAndBottom/>
            <wp:docPr id="670148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48757" name="Picture 3"/>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5710555" cy="4547870"/>
                    </a:xfrm>
                    <a:prstGeom prst="rect">
                      <a:avLst/>
                    </a:prstGeom>
                  </pic:spPr>
                </pic:pic>
              </a:graphicData>
            </a:graphic>
            <wp14:sizeRelH relativeFrom="margin">
              <wp14:pctWidth>0</wp14:pctWidth>
            </wp14:sizeRelH>
            <wp14:sizeRelV relativeFrom="margin">
              <wp14:pctHeight>0</wp14:pctHeight>
            </wp14:sizeRelV>
          </wp:anchor>
        </w:drawing>
      </w:r>
      <w:r w:rsidRPr="00622391">
        <w:rPr>
          <w:i w:val="0"/>
          <w:iCs w:val="0"/>
          <w:color w:val="000000" w:themeColor="text1"/>
          <w:sz w:val="24"/>
          <w:szCs w:val="24"/>
        </w:rPr>
        <w:t xml:space="preserve">Lampiran </w:t>
      </w:r>
      <w:r w:rsidRPr="00622391">
        <w:rPr>
          <w:i w:val="0"/>
          <w:iCs w:val="0"/>
          <w:color w:val="000000" w:themeColor="text1"/>
          <w:sz w:val="24"/>
          <w:szCs w:val="24"/>
        </w:rPr>
        <w:fldChar w:fldCharType="begin"/>
      </w:r>
      <w:r w:rsidRPr="00622391">
        <w:rPr>
          <w:i w:val="0"/>
          <w:iCs w:val="0"/>
          <w:color w:val="000000" w:themeColor="text1"/>
          <w:sz w:val="24"/>
          <w:szCs w:val="24"/>
        </w:rPr>
        <w:instrText xml:space="preserve"> SEQ Lampiran \* ARABIC </w:instrText>
      </w:r>
      <w:r w:rsidRPr="00622391">
        <w:rPr>
          <w:i w:val="0"/>
          <w:iCs w:val="0"/>
          <w:color w:val="000000" w:themeColor="text1"/>
          <w:sz w:val="24"/>
          <w:szCs w:val="24"/>
        </w:rPr>
        <w:fldChar w:fldCharType="separate"/>
      </w:r>
      <w:r>
        <w:rPr>
          <w:i w:val="0"/>
          <w:iCs w:val="0"/>
          <w:noProof/>
          <w:color w:val="000000" w:themeColor="text1"/>
          <w:sz w:val="24"/>
          <w:szCs w:val="24"/>
        </w:rPr>
        <w:t>2</w:t>
      </w:r>
      <w:r w:rsidRPr="00622391">
        <w:rPr>
          <w:i w:val="0"/>
          <w:iCs w:val="0"/>
          <w:color w:val="000000" w:themeColor="text1"/>
          <w:sz w:val="24"/>
          <w:szCs w:val="24"/>
        </w:rPr>
        <w:fldChar w:fldCharType="end"/>
      </w:r>
      <w:r w:rsidRPr="00622391">
        <w:rPr>
          <w:i w:val="0"/>
          <w:iCs w:val="0"/>
          <w:color w:val="000000" w:themeColor="text1"/>
          <w:sz w:val="24"/>
          <w:szCs w:val="24"/>
        </w:rPr>
        <w:t xml:space="preserve"> Tampak depan ruang</w:t>
      </w:r>
      <w:r w:rsidRPr="00622391">
        <w:rPr>
          <w:color w:val="000000" w:themeColor="text1"/>
          <w:sz w:val="24"/>
          <w:szCs w:val="24"/>
        </w:rPr>
        <w:t xml:space="preserve"> sandblasting</w:t>
      </w:r>
      <w:bookmarkEnd w:id="129"/>
      <w:bookmarkEnd w:id="130"/>
      <w:bookmarkEnd w:id="131"/>
    </w:p>
    <w:p w14:paraId="5B16C416" w14:textId="7BEC402C" w:rsidR="009B5DD4" w:rsidRPr="00622391" w:rsidRDefault="00097F5B" w:rsidP="00FF58CB">
      <w:pPr>
        <w:pStyle w:val="Caption"/>
        <w:spacing w:before="240"/>
        <w:rPr>
          <w:rFonts w:cs="Times New Roman"/>
          <w:sz w:val="24"/>
          <w:szCs w:val="24"/>
        </w:rPr>
      </w:pPr>
      <w:bookmarkStart w:id="132" w:name="_Toc236060208"/>
      <w:bookmarkStart w:id="133" w:name="_Toc236909313"/>
      <w:bookmarkStart w:id="134" w:name="_Toc237205764"/>
      <w:r w:rsidRPr="00622391">
        <w:rPr>
          <w:rFonts w:cs="Times New Roman"/>
          <w:i w:val="0"/>
          <w:iCs w:val="0"/>
          <w:noProof/>
          <w:color w:val="000000" w:themeColor="text1"/>
          <w:sz w:val="24"/>
          <w:szCs w:val="24"/>
        </w:rPr>
        <w:lastRenderedPageBreak/>
        <w:drawing>
          <wp:anchor distT="0" distB="0" distL="114300" distR="114300" simplePos="0" relativeHeight="251665408" behindDoc="0" locked="0" layoutInCell="1" allowOverlap="1" wp14:anchorId="20682B4C" wp14:editId="54209313">
            <wp:simplePos x="0" y="0"/>
            <wp:positionH relativeFrom="column">
              <wp:posOffset>-1190625</wp:posOffset>
            </wp:positionH>
            <wp:positionV relativeFrom="paragraph">
              <wp:posOffset>978535</wp:posOffset>
            </wp:positionV>
            <wp:extent cx="5612130" cy="4386580"/>
            <wp:effectExtent l="3175" t="0" r="0" b="0"/>
            <wp:wrapTopAndBottom/>
            <wp:docPr id="739827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27036" name="Picture 4"/>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5612130" cy="4386580"/>
                    </a:xfrm>
                    <a:prstGeom prst="rect">
                      <a:avLst/>
                    </a:prstGeom>
                  </pic:spPr>
                </pic:pic>
              </a:graphicData>
            </a:graphic>
            <wp14:sizeRelH relativeFrom="margin">
              <wp14:pctWidth>0</wp14:pctWidth>
            </wp14:sizeRelH>
            <wp14:sizeRelV relativeFrom="margin">
              <wp14:pctHeight>0</wp14:pctHeight>
            </wp14:sizeRelV>
          </wp:anchor>
        </w:drawing>
      </w:r>
      <w:r w:rsidR="009B5DD4" w:rsidRPr="00622391">
        <w:rPr>
          <w:i w:val="0"/>
          <w:iCs w:val="0"/>
          <w:color w:val="000000" w:themeColor="text1"/>
          <w:sz w:val="24"/>
          <w:szCs w:val="24"/>
        </w:rPr>
        <w:t xml:space="preserve">Lampiran </w:t>
      </w:r>
      <w:r w:rsidR="009B5DD4" w:rsidRPr="00622391">
        <w:rPr>
          <w:i w:val="0"/>
          <w:iCs w:val="0"/>
          <w:color w:val="000000" w:themeColor="text1"/>
          <w:sz w:val="24"/>
          <w:szCs w:val="24"/>
        </w:rPr>
        <w:fldChar w:fldCharType="begin"/>
      </w:r>
      <w:r w:rsidR="009B5DD4" w:rsidRPr="00622391">
        <w:rPr>
          <w:i w:val="0"/>
          <w:iCs w:val="0"/>
          <w:color w:val="000000" w:themeColor="text1"/>
          <w:sz w:val="24"/>
          <w:szCs w:val="24"/>
        </w:rPr>
        <w:instrText xml:space="preserve"> SEQ Lampiran \* ARABIC </w:instrText>
      </w:r>
      <w:r w:rsidR="009B5DD4" w:rsidRPr="00622391">
        <w:rPr>
          <w:i w:val="0"/>
          <w:iCs w:val="0"/>
          <w:color w:val="000000" w:themeColor="text1"/>
          <w:sz w:val="24"/>
          <w:szCs w:val="24"/>
        </w:rPr>
        <w:fldChar w:fldCharType="separate"/>
      </w:r>
      <w:r w:rsidR="009B5DD4">
        <w:rPr>
          <w:i w:val="0"/>
          <w:iCs w:val="0"/>
          <w:noProof/>
          <w:color w:val="000000" w:themeColor="text1"/>
          <w:sz w:val="24"/>
          <w:szCs w:val="24"/>
        </w:rPr>
        <w:t>3</w:t>
      </w:r>
      <w:r w:rsidR="009B5DD4" w:rsidRPr="00622391">
        <w:rPr>
          <w:i w:val="0"/>
          <w:iCs w:val="0"/>
          <w:color w:val="000000" w:themeColor="text1"/>
          <w:sz w:val="24"/>
          <w:szCs w:val="24"/>
        </w:rPr>
        <w:fldChar w:fldCharType="end"/>
      </w:r>
      <w:r w:rsidR="009B5DD4" w:rsidRPr="00622391">
        <w:rPr>
          <w:i w:val="0"/>
          <w:iCs w:val="0"/>
          <w:color w:val="000000" w:themeColor="text1"/>
          <w:sz w:val="24"/>
          <w:szCs w:val="24"/>
        </w:rPr>
        <w:t xml:space="preserve"> Tampak samping ruang</w:t>
      </w:r>
      <w:r w:rsidR="009B5DD4" w:rsidRPr="00622391">
        <w:rPr>
          <w:color w:val="000000" w:themeColor="text1"/>
          <w:sz w:val="24"/>
          <w:szCs w:val="24"/>
        </w:rPr>
        <w:t xml:space="preserve"> sandblasting</w:t>
      </w:r>
      <w:bookmarkEnd w:id="132"/>
      <w:bookmarkEnd w:id="133"/>
      <w:bookmarkEnd w:id="134"/>
      <w:r w:rsidR="009B5DD4" w:rsidRPr="00622391">
        <w:rPr>
          <w:rFonts w:cs="Times New Roman"/>
          <w:color w:val="000000" w:themeColor="text1"/>
          <w:sz w:val="24"/>
          <w:szCs w:val="24"/>
        </w:rPr>
        <w:t xml:space="preserve"> </w:t>
      </w:r>
    </w:p>
    <w:p w14:paraId="700F8933" w14:textId="16386CDF" w:rsidR="009B5DD4" w:rsidRPr="00622391" w:rsidRDefault="00097F5B" w:rsidP="00FF58CB">
      <w:pPr>
        <w:pStyle w:val="Caption"/>
        <w:rPr>
          <w:rFonts w:cs="Times New Roman"/>
          <w:i w:val="0"/>
          <w:iCs w:val="0"/>
          <w:sz w:val="24"/>
          <w:szCs w:val="24"/>
        </w:rPr>
      </w:pPr>
      <w:bookmarkStart w:id="135" w:name="_Toc236060209"/>
      <w:bookmarkStart w:id="136" w:name="_Toc236909314"/>
      <w:bookmarkStart w:id="137" w:name="_Toc237205765"/>
      <w:r w:rsidRPr="00622391">
        <w:rPr>
          <w:rFonts w:cs="Times New Roman"/>
          <w:i w:val="0"/>
          <w:iCs w:val="0"/>
          <w:noProof/>
          <w:color w:val="000000" w:themeColor="text1"/>
          <w:sz w:val="24"/>
          <w:szCs w:val="24"/>
        </w:rPr>
        <w:lastRenderedPageBreak/>
        <w:drawing>
          <wp:anchor distT="0" distB="0" distL="114300" distR="114300" simplePos="0" relativeHeight="251666432" behindDoc="0" locked="0" layoutInCell="1" allowOverlap="1" wp14:anchorId="74A0BD37" wp14:editId="5317D3AE">
            <wp:simplePos x="0" y="0"/>
            <wp:positionH relativeFrom="column">
              <wp:posOffset>-1031875</wp:posOffset>
            </wp:positionH>
            <wp:positionV relativeFrom="paragraph">
              <wp:posOffset>1109345</wp:posOffset>
            </wp:positionV>
            <wp:extent cx="5459095" cy="3859530"/>
            <wp:effectExtent l="0" t="317" r="7937" b="7938"/>
            <wp:wrapTopAndBottom/>
            <wp:docPr id="18947357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35786" name="Picture 3"/>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5459095" cy="3859530"/>
                    </a:xfrm>
                    <a:prstGeom prst="rect">
                      <a:avLst/>
                    </a:prstGeom>
                  </pic:spPr>
                </pic:pic>
              </a:graphicData>
            </a:graphic>
            <wp14:sizeRelH relativeFrom="margin">
              <wp14:pctWidth>0</wp14:pctWidth>
            </wp14:sizeRelH>
            <wp14:sizeRelV relativeFrom="margin">
              <wp14:pctHeight>0</wp14:pctHeight>
            </wp14:sizeRelV>
          </wp:anchor>
        </w:drawing>
      </w:r>
      <w:r w:rsidR="009B5DD4" w:rsidRPr="00622391">
        <w:rPr>
          <w:i w:val="0"/>
          <w:iCs w:val="0"/>
          <w:color w:val="000000" w:themeColor="text1"/>
          <w:sz w:val="24"/>
          <w:szCs w:val="24"/>
        </w:rPr>
        <w:t xml:space="preserve">Lampiran </w:t>
      </w:r>
      <w:r w:rsidR="009B5DD4" w:rsidRPr="00622391">
        <w:rPr>
          <w:i w:val="0"/>
          <w:iCs w:val="0"/>
          <w:color w:val="000000" w:themeColor="text1"/>
          <w:sz w:val="24"/>
          <w:szCs w:val="24"/>
        </w:rPr>
        <w:fldChar w:fldCharType="begin"/>
      </w:r>
      <w:r w:rsidR="009B5DD4" w:rsidRPr="00622391">
        <w:rPr>
          <w:i w:val="0"/>
          <w:iCs w:val="0"/>
          <w:color w:val="000000" w:themeColor="text1"/>
          <w:sz w:val="24"/>
          <w:szCs w:val="24"/>
        </w:rPr>
        <w:instrText xml:space="preserve"> SEQ Lampiran \* ARABIC </w:instrText>
      </w:r>
      <w:r w:rsidR="009B5DD4" w:rsidRPr="00622391">
        <w:rPr>
          <w:i w:val="0"/>
          <w:iCs w:val="0"/>
          <w:color w:val="000000" w:themeColor="text1"/>
          <w:sz w:val="24"/>
          <w:szCs w:val="24"/>
        </w:rPr>
        <w:fldChar w:fldCharType="separate"/>
      </w:r>
      <w:r w:rsidR="009B5DD4">
        <w:rPr>
          <w:i w:val="0"/>
          <w:iCs w:val="0"/>
          <w:noProof/>
          <w:color w:val="000000" w:themeColor="text1"/>
          <w:sz w:val="24"/>
          <w:szCs w:val="24"/>
        </w:rPr>
        <w:t>4</w:t>
      </w:r>
      <w:r w:rsidR="009B5DD4" w:rsidRPr="00622391">
        <w:rPr>
          <w:i w:val="0"/>
          <w:iCs w:val="0"/>
          <w:color w:val="000000" w:themeColor="text1"/>
          <w:sz w:val="24"/>
          <w:szCs w:val="24"/>
        </w:rPr>
        <w:fldChar w:fldCharType="end"/>
      </w:r>
      <w:r w:rsidR="009B5DD4" w:rsidRPr="00622391">
        <w:rPr>
          <w:i w:val="0"/>
          <w:iCs w:val="0"/>
          <w:color w:val="000000" w:themeColor="text1"/>
          <w:sz w:val="24"/>
          <w:szCs w:val="24"/>
        </w:rPr>
        <w:t xml:space="preserve"> Ruang Penyimpanan</w:t>
      </w:r>
      <w:bookmarkEnd w:id="135"/>
      <w:bookmarkEnd w:id="136"/>
      <w:bookmarkEnd w:id="137"/>
    </w:p>
    <w:p w14:paraId="7336805A" w14:textId="77777777" w:rsidR="009B5DD4" w:rsidRDefault="009B5DD4" w:rsidP="00FF58CB">
      <w:pPr>
        <w:rPr>
          <w:rFonts w:cs="Times New Roman"/>
        </w:rPr>
      </w:pPr>
    </w:p>
    <w:p w14:paraId="0CE6F87B" w14:textId="77777777" w:rsidR="009B5DD4" w:rsidRPr="00622391" w:rsidRDefault="009B5DD4" w:rsidP="00FF58CB">
      <w:pPr>
        <w:pStyle w:val="Caption"/>
        <w:rPr>
          <w:rFonts w:cs="Times New Roman"/>
          <w:i w:val="0"/>
          <w:iCs w:val="0"/>
          <w:color w:val="000000" w:themeColor="text1"/>
          <w:sz w:val="24"/>
          <w:szCs w:val="24"/>
        </w:rPr>
      </w:pPr>
      <w:bookmarkStart w:id="138" w:name="_Toc236060210"/>
      <w:bookmarkStart w:id="139" w:name="_Toc236909315"/>
      <w:bookmarkStart w:id="140" w:name="_Toc237205766"/>
      <w:r w:rsidRPr="00622391">
        <w:rPr>
          <w:i w:val="0"/>
          <w:iCs w:val="0"/>
          <w:color w:val="000000" w:themeColor="text1"/>
          <w:sz w:val="24"/>
          <w:szCs w:val="24"/>
        </w:rPr>
        <w:lastRenderedPageBreak/>
        <w:t xml:space="preserve">Lampiran </w:t>
      </w:r>
      <w:r w:rsidRPr="00622391">
        <w:rPr>
          <w:i w:val="0"/>
          <w:iCs w:val="0"/>
          <w:color w:val="000000" w:themeColor="text1"/>
          <w:sz w:val="24"/>
          <w:szCs w:val="24"/>
        </w:rPr>
        <w:fldChar w:fldCharType="begin"/>
      </w:r>
      <w:r w:rsidRPr="00622391">
        <w:rPr>
          <w:i w:val="0"/>
          <w:iCs w:val="0"/>
          <w:color w:val="000000" w:themeColor="text1"/>
          <w:sz w:val="24"/>
          <w:szCs w:val="24"/>
        </w:rPr>
        <w:instrText xml:space="preserve"> SEQ Lampiran \* ARABIC </w:instrText>
      </w:r>
      <w:r w:rsidRPr="00622391">
        <w:rPr>
          <w:i w:val="0"/>
          <w:iCs w:val="0"/>
          <w:color w:val="000000" w:themeColor="text1"/>
          <w:sz w:val="24"/>
          <w:szCs w:val="24"/>
        </w:rPr>
        <w:fldChar w:fldCharType="separate"/>
      </w:r>
      <w:r>
        <w:rPr>
          <w:i w:val="0"/>
          <w:iCs w:val="0"/>
          <w:noProof/>
          <w:color w:val="000000" w:themeColor="text1"/>
          <w:sz w:val="24"/>
          <w:szCs w:val="24"/>
        </w:rPr>
        <w:t>5</w:t>
      </w:r>
      <w:r w:rsidRPr="00622391">
        <w:rPr>
          <w:i w:val="0"/>
          <w:iCs w:val="0"/>
          <w:color w:val="000000" w:themeColor="text1"/>
          <w:sz w:val="24"/>
          <w:szCs w:val="24"/>
        </w:rPr>
        <w:fldChar w:fldCharType="end"/>
      </w:r>
      <w:r w:rsidRPr="00622391">
        <w:rPr>
          <w:i w:val="0"/>
          <w:iCs w:val="0"/>
          <w:color w:val="000000" w:themeColor="text1"/>
          <w:sz w:val="24"/>
          <w:szCs w:val="24"/>
        </w:rPr>
        <w:t xml:space="preserve"> Data Kuesioner</w:t>
      </w:r>
      <w:bookmarkEnd w:id="138"/>
      <w:bookmarkEnd w:id="139"/>
      <w:bookmarkEnd w:id="140"/>
    </w:p>
    <w:tbl>
      <w:tblPr>
        <w:tblStyle w:val="TableGrid"/>
        <w:tblW w:w="7563" w:type="dxa"/>
        <w:tblInd w:w="-1182" w:type="dxa"/>
        <w:tblLayout w:type="fixed"/>
        <w:tblLook w:val="04A0" w:firstRow="1" w:lastRow="0" w:firstColumn="1" w:lastColumn="0" w:noHBand="0" w:noVBand="1"/>
      </w:tblPr>
      <w:tblGrid>
        <w:gridCol w:w="463"/>
        <w:gridCol w:w="3617"/>
        <w:gridCol w:w="677"/>
        <w:gridCol w:w="1094"/>
        <w:gridCol w:w="740"/>
        <w:gridCol w:w="972"/>
      </w:tblGrid>
      <w:tr w:rsidR="009B5DD4" w:rsidRPr="00097F5B" w14:paraId="30C3841C" w14:textId="77777777" w:rsidTr="00097F5B">
        <w:trPr>
          <w:trHeight w:val="280"/>
        </w:trPr>
        <w:tc>
          <w:tcPr>
            <w:tcW w:w="463" w:type="dxa"/>
            <w:vAlign w:val="center"/>
          </w:tcPr>
          <w:p w14:paraId="13D73CDC" w14:textId="77777777" w:rsidR="009B5DD4" w:rsidRPr="00097F5B" w:rsidRDefault="009B5DD4" w:rsidP="00FF58CB">
            <w:pPr>
              <w:jc w:val="center"/>
              <w:rPr>
                <w:rFonts w:cs="Times New Roman"/>
                <w:sz w:val="20"/>
                <w:szCs w:val="20"/>
              </w:rPr>
            </w:pPr>
            <w:r w:rsidRPr="00097F5B">
              <w:rPr>
                <w:rFonts w:cs="Times New Roman"/>
                <w:b/>
                <w:bCs/>
                <w:sz w:val="20"/>
                <w:szCs w:val="20"/>
              </w:rPr>
              <w:t>No.</w:t>
            </w:r>
          </w:p>
        </w:tc>
        <w:tc>
          <w:tcPr>
            <w:tcW w:w="3617" w:type="dxa"/>
            <w:vAlign w:val="center"/>
          </w:tcPr>
          <w:p w14:paraId="434683E9" w14:textId="77777777" w:rsidR="009B5DD4" w:rsidRPr="00097F5B" w:rsidRDefault="009B5DD4" w:rsidP="00FF58CB">
            <w:pPr>
              <w:jc w:val="center"/>
              <w:rPr>
                <w:rFonts w:cs="Times New Roman"/>
                <w:sz w:val="20"/>
                <w:szCs w:val="20"/>
              </w:rPr>
            </w:pPr>
            <w:r w:rsidRPr="00097F5B">
              <w:rPr>
                <w:rFonts w:cs="Times New Roman"/>
                <w:sz w:val="20"/>
                <w:szCs w:val="20"/>
              </w:rPr>
              <w:t>Pertanyaan</w:t>
            </w:r>
          </w:p>
        </w:tc>
        <w:tc>
          <w:tcPr>
            <w:tcW w:w="677" w:type="dxa"/>
            <w:vAlign w:val="center"/>
          </w:tcPr>
          <w:p w14:paraId="033F6022" w14:textId="77777777" w:rsidR="009B5DD4" w:rsidRPr="00097F5B" w:rsidRDefault="009B5DD4" w:rsidP="00FF58CB">
            <w:pPr>
              <w:jc w:val="center"/>
              <w:rPr>
                <w:rFonts w:cs="Times New Roman"/>
                <w:sz w:val="20"/>
                <w:szCs w:val="20"/>
              </w:rPr>
            </w:pPr>
            <w:r w:rsidRPr="00097F5B">
              <w:rPr>
                <w:rFonts w:cs="Times New Roman"/>
                <w:sz w:val="20"/>
                <w:szCs w:val="20"/>
              </w:rPr>
              <w:t>Ya</w:t>
            </w:r>
          </w:p>
        </w:tc>
        <w:tc>
          <w:tcPr>
            <w:tcW w:w="1094" w:type="dxa"/>
            <w:vAlign w:val="center"/>
          </w:tcPr>
          <w:p w14:paraId="3157ADB4" w14:textId="77777777" w:rsidR="009B5DD4" w:rsidRPr="00097F5B" w:rsidRDefault="009B5DD4" w:rsidP="00FF58CB">
            <w:pPr>
              <w:jc w:val="center"/>
              <w:rPr>
                <w:rFonts w:cs="Times New Roman"/>
                <w:sz w:val="20"/>
                <w:szCs w:val="20"/>
              </w:rPr>
            </w:pPr>
            <w:r w:rsidRPr="00097F5B">
              <w:rPr>
                <w:rFonts w:cs="Times New Roman"/>
                <w:sz w:val="20"/>
                <w:szCs w:val="20"/>
              </w:rPr>
              <w:t>Persentase</w:t>
            </w:r>
          </w:p>
        </w:tc>
        <w:tc>
          <w:tcPr>
            <w:tcW w:w="740" w:type="dxa"/>
            <w:vAlign w:val="center"/>
          </w:tcPr>
          <w:p w14:paraId="0BAF9276" w14:textId="77777777" w:rsidR="009B5DD4" w:rsidRPr="00097F5B" w:rsidRDefault="009B5DD4" w:rsidP="00FF58CB">
            <w:pPr>
              <w:jc w:val="center"/>
              <w:rPr>
                <w:rFonts w:cs="Times New Roman"/>
                <w:sz w:val="20"/>
                <w:szCs w:val="20"/>
              </w:rPr>
            </w:pPr>
            <w:r w:rsidRPr="00097F5B">
              <w:rPr>
                <w:rFonts w:cs="Times New Roman"/>
                <w:sz w:val="20"/>
                <w:szCs w:val="20"/>
              </w:rPr>
              <w:t>Tidak</w:t>
            </w:r>
          </w:p>
        </w:tc>
        <w:tc>
          <w:tcPr>
            <w:tcW w:w="972" w:type="dxa"/>
            <w:vAlign w:val="center"/>
          </w:tcPr>
          <w:p w14:paraId="69926898" w14:textId="77777777" w:rsidR="009B5DD4" w:rsidRPr="00097F5B" w:rsidRDefault="009B5DD4" w:rsidP="00FF58CB">
            <w:pPr>
              <w:jc w:val="center"/>
              <w:rPr>
                <w:rFonts w:cs="Times New Roman"/>
                <w:sz w:val="20"/>
                <w:szCs w:val="20"/>
              </w:rPr>
            </w:pPr>
            <w:r w:rsidRPr="00097F5B">
              <w:rPr>
                <w:rFonts w:cs="Times New Roman"/>
                <w:sz w:val="20"/>
                <w:szCs w:val="20"/>
              </w:rPr>
              <w:t>Persentase</w:t>
            </w:r>
          </w:p>
        </w:tc>
      </w:tr>
      <w:tr w:rsidR="009B5DD4" w:rsidRPr="00097F5B" w14:paraId="6F0125BF" w14:textId="77777777" w:rsidTr="00097F5B">
        <w:trPr>
          <w:trHeight w:val="280"/>
        </w:trPr>
        <w:tc>
          <w:tcPr>
            <w:tcW w:w="463" w:type="dxa"/>
            <w:vAlign w:val="center"/>
          </w:tcPr>
          <w:p w14:paraId="57AFE76F" w14:textId="77777777" w:rsidR="009B5DD4" w:rsidRPr="00097F5B" w:rsidRDefault="009B5DD4" w:rsidP="00FF58CB">
            <w:pPr>
              <w:jc w:val="center"/>
              <w:rPr>
                <w:rFonts w:cs="Times New Roman"/>
                <w:sz w:val="20"/>
                <w:szCs w:val="20"/>
              </w:rPr>
            </w:pPr>
            <w:r w:rsidRPr="00097F5B">
              <w:rPr>
                <w:rFonts w:cs="Times New Roman"/>
                <w:sz w:val="20"/>
                <w:szCs w:val="20"/>
              </w:rPr>
              <w:t>1</w:t>
            </w:r>
          </w:p>
        </w:tc>
        <w:tc>
          <w:tcPr>
            <w:tcW w:w="3617" w:type="dxa"/>
            <w:vAlign w:val="center"/>
          </w:tcPr>
          <w:p w14:paraId="124E6F2F" w14:textId="77777777" w:rsidR="009B5DD4" w:rsidRPr="00097F5B" w:rsidRDefault="009B5DD4" w:rsidP="00FF58CB">
            <w:pPr>
              <w:rPr>
                <w:rFonts w:cs="Times New Roman"/>
                <w:sz w:val="20"/>
                <w:szCs w:val="20"/>
              </w:rPr>
            </w:pPr>
            <w:r w:rsidRPr="00097F5B">
              <w:rPr>
                <w:rFonts w:cs="Times New Roman"/>
                <w:sz w:val="20"/>
                <w:szCs w:val="20"/>
              </w:rPr>
              <w:t>Sering terpapar debu sandblasting saat bekerja</w:t>
            </w:r>
          </w:p>
        </w:tc>
        <w:tc>
          <w:tcPr>
            <w:tcW w:w="677" w:type="dxa"/>
            <w:vAlign w:val="center"/>
          </w:tcPr>
          <w:p w14:paraId="660C1A17" w14:textId="77777777" w:rsidR="009B5DD4" w:rsidRPr="00097F5B" w:rsidRDefault="009B5DD4" w:rsidP="00FF58CB">
            <w:pPr>
              <w:jc w:val="center"/>
              <w:rPr>
                <w:rFonts w:cs="Times New Roman"/>
                <w:sz w:val="20"/>
                <w:szCs w:val="20"/>
              </w:rPr>
            </w:pPr>
            <w:r w:rsidRPr="00097F5B">
              <w:rPr>
                <w:rFonts w:cs="Times New Roman"/>
                <w:sz w:val="20"/>
                <w:szCs w:val="20"/>
              </w:rPr>
              <w:t>73</w:t>
            </w:r>
          </w:p>
        </w:tc>
        <w:tc>
          <w:tcPr>
            <w:tcW w:w="1094" w:type="dxa"/>
            <w:vAlign w:val="center"/>
          </w:tcPr>
          <w:p w14:paraId="7951D126" w14:textId="77777777" w:rsidR="009B5DD4" w:rsidRPr="00097F5B" w:rsidRDefault="009B5DD4" w:rsidP="00FF58CB">
            <w:pPr>
              <w:jc w:val="center"/>
              <w:rPr>
                <w:rFonts w:cs="Times New Roman"/>
                <w:sz w:val="20"/>
                <w:szCs w:val="20"/>
              </w:rPr>
            </w:pPr>
            <w:r w:rsidRPr="00097F5B">
              <w:rPr>
                <w:rFonts w:cs="Times New Roman"/>
                <w:sz w:val="20"/>
                <w:szCs w:val="20"/>
              </w:rPr>
              <w:t>93,6</w:t>
            </w:r>
          </w:p>
        </w:tc>
        <w:tc>
          <w:tcPr>
            <w:tcW w:w="740" w:type="dxa"/>
            <w:vAlign w:val="center"/>
          </w:tcPr>
          <w:p w14:paraId="52D1951E" w14:textId="77777777" w:rsidR="009B5DD4" w:rsidRPr="00097F5B" w:rsidRDefault="009B5DD4" w:rsidP="00FF58CB">
            <w:pPr>
              <w:jc w:val="center"/>
              <w:rPr>
                <w:rFonts w:cs="Times New Roman"/>
                <w:sz w:val="20"/>
                <w:szCs w:val="20"/>
              </w:rPr>
            </w:pPr>
            <w:r w:rsidRPr="00097F5B">
              <w:rPr>
                <w:rFonts w:cs="Times New Roman"/>
                <w:sz w:val="20"/>
                <w:szCs w:val="20"/>
              </w:rPr>
              <w:t>5</w:t>
            </w:r>
          </w:p>
        </w:tc>
        <w:tc>
          <w:tcPr>
            <w:tcW w:w="972" w:type="dxa"/>
            <w:vAlign w:val="center"/>
          </w:tcPr>
          <w:p w14:paraId="4D52728B" w14:textId="77777777" w:rsidR="009B5DD4" w:rsidRPr="00097F5B" w:rsidRDefault="009B5DD4" w:rsidP="00FF58CB">
            <w:pPr>
              <w:jc w:val="center"/>
              <w:rPr>
                <w:rFonts w:cs="Times New Roman"/>
                <w:sz w:val="20"/>
                <w:szCs w:val="20"/>
              </w:rPr>
            </w:pPr>
            <w:r w:rsidRPr="00097F5B">
              <w:rPr>
                <w:rFonts w:cs="Times New Roman"/>
                <w:sz w:val="20"/>
                <w:szCs w:val="20"/>
              </w:rPr>
              <w:t>6,4</w:t>
            </w:r>
          </w:p>
        </w:tc>
      </w:tr>
      <w:tr w:rsidR="009B5DD4" w:rsidRPr="00097F5B" w14:paraId="00E5E2AE" w14:textId="77777777" w:rsidTr="00097F5B">
        <w:trPr>
          <w:trHeight w:val="280"/>
        </w:trPr>
        <w:tc>
          <w:tcPr>
            <w:tcW w:w="463" w:type="dxa"/>
            <w:vAlign w:val="center"/>
          </w:tcPr>
          <w:p w14:paraId="1A11F5C4" w14:textId="77777777" w:rsidR="009B5DD4" w:rsidRPr="00097F5B" w:rsidRDefault="009B5DD4" w:rsidP="00FF58CB">
            <w:pPr>
              <w:jc w:val="center"/>
              <w:rPr>
                <w:rFonts w:cs="Times New Roman"/>
                <w:sz w:val="20"/>
                <w:szCs w:val="20"/>
              </w:rPr>
            </w:pPr>
            <w:r w:rsidRPr="00097F5B">
              <w:rPr>
                <w:rFonts w:cs="Times New Roman"/>
                <w:sz w:val="20"/>
                <w:szCs w:val="20"/>
              </w:rPr>
              <w:t>2</w:t>
            </w:r>
          </w:p>
        </w:tc>
        <w:tc>
          <w:tcPr>
            <w:tcW w:w="3617" w:type="dxa"/>
            <w:vAlign w:val="center"/>
          </w:tcPr>
          <w:p w14:paraId="3E0E30E7" w14:textId="77777777" w:rsidR="009B5DD4" w:rsidRPr="00097F5B" w:rsidRDefault="009B5DD4" w:rsidP="00FF58CB">
            <w:pPr>
              <w:rPr>
                <w:rFonts w:cs="Times New Roman"/>
                <w:sz w:val="20"/>
                <w:szCs w:val="20"/>
              </w:rPr>
            </w:pPr>
            <w:r w:rsidRPr="00097F5B">
              <w:rPr>
                <w:rFonts w:cs="Times New Roman"/>
                <w:sz w:val="20"/>
                <w:szCs w:val="20"/>
              </w:rPr>
              <w:t>Mengalami batuk setelah berada di area sandblasting</w:t>
            </w:r>
          </w:p>
        </w:tc>
        <w:tc>
          <w:tcPr>
            <w:tcW w:w="677" w:type="dxa"/>
            <w:vAlign w:val="center"/>
          </w:tcPr>
          <w:p w14:paraId="4176D972" w14:textId="77777777" w:rsidR="009B5DD4" w:rsidRPr="00097F5B" w:rsidRDefault="009B5DD4" w:rsidP="00FF58CB">
            <w:pPr>
              <w:jc w:val="center"/>
              <w:rPr>
                <w:rFonts w:cs="Times New Roman"/>
                <w:sz w:val="20"/>
                <w:szCs w:val="20"/>
              </w:rPr>
            </w:pPr>
            <w:r w:rsidRPr="00097F5B">
              <w:rPr>
                <w:rFonts w:cs="Times New Roman"/>
                <w:sz w:val="20"/>
                <w:szCs w:val="20"/>
              </w:rPr>
              <w:t>63</w:t>
            </w:r>
          </w:p>
        </w:tc>
        <w:tc>
          <w:tcPr>
            <w:tcW w:w="1094" w:type="dxa"/>
            <w:vAlign w:val="center"/>
          </w:tcPr>
          <w:p w14:paraId="0780C7DA" w14:textId="77777777" w:rsidR="009B5DD4" w:rsidRPr="00097F5B" w:rsidRDefault="009B5DD4" w:rsidP="00FF58CB">
            <w:pPr>
              <w:jc w:val="center"/>
              <w:rPr>
                <w:rFonts w:cs="Times New Roman"/>
                <w:sz w:val="20"/>
                <w:szCs w:val="20"/>
              </w:rPr>
            </w:pPr>
            <w:r w:rsidRPr="00097F5B">
              <w:rPr>
                <w:rFonts w:cs="Times New Roman"/>
                <w:sz w:val="20"/>
                <w:szCs w:val="20"/>
              </w:rPr>
              <w:t>80,8</w:t>
            </w:r>
          </w:p>
        </w:tc>
        <w:tc>
          <w:tcPr>
            <w:tcW w:w="740" w:type="dxa"/>
            <w:vAlign w:val="center"/>
          </w:tcPr>
          <w:p w14:paraId="727FBD13" w14:textId="77777777" w:rsidR="009B5DD4" w:rsidRPr="00097F5B" w:rsidRDefault="009B5DD4" w:rsidP="00FF58CB">
            <w:pPr>
              <w:jc w:val="center"/>
              <w:rPr>
                <w:rFonts w:cs="Times New Roman"/>
                <w:sz w:val="20"/>
                <w:szCs w:val="20"/>
              </w:rPr>
            </w:pPr>
            <w:r w:rsidRPr="00097F5B">
              <w:rPr>
                <w:rFonts w:cs="Times New Roman"/>
                <w:sz w:val="20"/>
                <w:szCs w:val="20"/>
              </w:rPr>
              <w:t>15</w:t>
            </w:r>
          </w:p>
        </w:tc>
        <w:tc>
          <w:tcPr>
            <w:tcW w:w="972" w:type="dxa"/>
            <w:vAlign w:val="center"/>
          </w:tcPr>
          <w:p w14:paraId="29857BAA" w14:textId="77777777" w:rsidR="009B5DD4" w:rsidRPr="00097F5B" w:rsidRDefault="009B5DD4" w:rsidP="00FF58CB">
            <w:pPr>
              <w:jc w:val="center"/>
              <w:rPr>
                <w:rFonts w:cs="Times New Roman"/>
                <w:sz w:val="20"/>
                <w:szCs w:val="20"/>
              </w:rPr>
            </w:pPr>
            <w:r w:rsidRPr="00097F5B">
              <w:rPr>
                <w:rFonts w:cs="Times New Roman"/>
                <w:sz w:val="20"/>
                <w:szCs w:val="20"/>
              </w:rPr>
              <w:t>19,2</w:t>
            </w:r>
          </w:p>
        </w:tc>
      </w:tr>
      <w:tr w:rsidR="009B5DD4" w:rsidRPr="00097F5B" w14:paraId="04D0D4C2" w14:textId="77777777" w:rsidTr="00097F5B">
        <w:trPr>
          <w:trHeight w:val="280"/>
        </w:trPr>
        <w:tc>
          <w:tcPr>
            <w:tcW w:w="463" w:type="dxa"/>
            <w:vAlign w:val="center"/>
          </w:tcPr>
          <w:p w14:paraId="0E35F05A" w14:textId="77777777" w:rsidR="009B5DD4" w:rsidRPr="00097F5B" w:rsidRDefault="009B5DD4" w:rsidP="00FF58CB">
            <w:pPr>
              <w:jc w:val="center"/>
              <w:rPr>
                <w:rFonts w:cs="Times New Roman"/>
                <w:sz w:val="20"/>
                <w:szCs w:val="20"/>
              </w:rPr>
            </w:pPr>
            <w:r w:rsidRPr="00097F5B">
              <w:rPr>
                <w:rFonts w:cs="Times New Roman"/>
                <w:sz w:val="20"/>
                <w:szCs w:val="20"/>
              </w:rPr>
              <w:t>3</w:t>
            </w:r>
          </w:p>
        </w:tc>
        <w:tc>
          <w:tcPr>
            <w:tcW w:w="3617" w:type="dxa"/>
            <w:vAlign w:val="center"/>
          </w:tcPr>
          <w:p w14:paraId="46525695" w14:textId="77777777" w:rsidR="009B5DD4" w:rsidRPr="00097F5B" w:rsidRDefault="009B5DD4" w:rsidP="00FF58CB">
            <w:pPr>
              <w:rPr>
                <w:rFonts w:cs="Times New Roman"/>
                <w:sz w:val="20"/>
                <w:szCs w:val="20"/>
              </w:rPr>
            </w:pPr>
            <w:r w:rsidRPr="00097F5B">
              <w:rPr>
                <w:rFonts w:cs="Times New Roman"/>
                <w:sz w:val="20"/>
                <w:szCs w:val="20"/>
              </w:rPr>
              <w:t>Mengalami sesak napas setelah bekerja</w:t>
            </w:r>
          </w:p>
        </w:tc>
        <w:tc>
          <w:tcPr>
            <w:tcW w:w="677" w:type="dxa"/>
            <w:vAlign w:val="center"/>
          </w:tcPr>
          <w:p w14:paraId="5FD065B6" w14:textId="77777777" w:rsidR="009B5DD4" w:rsidRPr="00097F5B" w:rsidRDefault="009B5DD4" w:rsidP="00FF58CB">
            <w:pPr>
              <w:jc w:val="center"/>
              <w:rPr>
                <w:rFonts w:cs="Times New Roman"/>
                <w:sz w:val="20"/>
                <w:szCs w:val="20"/>
              </w:rPr>
            </w:pPr>
            <w:r w:rsidRPr="00097F5B">
              <w:rPr>
                <w:rFonts w:cs="Times New Roman"/>
                <w:sz w:val="20"/>
                <w:szCs w:val="20"/>
              </w:rPr>
              <w:t>55</w:t>
            </w:r>
          </w:p>
        </w:tc>
        <w:tc>
          <w:tcPr>
            <w:tcW w:w="1094" w:type="dxa"/>
            <w:vAlign w:val="center"/>
          </w:tcPr>
          <w:p w14:paraId="58DAD587" w14:textId="77777777" w:rsidR="009B5DD4" w:rsidRPr="00097F5B" w:rsidRDefault="009B5DD4" w:rsidP="00FF58CB">
            <w:pPr>
              <w:jc w:val="center"/>
              <w:rPr>
                <w:rFonts w:cs="Times New Roman"/>
                <w:sz w:val="20"/>
                <w:szCs w:val="20"/>
              </w:rPr>
            </w:pPr>
            <w:r w:rsidRPr="00097F5B">
              <w:rPr>
                <w:rFonts w:cs="Times New Roman"/>
                <w:sz w:val="20"/>
                <w:szCs w:val="20"/>
              </w:rPr>
              <w:t>70,5</w:t>
            </w:r>
          </w:p>
        </w:tc>
        <w:tc>
          <w:tcPr>
            <w:tcW w:w="740" w:type="dxa"/>
            <w:vAlign w:val="center"/>
          </w:tcPr>
          <w:p w14:paraId="5E3E70C9" w14:textId="77777777" w:rsidR="009B5DD4" w:rsidRPr="00097F5B" w:rsidRDefault="009B5DD4" w:rsidP="00FF58CB">
            <w:pPr>
              <w:jc w:val="center"/>
              <w:rPr>
                <w:rFonts w:cs="Times New Roman"/>
                <w:sz w:val="20"/>
                <w:szCs w:val="20"/>
              </w:rPr>
            </w:pPr>
            <w:r w:rsidRPr="00097F5B">
              <w:rPr>
                <w:rFonts w:cs="Times New Roman"/>
                <w:sz w:val="20"/>
                <w:szCs w:val="20"/>
              </w:rPr>
              <w:t>23</w:t>
            </w:r>
          </w:p>
        </w:tc>
        <w:tc>
          <w:tcPr>
            <w:tcW w:w="972" w:type="dxa"/>
            <w:vAlign w:val="center"/>
          </w:tcPr>
          <w:p w14:paraId="1C79B992" w14:textId="77777777" w:rsidR="009B5DD4" w:rsidRPr="00097F5B" w:rsidRDefault="009B5DD4" w:rsidP="00FF58CB">
            <w:pPr>
              <w:jc w:val="center"/>
              <w:rPr>
                <w:rFonts w:cs="Times New Roman"/>
                <w:sz w:val="20"/>
                <w:szCs w:val="20"/>
              </w:rPr>
            </w:pPr>
            <w:r w:rsidRPr="00097F5B">
              <w:rPr>
                <w:rFonts w:cs="Times New Roman"/>
                <w:sz w:val="20"/>
                <w:szCs w:val="20"/>
              </w:rPr>
              <w:t>29,5</w:t>
            </w:r>
          </w:p>
        </w:tc>
      </w:tr>
      <w:tr w:rsidR="009B5DD4" w:rsidRPr="00097F5B" w14:paraId="0E6FC3B4" w14:textId="77777777" w:rsidTr="00097F5B">
        <w:trPr>
          <w:trHeight w:val="280"/>
        </w:trPr>
        <w:tc>
          <w:tcPr>
            <w:tcW w:w="463" w:type="dxa"/>
            <w:vAlign w:val="center"/>
          </w:tcPr>
          <w:p w14:paraId="5A7ECB3A" w14:textId="77777777" w:rsidR="009B5DD4" w:rsidRPr="00097F5B" w:rsidRDefault="009B5DD4" w:rsidP="00FF58CB">
            <w:pPr>
              <w:jc w:val="center"/>
              <w:rPr>
                <w:rFonts w:cs="Times New Roman"/>
                <w:sz w:val="20"/>
                <w:szCs w:val="20"/>
              </w:rPr>
            </w:pPr>
            <w:r w:rsidRPr="00097F5B">
              <w:rPr>
                <w:rFonts w:cs="Times New Roman"/>
                <w:sz w:val="20"/>
                <w:szCs w:val="20"/>
              </w:rPr>
              <w:t>4</w:t>
            </w:r>
          </w:p>
        </w:tc>
        <w:tc>
          <w:tcPr>
            <w:tcW w:w="3617" w:type="dxa"/>
            <w:vAlign w:val="center"/>
          </w:tcPr>
          <w:p w14:paraId="4D47451D" w14:textId="77777777" w:rsidR="009B5DD4" w:rsidRPr="00097F5B" w:rsidRDefault="009B5DD4" w:rsidP="00FF58CB">
            <w:pPr>
              <w:rPr>
                <w:rFonts w:cs="Times New Roman"/>
                <w:sz w:val="20"/>
                <w:szCs w:val="20"/>
              </w:rPr>
            </w:pPr>
            <w:r w:rsidRPr="00097F5B">
              <w:rPr>
                <w:rFonts w:cs="Times New Roman"/>
                <w:sz w:val="20"/>
                <w:szCs w:val="20"/>
              </w:rPr>
              <w:t>Mengalami tenggorokan gatal atau kering</w:t>
            </w:r>
          </w:p>
        </w:tc>
        <w:tc>
          <w:tcPr>
            <w:tcW w:w="677" w:type="dxa"/>
            <w:vAlign w:val="center"/>
          </w:tcPr>
          <w:p w14:paraId="42334998" w14:textId="77777777" w:rsidR="009B5DD4" w:rsidRPr="00097F5B" w:rsidRDefault="009B5DD4" w:rsidP="00FF58CB">
            <w:pPr>
              <w:jc w:val="center"/>
              <w:rPr>
                <w:rFonts w:cs="Times New Roman"/>
                <w:sz w:val="20"/>
                <w:szCs w:val="20"/>
              </w:rPr>
            </w:pPr>
            <w:r w:rsidRPr="00097F5B">
              <w:rPr>
                <w:rFonts w:cs="Times New Roman"/>
                <w:sz w:val="20"/>
                <w:szCs w:val="20"/>
              </w:rPr>
              <w:t>61</w:t>
            </w:r>
          </w:p>
        </w:tc>
        <w:tc>
          <w:tcPr>
            <w:tcW w:w="1094" w:type="dxa"/>
            <w:vAlign w:val="center"/>
          </w:tcPr>
          <w:p w14:paraId="449B20D0" w14:textId="77777777" w:rsidR="009B5DD4" w:rsidRPr="00097F5B" w:rsidRDefault="009B5DD4" w:rsidP="00FF58CB">
            <w:pPr>
              <w:jc w:val="center"/>
              <w:rPr>
                <w:rFonts w:cs="Times New Roman"/>
                <w:sz w:val="20"/>
                <w:szCs w:val="20"/>
              </w:rPr>
            </w:pPr>
            <w:r w:rsidRPr="00097F5B">
              <w:rPr>
                <w:rFonts w:cs="Times New Roman"/>
                <w:sz w:val="20"/>
                <w:szCs w:val="20"/>
              </w:rPr>
              <w:t>78,2</w:t>
            </w:r>
          </w:p>
        </w:tc>
        <w:tc>
          <w:tcPr>
            <w:tcW w:w="740" w:type="dxa"/>
            <w:vAlign w:val="center"/>
          </w:tcPr>
          <w:p w14:paraId="0E46A82D" w14:textId="77777777" w:rsidR="009B5DD4" w:rsidRPr="00097F5B" w:rsidRDefault="009B5DD4" w:rsidP="00FF58CB">
            <w:pPr>
              <w:jc w:val="center"/>
              <w:rPr>
                <w:rFonts w:cs="Times New Roman"/>
                <w:sz w:val="20"/>
                <w:szCs w:val="20"/>
              </w:rPr>
            </w:pPr>
            <w:r w:rsidRPr="00097F5B">
              <w:rPr>
                <w:rFonts w:cs="Times New Roman"/>
                <w:sz w:val="20"/>
                <w:szCs w:val="20"/>
              </w:rPr>
              <w:t>17</w:t>
            </w:r>
          </w:p>
        </w:tc>
        <w:tc>
          <w:tcPr>
            <w:tcW w:w="972" w:type="dxa"/>
            <w:vAlign w:val="center"/>
          </w:tcPr>
          <w:p w14:paraId="47AE8D4E" w14:textId="77777777" w:rsidR="009B5DD4" w:rsidRPr="00097F5B" w:rsidRDefault="009B5DD4" w:rsidP="00FF58CB">
            <w:pPr>
              <w:jc w:val="center"/>
              <w:rPr>
                <w:rFonts w:cs="Times New Roman"/>
                <w:sz w:val="20"/>
                <w:szCs w:val="20"/>
              </w:rPr>
            </w:pPr>
            <w:r w:rsidRPr="00097F5B">
              <w:rPr>
                <w:rFonts w:cs="Times New Roman"/>
                <w:sz w:val="20"/>
                <w:szCs w:val="20"/>
              </w:rPr>
              <w:t>21,8</w:t>
            </w:r>
          </w:p>
        </w:tc>
      </w:tr>
      <w:tr w:rsidR="009B5DD4" w:rsidRPr="00097F5B" w14:paraId="615795A2" w14:textId="77777777" w:rsidTr="00097F5B">
        <w:trPr>
          <w:trHeight w:val="280"/>
        </w:trPr>
        <w:tc>
          <w:tcPr>
            <w:tcW w:w="463" w:type="dxa"/>
            <w:vAlign w:val="center"/>
          </w:tcPr>
          <w:p w14:paraId="70B3861D" w14:textId="77777777" w:rsidR="009B5DD4" w:rsidRPr="00097F5B" w:rsidRDefault="009B5DD4" w:rsidP="00FF58CB">
            <w:pPr>
              <w:jc w:val="center"/>
              <w:rPr>
                <w:rFonts w:cs="Times New Roman"/>
                <w:sz w:val="20"/>
                <w:szCs w:val="20"/>
              </w:rPr>
            </w:pPr>
            <w:r w:rsidRPr="00097F5B">
              <w:rPr>
                <w:rFonts w:cs="Times New Roman"/>
                <w:sz w:val="20"/>
                <w:szCs w:val="20"/>
              </w:rPr>
              <w:t>5</w:t>
            </w:r>
          </w:p>
        </w:tc>
        <w:tc>
          <w:tcPr>
            <w:tcW w:w="3617" w:type="dxa"/>
            <w:vAlign w:val="center"/>
          </w:tcPr>
          <w:p w14:paraId="322CE971" w14:textId="77777777" w:rsidR="009B5DD4" w:rsidRPr="00097F5B" w:rsidRDefault="009B5DD4" w:rsidP="00FF58CB">
            <w:pPr>
              <w:rPr>
                <w:rFonts w:cs="Times New Roman"/>
                <w:sz w:val="20"/>
                <w:szCs w:val="20"/>
              </w:rPr>
            </w:pPr>
            <w:r w:rsidRPr="00097F5B">
              <w:rPr>
                <w:rFonts w:cs="Times New Roman"/>
                <w:sz w:val="20"/>
                <w:szCs w:val="20"/>
              </w:rPr>
              <w:t>Debu sandblasting berpotensi membahayakan paru-paru</w:t>
            </w:r>
          </w:p>
        </w:tc>
        <w:tc>
          <w:tcPr>
            <w:tcW w:w="677" w:type="dxa"/>
            <w:vAlign w:val="center"/>
          </w:tcPr>
          <w:p w14:paraId="000464E7" w14:textId="77777777" w:rsidR="009B5DD4" w:rsidRPr="00097F5B" w:rsidRDefault="009B5DD4" w:rsidP="00FF58CB">
            <w:pPr>
              <w:jc w:val="center"/>
              <w:rPr>
                <w:rFonts w:cs="Times New Roman"/>
                <w:sz w:val="20"/>
                <w:szCs w:val="20"/>
              </w:rPr>
            </w:pPr>
            <w:r w:rsidRPr="00097F5B">
              <w:rPr>
                <w:rFonts w:cs="Times New Roman"/>
                <w:sz w:val="20"/>
                <w:szCs w:val="20"/>
              </w:rPr>
              <w:t>69</w:t>
            </w:r>
          </w:p>
        </w:tc>
        <w:tc>
          <w:tcPr>
            <w:tcW w:w="1094" w:type="dxa"/>
            <w:vAlign w:val="center"/>
          </w:tcPr>
          <w:p w14:paraId="439FA505" w14:textId="77777777" w:rsidR="009B5DD4" w:rsidRPr="00097F5B" w:rsidRDefault="009B5DD4" w:rsidP="00FF58CB">
            <w:pPr>
              <w:jc w:val="center"/>
              <w:rPr>
                <w:rFonts w:cs="Times New Roman"/>
                <w:sz w:val="20"/>
                <w:szCs w:val="20"/>
              </w:rPr>
            </w:pPr>
            <w:r w:rsidRPr="00097F5B">
              <w:rPr>
                <w:rFonts w:cs="Times New Roman"/>
                <w:sz w:val="20"/>
                <w:szCs w:val="20"/>
              </w:rPr>
              <w:t>88,5</w:t>
            </w:r>
          </w:p>
        </w:tc>
        <w:tc>
          <w:tcPr>
            <w:tcW w:w="740" w:type="dxa"/>
            <w:vAlign w:val="center"/>
          </w:tcPr>
          <w:p w14:paraId="5E8A8602" w14:textId="77777777" w:rsidR="009B5DD4" w:rsidRPr="00097F5B" w:rsidRDefault="009B5DD4" w:rsidP="00FF58CB">
            <w:pPr>
              <w:jc w:val="center"/>
              <w:rPr>
                <w:rFonts w:cs="Times New Roman"/>
                <w:sz w:val="20"/>
                <w:szCs w:val="20"/>
              </w:rPr>
            </w:pPr>
            <w:r w:rsidRPr="00097F5B">
              <w:rPr>
                <w:rFonts w:cs="Times New Roman"/>
                <w:sz w:val="20"/>
                <w:szCs w:val="20"/>
              </w:rPr>
              <w:t>9</w:t>
            </w:r>
          </w:p>
        </w:tc>
        <w:tc>
          <w:tcPr>
            <w:tcW w:w="972" w:type="dxa"/>
            <w:vAlign w:val="center"/>
          </w:tcPr>
          <w:p w14:paraId="0343F696" w14:textId="77777777" w:rsidR="009B5DD4" w:rsidRPr="00097F5B" w:rsidRDefault="009B5DD4" w:rsidP="00FF58CB">
            <w:pPr>
              <w:jc w:val="center"/>
              <w:rPr>
                <w:rFonts w:cs="Times New Roman"/>
                <w:sz w:val="20"/>
                <w:szCs w:val="20"/>
              </w:rPr>
            </w:pPr>
            <w:r w:rsidRPr="00097F5B">
              <w:rPr>
                <w:rFonts w:cs="Times New Roman"/>
                <w:sz w:val="20"/>
                <w:szCs w:val="20"/>
              </w:rPr>
              <w:t>11,5</w:t>
            </w:r>
          </w:p>
        </w:tc>
      </w:tr>
      <w:tr w:rsidR="009B5DD4" w:rsidRPr="00097F5B" w14:paraId="3A79677A" w14:textId="77777777" w:rsidTr="00097F5B">
        <w:trPr>
          <w:trHeight w:val="280"/>
        </w:trPr>
        <w:tc>
          <w:tcPr>
            <w:tcW w:w="463" w:type="dxa"/>
            <w:vAlign w:val="center"/>
          </w:tcPr>
          <w:p w14:paraId="78144A15" w14:textId="77777777" w:rsidR="009B5DD4" w:rsidRPr="00097F5B" w:rsidRDefault="009B5DD4" w:rsidP="00FF58CB">
            <w:pPr>
              <w:jc w:val="center"/>
              <w:rPr>
                <w:rFonts w:cs="Times New Roman"/>
                <w:sz w:val="20"/>
                <w:szCs w:val="20"/>
              </w:rPr>
            </w:pPr>
            <w:r w:rsidRPr="00097F5B">
              <w:rPr>
                <w:rFonts w:cs="Times New Roman"/>
                <w:sz w:val="20"/>
                <w:szCs w:val="20"/>
              </w:rPr>
              <w:t>6</w:t>
            </w:r>
          </w:p>
        </w:tc>
        <w:tc>
          <w:tcPr>
            <w:tcW w:w="3617" w:type="dxa"/>
            <w:vAlign w:val="center"/>
          </w:tcPr>
          <w:p w14:paraId="3D6AFD7E" w14:textId="77777777" w:rsidR="009B5DD4" w:rsidRPr="00097F5B" w:rsidRDefault="009B5DD4" w:rsidP="00FF58CB">
            <w:pPr>
              <w:rPr>
                <w:rFonts w:cs="Times New Roman"/>
                <w:sz w:val="20"/>
                <w:szCs w:val="20"/>
              </w:rPr>
            </w:pPr>
            <w:r w:rsidRPr="00097F5B">
              <w:rPr>
                <w:rFonts w:cs="Times New Roman"/>
                <w:sz w:val="20"/>
                <w:szCs w:val="20"/>
              </w:rPr>
              <w:t>Debu sandblasting mengganggu kenyamanan bekerja</w:t>
            </w:r>
          </w:p>
        </w:tc>
        <w:tc>
          <w:tcPr>
            <w:tcW w:w="677" w:type="dxa"/>
            <w:vAlign w:val="center"/>
          </w:tcPr>
          <w:p w14:paraId="4C8B99F9" w14:textId="77777777" w:rsidR="009B5DD4" w:rsidRPr="00097F5B" w:rsidRDefault="009B5DD4" w:rsidP="00FF58CB">
            <w:pPr>
              <w:jc w:val="center"/>
              <w:rPr>
                <w:rFonts w:cs="Times New Roman"/>
                <w:sz w:val="20"/>
                <w:szCs w:val="20"/>
              </w:rPr>
            </w:pPr>
            <w:r w:rsidRPr="00097F5B">
              <w:rPr>
                <w:rFonts w:cs="Times New Roman"/>
                <w:sz w:val="20"/>
                <w:szCs w:val="20"/>
              </w:rPr>
              <w:t>69</w:t>
            </w:r>
          </w:p>
        </w:tc>
        <w:tc>
          <w:tcPr>
            <w:tcW w:w="1094" w:type="dxa"/>
            <w:vAlign w:val="center"/>
          </w:tcPr>
          <w:p w14:paraId="229EBF13" w14:textId="77777777" w:rsidR="009B5DD4" w:rsidRPr="00097F5B" w:rsidRDefault="009B5DD4" w:rsidP="00FF58CB">
            <w:pPr>
              <w:jc w:val="center"/>
              <w:rPr>
                <w:rFonts w:cs="Times New Roman"/>
                <w:sz w:val="20"/>
                <w:szCs w:val="20"/>
              </w:rPr>
            </w:pPr>
            <w:r w:rsidRPr="00097F5B">
              <w:rPr>
                <w:rFonts w:cs="Times New Roman"/>
                <w:sz w:val="20"/>
                <w:szCs w:val="20"/>
              </w:rPr>
              <w:t>88,5</w:t>
            </w:r>
          </w:p>
        </w:tc>
        <w:tc>
          <w:tcPr>
            <w:tcW w:w="740" w:type="dxa"/>
            <w:vAlign w:val="center"/>
          </w:tcPr>
          <w:p w14:paraId="3F14F8AB" w14:textId="77777777" w:rsidR="009B5DD4" w:rsidRPr="00097F5B" w:rsidRDefault="009B5DD4" w:rsidP="00FF58CB">
            <w:pPr>
              <w:jc w:val="center"/>
              <w:rPr>
                <w:rFonts w:cs="Times New Roman"/>
                <w:sz w:val="20"/>
                <w:szCs w:val="20"/>
              </w:rPr>
            </w:pPr>
            <w:r w:rsidRPr="00097F5B">
              <w:rPr>
                <w:rFonts w:cs="Times New Roman"/>
                <w:sz w:val="20"/>
                <w:szCs w:val="20"/>
              </w:rPr>
              <w:t>9</w:t>
            </w:r>
          </w:p>
        </w:tc>
        <w:tc>
          <w:tcPr>
            <w:tcW w:w="972" w:type="dxa"/>
            <w:vAlign w:val="center"/>
          </w:tcPr>
          <w:p w14:paraId="22949DE0" w14:textId="77777777" w:rsidR="009B5DD4" w:rsidRPr="00097F5B" w:rsidRDefault="009B5DD4" w:rsidP="00FF58CB">
            <w:pPr>
              <w:jc w:val="center"/>
              <w:rPr>
                <w:rFonts w:cs="Times New Roman"/>
                <w:sz w:val="20"/>
                <w:szCs w:val="20"/>
              </w:rPr>
            </w:pPr>
            <w:r w:rsidRPr="00097F5B">
              <w:rPr>
                <w:rFonts w:cs="Times New Roman"/>
                <w:sz w:val="20"/>
                <w:szCs w:val="20"/>
              </w:rPr>
              <w:t>11,5</w:t>
            </w:r>
          </w:p>
        </w:tc>
      </w:tr>
      <w:tr w:rsidR="009B5DD4" w:rsidRPr="00097F5B" w14:paraId="39737A65" w14:textId="77777777" w:rsidTr="00097F5B">
        <w:trPr>
          <w:trHeight w:val="280"/>
        </w:trPr>
        <w:tc>
          <w:tcPr>
            <w:tcW w:w="463" w:type="dxa"/>
            <w:vAlign w:val="center"/>
          </w:tcPr>
          <w:p w14:paraId="5E8389A3" w14:textId="77777777" w:rsidR="009B5DD4" w:rsidRPr="00097F5B" w:rsidRDefault="009B5DD4" w:rsidP="00FF58CB">
            <w:pPr>
              <w:jc w:val="center"/>
              <w:rPr>
                <w:rFonts w:cs="Times New Roman"/>
                <w:sz w:val="20"/>
                <w:szCs w:val="20"/>
              </w:rPr>
            </w:pPr>
            <w:r w:rsidRPr="00097F5B">
              <w:rPr>
                <w:rFonts w:cs="Times New Roman"/>
                <w:sz w:val="20"/>
                <w:szCs w:val="20"/>
              </w:rPr>
              <w:t>7</w:t>
            </w:r>
          </w:p>
        </w:tc>
        <w:tc>
          <w:tcPr>
            <w:tcW w:w="3617" w:type="dxa"/>
            <w:vAlign w:val="center"/>
          </w:tcPr>
          <w:p w14:paraId="774415A4" w14:textId="77777777" w:rsidR="009B5DD4" w:rsidRPr="00097F5B" w:rsidRDefault="009B5DD4" w:rsidP="00FF58CB">
            <w:pPr>
              <w:rPr>
                <w:rFonts w:cs="Times New Roman"/>
                <w:sz w:val="20"/>
                <w:szCs w:val="20"/>
              </w:rPr>
            </w:pPr>
            <w:r w:rsidRPr="00097F5B">
              <w:rPr>
                <w:rFonts w:cs="Times New Roman"/>
                <w:sz w:val="20"/>
                <w:szCs w:val="20"/>
              </w:rPr>
              <w:t>Debu mengurangi jarak pandang saat bekerja</w:t>
            </w:r>
          </w:p>
        </w:tc>
        <w:tc>
          <w:tcPr>
            <w:tcW w:w="677" w:type="dxa"/>
            <w:vAlign w:val="center"/>
          </w:tcPr>
          <w:p w14:paraId="09FF3635" w14:textId="77777777" w:rsidR="009B5DD4" w:rsidRPr="00097F5B" w:rsidRDefault="009B5DD4" w:rsidP="00FF58CB">
            <w:pPr>
              <w:jc w:val="center"/>
              <w:rPr>
                <w:rFonts w:cs="Times New Roman"/>
                <w:sz w:val="20"/>
                <w:szCs w:val="20"/>
              </w:rPr>
            </w:pPr>
            <w:r w:rsidRPr="00097F5B">
              <w:rPr>
                <w:rFonts w:cs="Times New Roman"/>
                <w:sz w:val="20"/>
                <w:szCs w:val="20"/>
              </w:rPr>
              <w:t>56</w:t>
            </w:r>
          </w:p>
        </w:tc>
        <w:tc>
          <w:tcPr>
            <w:tcW w:w="1094" w:type="dxa"/>
            <w:vAlign w:val="center"/>
          </w:tcPr>
          <w:p w14:paraId="1ECF4C06" w14:textId="77777777" w:rsidR="009B5DD4" w:rsidRPr="00097F5B" w:rsidRDefault="009B5DD4" w:rsidP="00FF58CB">
            <w:pPr>
              <w:jc w:val="center"/>
              <w:rPr>
                <w:rFonts w:cs="Times New Roman"/>
                <w:sz w:val="20"/>
                <w:szCs w:val="20"/>
              </w:rPr>
            </w:pPr>
            <w:r w:rsidRPr="00097F5B">
              <w:rPr>
                <w:rFonts w:cs="Times New Roman"/>
                <w:sz w:val="20"/>
                <w:szCs w:val="20"/>
              </w:rPr>
              <w:t>71,8</w:t>
            </w:r>
          </w:p>
        </w:tc>
        <w:tc>
          <w:tcPr>
            <w:tcW w:w="740" w:type="dxa"/>
            <w:vAlign w:val="center"/>
          </w:tcPr>
          <w:p w14:paraId="11A44192" w14:textId="77777777" w:rsidR="009B5DD4" w:rsidRPr="00097F5B" w:rsidRDefault="009B5DD4" w:rsidP="00FF58CB">
            <w:pPr>
              <w:jc w:val="center"/>
              <w:rPr>
                <w:rFonts w:cs="Times New Roman"/>
                <w:sz w:val="20"/>
                <w:szCs w:val="20"/>
              </w:rPr>
            </w:pPr>
            <w:r w:rsidRPr="00097F5B">
              <w:rPr>
                <w:rFonts w:cs="Times New Roman"/>
                <w:sz w:val="20"/>
                <w:szCs w:val="20"/>
              </w:rPr>
              <w:t>22</w:t>
            </w:r>
          </w:p>
        </w:tc>
        <w:tc>
          <w:tcPr>
            <w:tcW w:w="972" w:type="dxa"/>
            <w:vAlign w:val="center"/>
          </w:tcPr>
          <w:p w14:paraId="65744B23" w14:textId="77777777" w:rsidR="009B5DD4" w:rsidRPr="00097F5B" w:rsidRDefault="009B5DD4" w:rsidP="00FF58CB">
            <w:pPr>
              <w:jc w:val="center"/>
              <w:rPr>
                <w:rFonts w:cs="Times New Roman"/>
                <w:sz w:val="20"/>
                <w:szCs w:val="20"/>
              </w:rPr>
            </w:pPr>
            <w:r w:rsidRPr="00097F5B">
              <w:rPr>
                <w:rFonts w:cs="Times New Roman"/>
                <w:sz w:val="20"/>
                <w:szCs w:val="20"/>
              </w:rPr>
              <w:t>28,2</w:t>
            </w:r>
          </w:p>
        </w:tc>
      </w:tr>
      <w:tr w:rsidR="009B5DD4" w:rsidRPr="00097F5B" w14:paraId="0830AE82" w14:textId="77777777" w:rsidTr="00097F5B">
        <w:trPr>
          <w:trHeight w:val="280"/>
        </w:trPr>
        <w:tc>
          <w:tcPr>
            <w:tcW w:w="463" w:type="dxa"/>
            <w:vAlign w:val="center"/>
          </w:tcPr>
          <w:p w14:paraId="1E2B5820" w14:textId="77777777" w:rsidR="009B5DD4" w:rsidRPr="00097F5B" w:rsidRDefault="009B5DD4" w:rsidP="00FF58CB">
            <w:pPr>
              <w:jc w:val="center"/>
              <w:rPr>
                <w:rFonts w:cs="Times New Roman"/>
                <w:sz w:val="20"/>
                <w:szCs w:val="20"/>
              </w:rPr>
            </w:pPr>
            <w:r w:rsidRPr="00097F5B">
              <w:rPr>
                <w:rFonts w:cs="Times New Roman"/>
                <w:sz w:val="20"/>
                <w:szCs w:val="20"/>
              </w:rPr>
              <w:t>8</w:t>
            </w:r>
          </w:p>
        </w:tc>
        <w:tc>
          <w:tcPr>
            <w:tcW w:w="3617" w:type="dxa"/>
            <w:vAlign w:val="center"/>
          </w:tcPr>
          <w:p w14:paraId="7FE07885" w14:textId="77777777" w:rsidR="009B5DD4" w:rsidRPr="00097F5B" w:rsidRDefault="009B5DD4" w:rsidP="00FF58CB">
            <w:pPr>
              <w:rPr>
                <w:rFonts w:cs="Times New Roman"/>
                <w:sz w:val="20"/>
                <w:szCs w:val="20"/>
              </w:rPr>
            </w:pPr>
            <w:r w:rsidRPr="00097F5B">
              <w:rPr>
                <w:rFonts w:cs="Times New Roman"/>
                <w:sz w:val="20"/>
                <w:szCs w:val="20"/>
              </w:rPr>
              <w:t>Area kerja menjadi kotor akibat debu sandblasting</w:t>
            </w:r>
          </w:p>
        </w:tc>
        <w:tc>
          <w:tcPr>
            <w:tcW w:w="677" w:type="dxa"/>
            <w:vAlign w:val="center"/>
          </w:tcPr>
          <w:p w14:paraId="617C8FA9" w14:textId="77777777" w:rsidR="009B5DD4" w:rsidRPr="00097F5B" w:rsidRDefault="009B5DD4" w:rsidP="00FF58CB">
            <w:pPr>
              <w:jc w:val="center"/>
              <w:rPr>
                <w:rFonts w:cs="Times New Roman"/>
                <w:sz w:val="20"/>
                <w:szCs w:val="20"/>
              </w:rPr>
            </w:pPr>
            <w:r w:rsidRPr="00097F5B">
              <w:rPr>
                <w:rFonts w:cs="Times New Roman"/>
                <w:sz w:val="20"/>
                <w:szCs w:val="20"/>
              </w:rPr>
              <w:t>72</w:t>
            </w:r>
          </w:p>
        </w:tc>
        <w:tc>
          <w:tcPr>
            <w:tcW w:w="1094" w:type="dxa"/>
            <w:vAlign w:val="center"/>
          </w:tcPr>
          <w:p w14:paraId="02A01E4A" w14:textId="77777777" w:rsidR="009B5DD4" w:rsidRPr="00097F5B" w:rsidRDefault="009B5DD4" w:rsidP="00FF58CB">
            <w:pPr>
              <w:jc w:val="center"/>
              <w:rPr>
                <w:rFonts w:cs="Times New Roman"/>
                <w:sz w:val="20"/>
                <w:szCs w:val="20"/>
              </w:rPr>
            </w:pPr>
            <w:r w:rsidRPr="00097F5B">
              <w:rPr>
                <w:rFonts w:cs="Times New Roman"/>
                <w:sz w:val="20"/>
                <w:szCs w:val="20"/>
              </w:rPr>
              <w:t>92,3</w:t>
            </w:r>
          </w:p>
        </w:tc>
        <w:tc>
          <w:tcPr>
            <w:tcW w:w="740" w:type="dxa"/>
            <w:vAlign w:val="center"/>
          </w:tcPr>
          <w:p w14:paraId="53B6B2D5" w14:textId="77777777" w:rsidR="009B5DD4" w:rsidRPr="00097F5B" w:rsidRDefault="009B5DD4" w:rsidP="00FF58CB">
            <w:pPr>
              <w:jc w:val="center"/>
              <w:rPr>
                <w:rFonts w:cs="Times New Roman"/>
                <w:sz w:val="20"/>
                <w:szCs w:val="20"/>
              </w:rPr>
            </w:pPr>
            <w:r w:rsidRPr="00097F5B">
              <w:rPr>
                <w:rFonts w:cs="Times New Roman"/>
                <w:sz w:val="20"/>
                <w:szCs w:val="20"/>
              </w:rPr>
              <w:t>6</w:t>
            </w:r>
          </w:p>
        </w:tc>
        <w:tc>
          <w:tcPr>
            <w:tcW w:w="972" w:type="dxa"/>
            <w:vAlign w:val="center"/>
          </w:tcPr>
          <w:p w14:paraId="22F766D5" w14:textId="77777777" w:rsidR="009B5DD4" w:rsidRPr="00097F5B" w:rsidRDefault="009B5DD4" w:rsidP="00FF58CB">
            <w:pPr>
              <w:jc w:val="center"/>
              <w:rPr>
                <w:rFonts w:cs="Times New Roman"/>
                <w:sz w:val="20"/>
                <w:szCs w:val="20"/>
              </w:rPr>
            </w:pPr>
            <w:r w:rsidRPr="00097F5B">
              <w:rPr>
                <w:rFonts w:cs="Times New Roman"/>
                <w:sz w:val="20"/>
                <w:szCs w:val="20"/>
              </w:rPr>
              <w:t>7,7</w:t>
            </w:r>
          </w:p>
        </w:tc>
      </w:tr>
      <w:tr w:rsidR="009B5DD4" w:rsidRPr="00097F5B" w14:paraId="05B76D17" w14:textId="77777777" w:rsidTr="00097F5B">
        <w:trPr>
          <w:trHeight w:val="280"/>
        </w:trPr>
        <w:tc>
          <w:tcPr>
            <w:tcW w:w="463" w:type="dxa"/>
            <w:vAlign w:val="center"/>
          </w:tcPr>
          <w:p w14:paraId="4EA35C62" w14:textId="77777777" w:rsidR="009B5DD4" w:rsidRPr="00097F5B" w:rsidRDefault="009B5DD4" w:rsidP="00FF58CB">
            <w:pPr>
              <w:jc w:val="center"/>
              <w:rPr>
                <w:rFonts w:cs="Times New Roman"/>
                <w:sz w:val="20"/>
                <w:szCs w:val="20"/>
              </w:rPr>
            </w:pPr>
            <w:r w:rsidRPr="00097F5B">
              <w:rPr>
                <w:rFonts w:cs="Times New Roman"/>
                <w:sz w:val="20"/>
                <w:szCs w:val="20"/>
              </w:rPr>
              <w:t>9</w:t>
            </w:r>
          </w:p>
        </w:tc>
        <w:tc>
          <w:tcPr>
            <w:tcW w:w="3617" w:type="dxa"/>
            <w:vAlign w:val="center"/>
          </w:tcPr>
          <w:p w14:paraId="6C1C0D6A" w14:textId="77777777" w:rsidR="009B5DD4" w:rsidRPr="00097F5B" w:rsidRDefault="009B5DD4" w:rsidP="00FF58CB">
            <w:pPr>
              <w:rPr>
                <w:rFonts w:cs="Times New Roman"/>
                <w:sz w:val="20"/>
                <w:szCs w:val="20"/>
              </w:rPr>
            </w:pPr>
            <w:r w:rsidRPr="00097F5B">
              <w:rPr>
                <w:rFonts w:cs="Times New Roman"/>
                <w:sz w:val="20"/>
                <w:szCs w:val="20"/>
              </w:rPr>
              <w:t>Aktivitas sandblasting mengganggu pekerjaan lain</w:t>
            </w:r>
          </w:p>
        </w:tc>
        <w:tc>
          <w:tcPr>
            <w:tcW w:w="677" w:type="dxa"/>
            <w:vAlign w:val="center"/>
          </w:tcPr>
          <w:p w14:paraId="0B3B9858" w14:textId="77777777" w:rsidR="009B5DD4" w:rsidRPr="00097F5B" w:rsidRDefault="009B5DD4" w:rsidP="00FF58CB">
            <w:pPr>
              <w:jc w:val="center"/>
              <w:rPr>
                <w:rFonts w:cs="Times New Roman"/>
                <w:sz w:val="20"/>
                <w:szCs w:val="20"/>
              </w:rPr>
            </w:pPr>
            <w:r w:rsidRPr="00097F5B">
              <w:rPr>
                <w:rFonts w:cs="Times New Roman"/>
                <w:sz w:val="20"/>
                <w:szCs w:val="20"/>
              </w:rPr>
              <w:t>52</w:t>
            </w:r>
          </w:p>
        </w:tc>
        <w:tc>
          <w:tcPr>
            <w:tcW w:w="1094" w:type="dxa"/>
            <w:vAlign w:val="center"/>
          </w:tcPr>
          <w:p w14:paraId="08500CC3" w14:textId="77777777" w:rsidR="009B5DD4" w:rsidRPr="00097F5B" w:rsidRDefault="009B5DD4" w:rsidP="00FF58CB">
            <w:pPr>
              <w:jc w:val="center"/>
              <w:rPr>
                <w:rFonts w:cs="Times New Roman"/>
                <w:sz w:val="20"/>
                <w:szCs w:val="20"/>
              </w:rPr>
            </w:pPr>
            <w:r w:rsidRPr="00097F5B">
              <w:rPr>
                <w:rFonts w:cs="Times New Roman"/>
                <w:sz w:val="20"/>
                <w:szCs w:val="20"/>
              </w:rPr>
              <w:t>66,7</w:t>
            </w:r>
          </w:p>
        </w:tc>
        <w:tc>
          <w:tcPr>
            <w:tcW w:w="740" w:type="dxa"/>
            <w:vAlign w:val="center"/>
          </w:tcPr>
          <w:p w14:paraId="02064F70" w14:textId="77777777" w:rsidR="009B5DD4" w:rsidRPr="00097F5B" w:rsidRDefault="009B5DD4" w:rsidP="00FF58CB">
            <w:pPr>
              <w:jc w:val="center"/>
              <w:rPr>
                <w:rFonts w:cs="Times New Roman"/>
                <w:sz w:val="20"/>
                <w:szCs w:val="20"/>
              </w:rPr>
            </w:pPr>
            <w:r w:rsidRPr="00097F5B">
              <w:rPr>
                <w:rFonts w:cs="Times New Roman"/>
                <w:sz w:val="20"/>
                <w:szCs w:val="20"/>
              </w:rPr>
              <w:t>26</w:t>
            </w:r>
          </w:p>
        </w:tc>
        <w:tc>
          <w:tcPr>
            <w:tcW w:w="972" w:type="dxa"/>
            <w:vAlign w:val="center"/>
          </w:tcPr>
          <w:p w14:paraId="472230D0" w14:textId="77777777" w:rsidR="009B5DD4" w:rsidRPr="00097F5B" w:rsidRDefault="009B5DD4" w:rsidP="00FF58CB">
            <w:pPr>
              <w:jc w:val="center"/>
              <w:rPr>
                <w:rFonts w:cs="Times New Roman"/>
                <w:sz w:val="20"/>
                <w:szCs w:val="20"/>
              </w:rPr>
            </w:pPr>
            <w:r w:rsidRPr="00097F5B">
              <w:rPr>
                <w:rFonts w:cs="Times New Roman"/>
                <w:sz w:val="20"/>
                <w:szCs w:val="20"/>
              </w:rPr>
              <w:t>33,3</w:t>
            </w:r>
          </w:p>
        </w:tc>
      </w:tr>
      <w:tr w:rsidR="009B5DD4" w:rsidRPr="00097F5B" w14:paraId="2FCE0CCF" w14:textId="77777777" w:rsidTr="00097F5B">
        <w:trPr>
          <w:trHeight w:val="280"/>
        </w:trPr>
        <w:tc>
          <w:tcPr>
            <w:tcW w:w="463" w:type="dxa"/>
            <w:vAlign w:val="center"/>
          </w:tcPr>
          <w:p w14:paraId="68E0C772" w14:textId="77777777" w:rsidR="009B5DD4" w:rsidRPr="00097F5B" w:rsidRDefault="009B5DD4" w:rsidP="00FF58CB">
            <w:pPr>
              <w:jc w:val="center"/>
              <w:rPr>
                <w:rFonts w:cs="Times New Roman"/>
                <w:sz w:val="20"/>
                <w:szCs w:val="20"/>
              </w:rPr>
            </w:pPr>
            <w:r w:rsidRPr="00097F5B">
              <w:rPr>
                <w:rFonts w:cs="Times New Roman"/>
                <w:sz w:val="20"/>
                <w:szCs w:val="20"/>
              </w:rPr>
              <w:t>10</w:t>
            </w:r>
          </w:p>
        </w:tc>
        <w:tc>
          <w:tcPr>
            <w:tcW w:w="3617" w:type="dxa"/>
            <w:vAlign w:val="center"/>
          </w:tcPr>
          <w:p w14:paraId="1250542E" w14:textId="77777777" w:rsidR="009B5DD4" w:rsidRPr="00097F5B" w:rsidRDefault="009B5DD4" w:rsidP="00FF58CB">
            <w:pPr>
              <w:rPr>
                <w:rFonts w:cs="Times New Roman"/>
                <w:sz w:val="20"/>
                <w:szCs w:val="20"/>
              </w:rPr>
            </w:pPr>
            <w:r w:rsidRPr="00097F5B">
              <w:rPr>
                <w:rFonts w:cs="Times New Roman"/>
                <w:sz w:val="20"/>
                <w:szCs w:val="20"/>
              </w:rPr>
              <w:t>Perlu dibangun ruang sandblasting tertutup</w:t>
            </w:r>
          </w:p>
        </w:tc>
        <w:tc>
          <w:tcPr>
            <w:tcW w:w="677" w:type="dxa"/>
            <w:vAlign w:val="center"/>
          </w:tcPr>
          <w:p w14:paraId="2EBA348A" w14:textId="77777777" w:rsidR="009B5DD4" w:rsidRPr="00097F5B" w:rsidRDefault="009B5DD4" w:rsidP="00FF58CB">
            <w:pPr>
              <w:jc w:val="center"/>
              <w:rPr>
                <w:rFonts w:cs="Times New Roman"/>
                <w:sz w:val="20"/>
                <w:szCs w:val="20"/>
              </w:rPr>
            </w:pPr>
            <w:r w:rsidRPr="00097F5B">
              <w:rPr>
                <w:rFonts w:cs="Times New Roman"/>
                <w:sz w:val="20"/>
                <w:szCs w:val="20"/>
              </w:rPr>
              <w:t>68</w:t>
            </w:r>
          </w:p>
        </w:tc>
        <w:tc>
          <w:tcPr>
            <w:tcW w:w="1094" w:type="dxa"/>
            <w:vAlign w:val="center"/>
          </w:tcPr>
          <w:p w14:paraId="387E6514" w14:textId="77777777" w:rsidR="009B5DD4" w:rsidRPr="00097F5B" w:rsidRDefault="009B5DD4" w:rsidP="00FF58CB">
            <w:pPr>
              <w:jc w:val="center"/>
              <w:rPr>
                <w:rFonts w:cs="Times New Roman"/>
                <w:sz w:val="20"/>
                <w:szCs w:val="20"/>
              </w:rPr>
            </w:pPr>
            <w:r w:rsidRPr="00097F5B">
              <w:rPr>
                <w:rFonts w:cs="Times New Roman"/>
                <w:sz w:val="20"/>
                <w:szCs w:val="20"/>
              </w:rPr>
              <w:t>87,2</w:t>
            </w:r>
          </w:p>
        </w:tc>
        <w:tc>
          <w:tcPr>
            <w:tcW w:w="740" w:type="dxa"/>
            <w:vAlign w:val="center"/>
          </w:tcPr>
          <w:p w14:paraId="63F88D06" w14:textId="77777777" w:rsidR="009B5DD4" w:rsidRPr="00097F5B" w:rsidRDefault="009B5DD4" w:rsidP="00FF58CB">
            <w:pPr>
              <w:jc w:val="center"/>
              <w:rPr>
                <w:rFonts w:cs="Times New Roman"/>
                <w:sz w:val="20"/>
                <w:szCs w:val="20"/>
              </w:rPr>
            </w:pPr>
            <w:r w:rsidRPr="00097F5B">
              <w:rPr>
                <w:rFonts w:cs="Times New Roman"/>
                <w:sz w:val="20"/>
                <w:szCs w:val="20"/>
              </w:rPr>
              <w:t>10</w:t>
            </w:r>
          </w:p>
        </w:tc>
        <w:tc>
          <w:tcPr>
            <w:tcW w:w="972" w:type="dxa"/>
            <w:vAlign w:val="center"/>
          </w:tcPr>
          <w:p w14:paraId="51471A70" w14:textId="77777777" w:rsidR="009B5DD4" w:rsidRPr="00097F5B" w:rsidRDefault="009B5DD4" w:rsidP="00FF58CB">
            <w:pPr>
              <w:jc w:val="center"/>
              <w:rPr>
                <w:rFonts w:cs="Times New Roman"/>
                <w:sz w:val="20"/>
                <w:szCs w:val="20"/>
              </w:rPr>
            </w:pPr>
            <w:r w:rsidRPr="00097F5B">
              <w:rPr>
                <w:rFonts w:cs="Times New Roman"/>
                <w:sz w:val="20"/>
                <w:szCs w:val="20"/>
              </w:rPr>
              <w:t>12,8</w:t>
            </w:r>
          </w:p>
        </w:tc>
      </w:tr>
      <w:tr w:rsidR="009B5DD4" w:rsidRPr="00097F5B" w14:paraId="0D5EF267" w14:textId="77777777" w:rsidTr="00097F5B">
        <w:trPr>
          <w:trHeight w:val="280"/>
        </w:trPr>
        <w:tc>
          <w:tcPr>
            <w:tcW w:w="463" w:type="dxa"/>
            <w:vAlign w:val="center"/>
          </w:tcPr>
          <w:p w14:paraId="0ECE3E0A" w14:textId="77777777" w:rsidR="009B5DD4" w:rsidRPr="00097F5B" w:rsidRDefault="009B5DD4" w:rsidP="00FF58CB">
            <w:pPr>
              <w:jc w:val="center"/>
              <w:rPr>
                <w:rFonts w:cs="Times New Roman"/>
                <w:sz w:val="20"/>
                <w:szCs w:val="20"/>
              </w:rPr>
            </w:pPr>
            <w:r w:rsidRPr="00097F5B">
              <w:rPr>
                <w:rFonts w:cs="Times New Roman"/>
                <w:sz w:val="20"/>
                <w:szCs w:val="20"/>
              </w:rPr>
              <w:t>11</w:t>
            </w:r>
          </w:p>
        </w:tc>
        <w:tc>
          <w:tcPr>
            <w:tcW w:w="3617" w:type="dxa"/>
            <w:vAlign w:val="center"/>
          </w:tcPr>
          <w:p w14:paraId="192EBB22" w14:textId="77777777" w:rsidR="009B5DD4" w:rsidRPr="00097F5B" w:rsidRDefault="009B5DD4" w:rsidP="00FF58CB">
            <w:pPr>
              <w:rPr>
                <w:rFonts w:cs="Times New Roman"/>
                <w:sz w:val="20"/>
                <w:szCs w:val="20"/>
              </w:rPr>
            </w:pPr>
            <w:r w:rsidRPr="00097F5B">
              <w:rPr>
                <w:rFonts w:cs="Times New Roman"/>
                <w:sz w:val="20"/>
                <w:szCs w:val="20"/>
              </w:rPr>
              <w:t>Debu terlihat banyak di area kerja</w:t>
            </w:r>
          </w:p>
        </w:tc>
        <w:tc>
          <w:tcPr>
            <w:tcW w:w="677" w:type="dxa"/>
            <w:vAlign w:val="center"/>
          </w:tcPr>
          <w:p w14:paraId="30CDD55A" w14:textId="77777777" w:rsidR="009B5DD4" w:rsidRPr="00097F5B" w:rsidRDefault="009B5DD4" w:rsidP="00FF58CB">
            <w:pPr>
              <w:jc w:val="center"/>
              <w:rPr>
                <w:rFonts w:cs="Times New Roman"/>
                <w:sz w:val="20"/>
                <w:szCs w:val="20"/>
              </w:rPr>
            </w:pPr>
            <w:r w:rsidRPr="00097F5B">
              <w:rPr>
                <w:rFonts w:cs="Times New Roman"/>
                <w:sz w:val="20"/>
                <w:szCs w:val="20"/>
              </w:rPr>
              <w:t>64</w:t>
            </w:r>
          </w:p>
        </w:tc>
        <w:tc>
          <w:tcPr>
            <w:tcW w:w="1094" w:type="dxa"/>
            <w:vAlign w:val="center"/>
          </w:tcPr>
          <w:p w14:paraId="637EBAE7" w14:textId="77777777" w:rsidR="009B5DD4" w:rsidRPr="00097F5B" w:rsidRDefault="009B5DD4" w:rsidP="00FF58CB">
            <w:pPr>
              <w:jc w:val="center"/>
              <w:rPr>
                <w:rFonts w:cs="Times New Roman"/>
                <w:sz w:val="20"/>
                <w:szCs w:val="20"/>
              </w:rPr>
            </w:pPr>
            <w:r w:rsidRPr="00097F5B">
              <w:rPr>
                <w:rFonts w:cs="Times New Roman"/>
                <w:sz w:val="20"/>
                <w:szCs w:val="20"/>
              </w:rPr>
              <w:t>82,1</w:t>
            </w:r>
          </w:p>
        </w:tc>
        <w:tc>
          <w:tcPr>
            <w:tcW w:w="740" w:type="dxa"/>
            <w:vAlign w:val="center"/>
          </w:tcPr>
          <w:p w14:paraId="0FD52EA0" w14:textId="77777777" w:rsidR="009B5DD4" w:rsidRPr="00097F5B" w:rsidRDefault="009B5DD4" w:rsidP="00FF58CB">
            <w:pPr>
              <w:jc w:val="center"/>
              <w:rPr>
                <w:rFonts w:cs="Times New Roman"/>
                <w:sz w:val="20"/>
                <w:szCs w:val="20"/>
              </w:rPr>
            </w:pPr>
            <w:r w:rsidRPr="00097F5B">
              <w:rPr>
                <w:rFonts w:cs="Times New Roman"/>
                <w:sz w:val="20"/>
                <w:szCs w:val="20"/>
              </w:rPr>
              <w:t>14</w:t>
            </w:r>
          </w:p>
        </w:tc>
        <w:tc>
          <w:tcPr>
            <w:tcW w:w="972" w:type="dxa"/>
            <w:vAlign w:val="center"/>
          </w:tcPr>
          <w:p w14:paraId="006A6986" w14:textId="77777777" w:rsidR="009B5DD4" w:rsidRPr="00097F5B" w:rsidRDefault="009B5DD4" w:rsidP="00FF58CB">
            <w:pPr>
              <w:jc w:val="center"/>
              <w:rPr>
                <w:rFonts w:cs="Times New Roman"/>
                <w:sz w:val="20"/>
                <w:szCs w:val="20"/>
              </w:rPr>
            </w:pPr>
            <w:r w:rsidRPr="00097F5B">
              <w:rPr>
                <w:rFonts w:cs="Times New Roman"/>
                <w:sz w:val="20"/>
                <w:szCs w:val="20"/>
              </w:rPr>
              <w:t>17,9</w:t>
            </w:r>
          </w:p>
        </w:tc>
      </w:tr>
      <w:tr w:rsidR="009B5DD4" w:rsidRPr="00097F5B" w14:paraId="6B4FB0A3" w14:textId="77777777" w:rsidTr="00097F5B">
        <w:trPr>
          <w:trHeight w:val="280"/>
        </w:trPr>
        <w:tc>
          <w:tcPr>
            <w:tcW w:w="463" w:type="dxa"/>
            <w:vAlign w:val="center"/>
          </w:tcPr>
          <w:p w14:paraId="0E862028" w14:textId="77777777" w:rsidR="009B5DD4" w:rsidRPr="00097F5B" w:rsidRDefault="009B5DD4" w:rsidP="00FF58CB">
            <w:pPr>
              <w:jc w:val="center"/>
              <w:rPr>
                <w:rFonts w:cs="Times New Roman"/>
                <w:sz w:val="20"/>
                <w:szCs w:val="20"/>
              </w:rPr>
            </w:pPr>
            <w:r w:rsidRPr="00097F5B">
              <w:rPr>
                <w:rFonts w:cs="Times New Roman"/>
                <w:sz w:val="20"/>
                <w:szCs w:val="20"/>
              </w:rPr>
              <w:t>12</w:t>
            </w:r>
          </w:p>
        </w:tc>
        <w:tc>
          <w:tcPr>
            <w:tcW w:w="3617" w:type="dxa"/>
            <w:vAlign w:val="center"/>
          </w:tcPr>
          <w:p w14:paraId="4A8C4921" w14:textId="77777777" w:rsidR="009B5DD4" w:rsidRPr="00097F5B" w:rsidRDefault="009B5DD4" w:rsidP="00FF58CB">
            <w:pPr>
              <w:rPr>
                <w:rFonts w:cs="Times New Roman"/>
                <w:sz w:val="20"/>
                <w:szCs w:val="20"/>
              </w:rPr>
            </w:pPr>
            <w:r w:rsidRPr="00097F5B">
              <w:rPr>
                <w:rFonts w:cs="Times New Roman"/>
                <w:sz w:val="20"/>
                <w:szCs w:val="20"/>
              </w:rPr>
              <w:t>Debu masih masuk ke dalam masker</w:t>
            </w:r>
          </w:p>
        </w:tc>
        <w:tc>
          <w:tcPr>
            <w:tcW w:w="677" w:type="dxa"/>
            <w:vAlign w:val="center"/>
          </w:tcPr>
          <w:p w14:paraId="02DE47BA" w14:textId="77777777" w:rsidR="009B5DD4" w:rsidRPr="00097F5B" w:rsidRDefault="009B5DD4" w:rsidP="00FF58CB">
            <w:pPr>
              <w:jc w:val="center"/>
              <w:rPr>
                <w:rFonts w:cs="Times New Roman"/>
                <w:sz w:val="20"/>
                <w:szCs w:val="20"/>
              </w:rPr>
            </w:pPr>
            <w:r w:rsidRPr="00097F5B">
              <w:rPr>
                <w:rFonts w:cs="Times New Roman"/>
                <w:sz w:val="20"/>
                <w:szCs w:val="20"/>
              </w:rPr>
              <w:t>56</w:t>
            </w:r>
          </w:p>
        </w:tc>
        <w:tc>
          <w:tcPr>
            <w:tcW w:w="1094" w:type="dxa"/>
            <w:vAlign w:val="center"/>
          </w:tcPr>
          <w:p w14:paraId="2472665D" w14:textId="77777777" w:rsidR="009B5DD4" w:rsidRPr="00097F5B" w:rsidRDefault="009B5DD4" w:rsidP="00FF58CB">
            <w:pPr>
              <w:jc w:val="center"/>
              <w:rPr>
                <w:rFonts w:cs="Times New Roman"/>
                <w:sz w:val="20"/>
                <w:szCs w:val="20"/>
              </w:rPr>
            </w:pPr>
            <w:r w:rsidRPr="00097F5B">
              <w:rPr>
                <w:rFonts w:cs="Times New Roman"/>
                <w:sz w:val="20"/>
                <w:szCs w:val="20"/>
              </w:rPr>
              <w:t>71,8</w:t>
            </w:r>
          </w:p>
        </w:tc>
        <w:tc>
          <w:tcPr>
            <w:tcW w:w="740" w:type="dxa"/>
            <w:vAlign w:val="center"/>
          </w:tcPr>
          <w:p w14:paraId="53CDD5AD" w14:textId="77777777" w:rsidR="009B5DD4" w:rsidRPr="00097F5B" w:rsidRDefault="009B5DD4" w:rsidP="00FF58CB">
            <w:pPr>
              <w:jc w:val="center"/>
              <w:rPr>
                <w:rFonts w:cs="Times New Roman"/>
                <w:sz w:val="20"/>
                <w:szCs w:val="20"/>
              </w:rPr>
            </w:pPr>
            <w:r w:rsidRPr="00097F5B">
              <w:rPr>
                <w:rFonts w:cs="Times New Roman"/>
                <w:sz w:val="20"/>
                <w:szCs w:val="20"/>
              </w:rPr>
              <w:t>22</w:t>
            </w:r>
          </w:p>
        </w:tc>
        <w:tc>
          <w:tcPr>
            <w:tcW w:w="972" w:type="dxa"/>
            <w:vAlign w:val="center"/>
          </w:tcPr>
          <w:p w14:paraId="1A8B412A" w14:textId="77777777" w:rsidR="009B5DD4" w:rsidRPr="00097F5B" w:rsidRDefault="009B5DD4" w:rsidP="00FF58CB">
            <w:pPr>
              <w:jc w:val="center"/>
              <w:rPr>
                <w:rFonts w:cs="Times New Roman"/>
                <w:sz w:val="20"/>
                <w:szCs w:val="20"/>
              </w:rPr>
            </w:pPr>
            <w:r w:rsidRPr="00097F5B">
              <w:rPr>
                <w:rFonts w:cs="Times New Roman"/>
                <w:sz w:val="20"/>
                <w:szCs w:val="20"/>
              </w:rPr>
              <w:t>28,2</w:t>
            </w:r>
          </w:p>
        </w:tc>
      </w:tr>
      <w:tr w:rsidR="009B5DD4" w:rsidRPr="00097F5B" w14:paraId="4FA387A6" w14:textId="77777777" w:rsidTr="00097F5B">
        <w:trPr>
          <w:trHeight w:val="280"/>
        </w:trPr>
        <w:tc>
          <w:tcPr>
            <w:tcW w:w="463" w:type="dxa"/>
            <w:vAlign w:val="center"/>
          </w:tcPr>
          <w:p w14:paraId="6B3848E2" w14:textId="77777777" w:rsidR="009B5DD4" w:rsidRPr="00097F5B" w:rsidRDefault="009B5DD4" w:rsidP="00FF58CB">
            <w:pPr>
              <w:jc w:val="center"/>
              <w:rPr>
                <w:rFonts w:cs="Times New Roman"/>
                <w:sz w:val="20"/>
                <w:szCs w:val="20"/>
              </w:rPr>
            </w:pPr>
            <w:r w:rsidRPr="00097F5B">
              <w:rPr>
                <w:rFonts w:cs="Times New Roman"/>
                <w:sz w:val="20"/>
                <w:szCs w:val="20"/>
              </w:rPr>
              <w:t>13</w:t>
            </w:r>
          </w:p>
        </w:tc>
        <w:tc>
          <w:tcPr>
            <w:tcW w:w="3617" w:type="dxa"/>
            <w:vAlign w:val="center"/>
          </w:tcPr>
          <w:p w14:paraId="6951070D" w14:textId="77777777" w:rsidR="009B5DD4" w:rsidRPr="00097F5B" w:rsidRDefault="009B5DD4" w:rsidP="00FF58CB">
            <w:pPr>
              <w:rPr>
                <w:rFonts w:cs="Times New Roman"/>
                <w:sz w:val="20"/>
                <w:szCs w:val="20"/>
              </w:rPr>
            </w:pPr>
            <w:r w:rsidRPr="00097F5B">
              <w:rPr>
                <w:rFonts w:cs="Times New Roman"/>
                <w:sz w:val="20"/>
                <w:szCs w:val="20"/>
              </w:rPr>
              <w:t>Mengalami mata perih atau berair akibat debu</w:t>
            </w:r>
          </w:p>
        </w:tc>
        <w:tc>
          <w:tcPr>
            <w:tcW w:w="677" w:type="dxa"/>
            <w:vAlign w:val="center"/>
          </w:tcPr>
          <w:p w14:paraId="64886ECA" w14:textId="77777777" w:rsidR="009B5DD4" w:rsidRPr="00097F5B" w:rsidRDefault="009B5DD4" w:rsidP="00FF58CB">
            <w:pPr>
              <w:jc w:val="center"/>
              <w:rPr>
                <w:rFonts w:cs="Times New Roman"/>
                <w:sz w:val="20"/>
                <w:szCs w:val="20"/>
              </w:rPr>
            </w:pPr>
            <w:r w:rsidRPr="00097F5B">
              <w:rPr>
                <w:rFonts w:cs="Times New Roman"/>
                <w:sz w:val="20"/>
                <w:szCs w:val="20"/>
              </w:rPr>
              <w:t>62</w:t>
            </w:r>
          </w:p>
        </w:tc>
        <w:tc>
          <w:tcPr>
            <w:tcW w:w="1094" w:type="dxa"/>
            <w:vAlign w:val="center"/>
          </w:tcPr>
          <w:p w14:paraId="610F18E4" w14:textId="77777777" w:rsidR="009B5DD4" w:rsidRPr="00097F5B" w:rsidRDefault="009B5DD4" w:rsidP="00FF58CB">
            <w:pPr>
              <w:jc w:val="center"/>
              <w:rPr>
                <w:rFonts w:cs="Times New Roman"/>
                <w:sz w:val="20"/>
                <w:szCs w:val="20"/>
              </w:rPr>
            </w:pPr>
            <w:r w:rsidRPr="00097F5B">
              <w:rPr>
                <w:rFonts w:cs="Times New Roman"/>
                <w:sz w:val="20"/>
                <w:szCs w:val="20"/>
              </w:rPr>
              <w:t>81,6</w:t>
            </w:r>
          </w:p>
        </w:tc>
        <w:tc>
          <w:tcPr>
            <w:tcW w:w="740" w:type="dxa"/>
            <w:vAlign w:val="center"/>
          </w:tcPr>
          <w:p w14:paraId="1B3AD70B" w14:textId="77777777" w:rsidR="009B5DD4" w:rsidRPr="00097F5B" w:rsidRDefault="009B5DD4" w:rsidP="00FF58CB">
            <w:pPr>
              <w:jc w:val="center"/>
              <w:rPr>
                <w:rFonts w:cs="Times New Roman"/>
                <w:sz w:val="20"/>
                <w:szCs w:val="20"/>
              </w:rPr>
            </w:pPr>
            <w:r w:rsidRPr="00097F5B">
              <w:rPr>
                <w:rFonts w:cs="Times New Roman"/>
                <w:sz w:val="20"/>
                <w:szCs w:val="20"/>
              </w:rPr>
              <w:t>14</w:t>
            </w:r>
          </w:p>
        </w:tc>
        <w:tc>
          <w:tcPr>
            <w:tcW w:w="972" w:type="dxa"/>
            <w:vAlign w:val="center"/>
          </w:tcPr>
          <w:p w14:paraId="3B589045" w14:textId="77777777" w:rsidR="009B5DD4" w:rsidRPr="00097F5B" w:rsidRDefault="009B5DD4" w:rsidP="00FF58CB">
            <w:pPr>
              <w:jc w:val="center"/>
              <w:rPr>
                <w:rFonts w:cs="Times New Roman"/>
                <w:sz w:val="20"/>
                <w:szCs w:val="20"/>
              </w:rPr>
            </w:pPr>
            <w:r w:rsidRPr="00097F5B">
              <w:rPr>
                <w:rFonts w:cs="Times New Roman"/>
                <w:sz w:val="20"/>
                <w:szCs w:val="20"/>
              </w:rPr>
              <w:t>18,4</w:t>
            </w:r>
          </w:p>
        </w:tc>
      </w:tr>
      <w:tr w:rsidR="009B5DD4" w:rsidRPr="00097F5B" w14:paraId="56A42384" w14:textId="77777777" w:rsidTr="00097F5B">
        <w:trPr>
          <w:trHeight w:val="280"/>
        </w:trPr>
        <w:tc>
          <w:tcPr>
            <w:tcW w:w="463" w:type="dxa"/>
            <w:vAlign w:val="center"/>
          </w:tcPr>
          <w:p w14:paraId="4F97CA50" w14:textId="77777777" w:rsidR="009B5DD4" w:rsidRPr="00097F5B" w:rsidRDefault="009B5DD4" w:rsidP="00FF58CB">
            <w:pPr>
              <w:jc w:val="center"/>
              <w:rPr>
                <w:rFonts w:cs="Times New Roman"/>
                <w:sz w:val="20"/>
                <w:szCs w:val="20"/>
              </w:rPr>
            </w:pPr>
            <w:r w:rsidRPr="00097F5B">
              <w:rPr>
                <w:rFonts w:cs="Times New Roman"/>
                <w:sz w:val="20"/>
                <w:szCs w:val="20"/>
              </w:rPr>
              <w:t>14</w:t>
            </w:r>
          </w:p>
        </w:tc>
        <w:tc>
          <w:tcPr>
            <w:tcW w:w="3617" w:type="dxa"/>
            <w:vAlign w:val="center"/>
          </w:tcPr>
          <w:p w14:paraId="0D394531" w14:textId="77777777" w:rsidR="009B5DD4" w:rsidRPr="00097F5B" w:rsidRDefault="009B5DD4" w:rsidP="00FF58CB">
            <w:pPr>
              <w:rPr>
                <w:rFonts w:cs="Times New Roman"/>
                <w:sz w:val="20"/>
                <w:szCs w:val="20"/>
              </w:rPr>
            </w:pPr>
            <w:r w:rsidRPr="00097F5B">
              <w:rPr>
                <w:rFonts w:cs="Times New Roman"/>
                <w:sz w:val="20"/>
                <w:szCs w:val="20"/>
              </w:rPr>
              <w:t>Mengalami iritasi kulit akibat debu</w:t>
            </w:r>
          </w:p>
        </w:tc>
        <w:tc>
          <w:tcPr>
            <w:tcW w:w="677" w:type="dxa"/>
            <w:vAlign w:val="center"/>
          </w:tcPr>
          <w:p w14:paraId="69203261" w14:textId="77777777" w:rsidR="009B5DD4" w:rsidRPr="00097F5B" w:rsidRDefault="009B5DD4" w:rsidP="00FF58CB">
            <w:pPr>
              <w:jc w:val="center"/>
              <w:rPr>
                <w:rFonts w:cs="Times New Roman"/>
                <w:sz w:val="20"/>
                <w:szCs w:val="20"/>
              </w:rPr>
            </w:pPr>
            <w:r w:rsidRPr="00097F5B">
              <w:rPr>
                <w:rFonts w:cs="Times New Roman"/>
                <w:sz w:val="20"/>
                <w:szCs w:val="20"/>
              </w:rPr>
              <w:t>57</w:t>
            </w:r>
          </w:p>
        </w:tc>
        <w:tc>
          <w:tcPr>
            <w:tcW w:w="1094" w:type="dxa"/>
            <w:vAlign w:val="center"/>
          </w:tcPr>
          <w:p w14:paraId="13399B51" w14:textId="77777777" w:rsidR="009B5DD4" w:rsidRPr="00097F5B" w:rsidRDefault="009B5DD4" w:rsidP="00FF58CB">
            <w:pPr>
              <w:jc w:val="center"/>
              <w:rPr>
                <w:rFonts w:cs="Times New Roman"/>
                <w:sz w:val="20"/>
                <w:szCs w:val="20"/>
              </w:rPr>
            </w:pPr>
            <w:r w:rsidRPr="00097F5B">
              <w:rPr>
                <w:rFonts w:cs="Times New Roman"/>
                <w:sz w:val="20"/>
                <w:szCs w:val="20"/>
              </w:rPr>
              <w:t>74,0</w:t>
            </w:r>
          </w:p>
        </w:tc>
        <w:tc>
          <w:tcPr>
            <w:tcW w:w="740" w:type="dxa"/>
            <w:vAlign w:val="center"/>
          </w:tcPr>
          <w:p w14:paraId="2408315E" w14:textId="77777777" w:rsidR="009B5DD4" w:rsidRPr="00097F5B" w:rsidRDefault="009B5DD4" w:rsidP="00FF58CB">
            <w:pPr>
              <w:jc w:val="center"/>
              <w:rPr>
                <w:rFonts w:cs="Times New Roman"/>
                <w:sz w:val="20"/>
                <w:szCs w:val="20"/>
              </w:rPr>
            </w:pPr>
            <w:r w:rsidRPr="00097F5B">
              <w:rPr>
                <w:rFonts w:cs="Times New Roman"/>
                <w:sz w:val="20"/>
                <w:szCs w:val="20"/>
              </w:rPr>
              <w:t>20</w:t>
            </w:r>
          </w:p>
        </w:tc>
        <w:tc>
          <w:tcPr>
            <w:tcW w:w="972" w:type="dxa"/>
            <w:vAlign w:val="center"/>
          </w:tcPr>
          <w:p w14:paraId="695AACCD" w14:textId="77777777" w:rsidR="009B5DD4" w:rsidRPr="00097F5B" w:rsidRDefault="009B5DD4" w:rsidP="00FF58CB">
            <w:pPr>
              <w:jc w:val="center"/>
              <w:rPr>
                <w:rFonts w:cs="Times New Roman"/>
                <w:sz w:val="20"/>
                <w:szCs w:val="20"/>
              </w:rPr>
            </w:pPr>
            <w:r w:rsidRPr="00097F5B">
              <w:rPr>
                <w:rFonts w:cs="Times New Roman"/>
                <w:sz w:val="20"/>
                <w:szCs w:val="20"/>
              </w:rPr>
              <w:t>26,0</w:t>
            </w:r>
          </w:p>
        </w:tc>
      </w:tr>
      <w:tr w:rsidR="009B5DD4" w:rsidRPr="00097F5B" w14:paraId="08243336" w14:textId="77777777" w:rsidTr="00097F5B">
        <w:trPr>
          <w:trHeight w:val="280"/>
        </w:trPr>
        <w:tc>
          <w:tcPr>
            <w:tcW w:w="463" w:type="dxa"/>
            <w:vAlign w:val="center"/>
          </w:tcPr>
          <w:p w14:paraId="71F36022" w14:textId="77777777" w:rsidR="009B5DD4" w:rsidRPr="00097F5B" w:rsidRDefault="009B5DD4" w:rsidP="00FF58CB">
            <w:pPr>
              <w:jc w:val="center"/>
              <w:rPr>
                <w:rFonts w:cs="Times New Roman"/>
                <w:sz w:val="20"/>
                <w:szCs w:val="20"/>
              </w:rPr>
            </w:pPr>
            <w:r w:rsidRPr="00097F5B">
              <w:rPr>
                <w:rFonts w:cs="Times New Roman"/>
                <w:sz w:val="20"/>
                <w:szCs w:val="20"/>
              </w:rPr>
              <w:t>15</w:t>
            </w:r>
          </w:p>
        </w:tc>
        <w:tc>
          <w:tcPr>
            <w:tcW w:w="3617" w:type="dxa"/>
            <w:vAlign w:val="center"/>
          </w:tcPr>
          <w:p w14:paraId="20BBE8BF" w14:textId="77777777" w:rsidR="009B5DD4" w:rsidRPr="00097F5B" w:rsidRDefault="009B5DD4" w:rsidP="00FF58CB">
            <w:pPr>
              <w:rPr>
                <w:rFonts w:cs="Times New Roman"/>
                <w:sz w:val="20"/>
                <w:szCs w:val="20"/>
              </w:rPr>
            </w:pPr>
            <w:r w:rsidRPr="00097F5B">
              <w:rPr>
                <w:rFonts w:cs="Times New Roman"/>
                <w:sz w:val="20"/>
                <w:szCs w:val="20"/>
              </w:rPr>
              <w:t>Debu mengganggu kesehatan secara umum</w:t>
            </w:r>
          </w:p>
        </w:tc>
        <w:tc>
          <w:tcPr>
            <w:tcW w:w="677" w:type="dxa"/>
            <w:vAlign w:val="center"/>
          </w:tcPr>
          <w:p w14:paraId="63DCAC8B" w14:textId="77777777" w:rsidR="009B5DD4" w:rsidRPr="00097F5B" w:rsidRDefault="009B5DD4" w:rsidP="00FF58CB">
            <w:pPr>
              <w:jc w:val="center"/>
              <w:rPr>
                <w:rFonts w:cs="Times New Roman"/>
                <w:sz w:val="20"/>
                <w:szCs w:val="20"/>
              </w:rPr>
            </w:pPr>
            <w:r w:rsidRPr="00097F5B">
              <w:rPr>
                <w:rFonts w:cs="Times New Roman"/>
                <w:sz w:val="20"/>
                <w:szCs w:val="20"/>
              </w:rPr>
              <w:t>68</w:t>
            </w:r>
          </w:p>
        </w:tc>
        <w:tc>
          <w:tcPr>
            <w:tcW w:w="1094" w:type="dxa"/>
            <w:vAlign w:val="center"/>
          </w:tcPr>
          <w:p w14:paraId="23D44370" w14:textId="77777777" w:rsidR="009B5DD4" w:rsidRPr="00097F5B" w:rsidRDefault="009B5DD4" w:rsidP="00FF58CB">
            <w:pPr>
              <w:jc w:val="center"/>
              <w:rPr>
                <w:rFonts w:cs="Times New Roman"/>
                <w:sz w:val="20"/>
                <w:szCs w:val="20"/>
              </w:rPr>
            </w:pPr>
            <w:r w:rsidRPr="00097F5B">
              <w:rPr>
                <w:rFonts w:cs="Times New Roman"/>
                <w:sz w:val="20"/>
                <w:szCs w:val="20"/>
              </w:rPr>
              <w:t>88,3</w:t>
            </w:r>
          </w:p>
        </w:tc>
        <w:tc>
          <w:tcPr>
            <w:tcW w:w="740" w:type="dxa"/>
            <w:vAlign w:val="center"/>
          </w:tcPr>
          <w:p w14:paraId="212BEB98" w14:textId="77777777" w:rsidR="009B5DD4" w:rsidRPr="00097F5B" w:rsidRDefault="009B5DD4" w:rsidP="00FF58CB">
            <w:pPr>
              <w:jc w:val="center"/>
              <w:rPr>
                <w:rFonts w:cs="Times New Roman"/>
                <w:sz w:val="20"/>
                <w:szCs w:val="20"/>
              </w:rPr>
            </w:pPr>
            <w:r w:rsidRPr="00097F5B">
              <w:rPr>
                <w:rFonts w:cs="Times New Roman"/>
                <w:sz w:val="20"/>
                <w:szCs w:val="20"/>
              </w:rPr>
              <w:t>9</w:t>
            </w:r>
          </w:p>
        </w:tc>
        <w:tc>
          <w:tcPr>
            <w:tcW w:w="972" w:type="dxa"/>
            <w:vAlign w:val="center"/>
          </w:tcPr>
          <w:p w14:paraId="2CF9D9C5" w14:textId="77777777" w:rsidR="009B5DD4" w:rsidRPr="00097F5B" w:rsidRDefault="009B5DD4" w:rsidP="00FF58CB">
            <w:pPr>
              <w:jc w:val="center"/>
              <w:rPr>
                <w:rFonts w:cs="Times New Roman"/>
                <w:sz w:val="20"/>
                <w:szCs w:val="20"/>
              </w:rPr>
            </w:pPr>
            <w:r w:rsidRPr="00097F5B">
              <w:rPr>
                <w:rFonts w:cs="Times New Roman"/>
                <w:sz w:val="20"/>
                <w:szCs w:val="20"/>
              </w:rPr>
              <w:t>11,7</w:t>
            </w:r>
          </w:p>
        </w:tc>
      </w:tr>
      <w:tr w:rsidR="009B5DD4" w:rsidRPr="00097F5B" w14:paraId="62BD7A7B" w14:textId="77777777" w:rsidTr="00097F5B">
        <w:trPr>
          <w:trHeight w:val="261"/>
        </w:trPr>
        <w:tc>
          <w:tcPr>
            <w:tcW w:w="463" w:type="dxa"/>
            <w:vAlign w:val="center"/>
          </w:tcPr>
          <w:p w14:paraId="6FCD4D85" w14:textId="77777777" w:rsidR="009B5DD4" w:rsidRPr="00097F5B" w:rsidRDefault="009B5DD4" w:rsidP="00FF58CB">
            <w:pPr>
              <w:jc w:val="center"/>
              <w:rPr>
                <w:rFonts w:cs="Times New Roman"/>
                <w:sz w:val="20"/>
                <w:szCs w:val="20"/>
              </w:rPr>
            </w:pPr>
            <w:r w:rsidRPr="00097F5B">
              <w:rPr>
                <w:rFonts w:cs="Times New Roman"/>
                <w:sz w:val="20"/>
                <w:szCs w:val="20"/>
              </w:rPr>
              <w:t>16</w:t>
            </w:r>
          </w:p>
        </w:tc>
        <w:tc>
          <w:tcPr>
            <w:tcW w:w="3617" w:type="dxa"/>
            <w:vAlign w:val="center"/>
          </w:tcPr>
          <w:p w14:paraId="3223DC48" w14:textId="77777777" w:rsidR="009B5DD4" w:rsidRPr="00097F5B" w:rsidRDefault="009B5DD4" w:rsidP="00FF58CB">
            <w:pPr>
              <w:rPr>
                <w:rFonts w:cs="Times New Roman"/>
                <w:sz w:val="20"/>
                <w:szCs w:val="20"/>
              </w:rPr>
            </w:pPr>
            <w:r w:rsidRPr="00097F5B">
              <w:rPr>
                <w:rFonts w:cs="Times New Roman"/>
                <w:sz w:val="20"/>
                <w:szCs w:val="20"/>
              </w:rPr>
              <w:t>Paparan debu dapat menyebabkan gangguan kesehatan</w:t>
            </w:r>
          </w:p>
        </w:tc>
        <w:tc>
          <w:tcPr>
            <w:tcW w:w="677" w:type="dxa"/>
            <w:vAlign w:val="center"/>
          </w:tcPr>
          <w:p w14:paraId="24C67E77" w14:textId="77777777" w:rsidR="009B5DD4" w:rsidRPr="00097F5B" w:rsidRDefault="009B5DD4" w:rsidP="00FF58CB">
            <w:pPr>
              <w:jc w:val="center"/>
              <w:rPr>
                <w:rFonts w:cs="Times New Roman"/>
                <w:sz w:val="20"/>
                <w:szCs w:val="20"/>
              </w:rPr>
            </w:pPr>
            <w:r w:rsidRPr="00097F5B">
              <w:rPr>
                <w:rFonts w:cs="Times New Roman"/>
                <w:sz w:val="20"/>
                <w:szCs w:val="20"/>
              </w:rPr>
              <w:t>70</w:t>
            </w:r>
          </w:p>
        </w:tc>
        <w:tc>
          <w:tcPr>
            <w:tcW w:w="1094" w:type="dxa"/>
            <w:vAlign w:val="center"/>
          </w:tcPr>
          <w:p w14:paraId="6DEE5991" w14:textId="77777777" w:rsidR="009B5DD4" w:rsidRPr="00097F5B" w:rsidRDefault="009B5DD4" w:rsidP="00FF58CB">
            <w:pPr>
              <w:jc w:val="center"/>
              <w:rPr>
                <w:rFonts w:cs="Times New Roman"/>
                <w:sz w:val="20"/>
                <w:szCs w:val="20"/>
              </w:rPr>
            </w:pPr>
            <w:r w:rsidRPr="00097F5B">
              <w:rPr>
                <w:rFonts w:cs="Times New Roman"/>
                <w:sz w:val="20"/>
                <w:szCs w:val="20"/>
              </w:rPr>
              <w:t>90,9</w:t>
            </w:r>
          </w:p>
        </w:tc>
        <w:tc>
          <w:tcPr>
            <w:tcW w:w="740" w:type="dxa"/>
            <w:vAlign w:val="center"/>
          </w:tcPr>
          <w:p w14:paraId="6BEF14AC" w14:textId="77777777" w:rsidR="009B5DD4" w:rsidRPr="00097F5B" w:rsidRDefault="009B5DD4" w:rsidP="00FF58CB">
            <w:pPr>
              <w:jc w:val="center"/>
              <w:rPr>
                <w:rFonts w:cs="Times New Roman"/>
                <w:sz w:val="20"/>
                <w:szCs w:val="20"/>
              </w:rPr>
            </w:pPr>
            <w:r w:rsidRPr="00097F5B">
              <w:rPr>
                <w:rFonts w:cs="Times New Roman"/>
                <w:sz w:val="20"/>
                <w:szCs w:val="20"/>
              </w:rPr>
              <w:t>7</w:t>
            </w:r>
          </w:p>
        </w:tc>
        <w:tc>
          <w:tcPr>
            <w:tcW w:w="972" w:type="dxa"/>
            <w:vAlign w:val="center"/>
          </w:tcPr>
          <w:p w14:paraId="4DF8F435" w14:textId="77777777" w:rsidR="009B5DD4" w:rsidRPr="00097F5B" w:rsidRDefault="009B5DD4" w:rsidP="00FF58CB">
            <w:pPr>
              <w:jc w:val="center"/>
              <w:rPr>
                <w:rFonts w:cs="Times New Roman"/>
                <w:sz w:val="20"/>
                <w:szCs w:val="20"/>
              </w:rPr>
            </w:pPr>
            <w:r w:rsidRPr="00097F5B">
              <w:rPr>
                <w:rFonts w:cs="Times New Roman"/>
                <w:sz w:val="20"/>
                <w:szCs w:val="20"/>
              </w:rPr>
              <w:t>9,1</w:t>
            </w:r>
          </w:p>
        </w:tc>
      </w:tr>
    </w:tbl>
    <w:p w14:paraId="1A10A9BC" w14:textId="77777777" w:rsidR="009B5DD4" w:rsidRPr="002C005D" w:rsidRDefault="009B5DD4" w:rsidP="00FF58CB">
      <w:pPr>
        <w:rPr>
          <w:rFonts w:cs="Times New Roman"/>
        </w:rPr>
      </w:pPr>
    </w:p>
    <w:p w14:paraId="0C4C5E1A" w14:textId="77777777" w:rsidR="009B5DD4" w:rsidRPr="002C005D" w:rsidRDefault="009B5DD4" w:rsidP="00FF58CB">
      <w:pPr>
        <w:rPr>
          <w:rFonts w:cs="Times New Roman"/>
        </w:rPr>
      </w:pPr>
      <w:r w:rsidRPr="002C005D">
        <w:rPr>
          <w:rFonts w:cs="Times New Roman"/>
        </w:rPr>
        <w:br w:type="page"/>
      </w:r>
    </w:p>
    <w:tbl>
      <w:tblPr>
        <w:tblStyle w:val="TableGrid"/>
        <w:tblpPr w:leftFromText="180" w:rightFromText="180" w:vertAnchor="text" w:horzAnchor="page" w:tblpX="403" w:tblpY="501"/>
        <w:tblW w:w="7360" w:type="dxa"/>
        <w:tblLook w:val="04A0" w:firstRow="1" w:lastRow="0" w:firstColumn="1" w:lastColumn="0" w:noHBand="0" w:noVBand="1"/>
      </w:tblPr>
      <w:tblGrid>
        <w:gridCol w:w="1603"/>
        <w:gridCol w:w="2049"/>
        <w:gridCol w:w="3708"/>
      </w:tblGrid>
      <w:tr w:rsidR="00097F5B" w:rsidRPr="00097F5B" w14:paraId="3123EE14" w14:textId="77777777" w:rsidTr="00097F5B">
        <w:trPr>
          <w:trHeight w:val="257"/>
        </w:trPr>
        <w:tc>
          <w:tcPr>
            <w:tcW w:w="0" w:type="auto"/>
            <w:vAlign w:val="center"/>
          </w:tcPr>
          <w:p w14:paraId="6611CC5D" w14:textId="77777777" w:rsidR="00097F5B" w:rsidRPr="00097F5B" w:rsidRDefault="00097F5B" w:rsidP="00097F5B">
            <w:pPr>
              <w:jc w:val="center"/>
              <w:rPr>
                <w:rFonts w:cs="Times New Roman"/>
                <w:sz w:val="20"/>
                <w:szCs w:val="20"/>
              </w:rPr>
            </w:pPr>
            <w:bookmarkStart w:id="141" w:name="_Toc236060211"/>
            <w:bookmarkStart w:id="142" w:name="_Toc236909316"/>
            <w:bookmarkStart w:id="143" w:name="_Toc237205767"/>
            <w:r w:rsidRPr="00097F5B">
              <w:rPr>
                <w:rFonts w:cs="Times New Roman"/>
                <w:b/>
                <w:bCs/>
                <w:sz w:val="20"/>
                <w:szCs w:val="20"/>
              </w:rPr>
              <w:lastRenderedPageBreak/>
              <w:t>Parameter</w:t>
            </w:r>
          </w:p>
        </w:tc>
        <w:tc>
          <w:tcPr>
            <w:tcW w:w="0" w:type="auto"/>
            <w:vAlign w:val="center"/>
          </w:tcPr>
          <w:p w14:paraId="53DA077E" w14:textId="77777777" w:rsidR="00097F5B" w:rsidRPr="00097F5B" w:rsidRDefault="00097F5B" w:rsidP="00097F5B">
            <w:pPr>
              <w:jc w:val="center"/>
              <w:rPr>
                <w:rFonts w:cs="Times New Roman"/>
                <w:sz w:val="20"/>
                <w:szCs w:val="20"/>
              </w:rPr>
            </w:pPr>
            <w:r w:rsidRPr="00097F5B">
              <w:rPr>
                <w:rFonts w:cs="Times New Roman"/>
                <w:b/>
                <w:bCs/>
                <w:sz w:val="20"/>
                <w:szCs w:val="20"/>
              </w:rPr>
              <w:t>Nilai</w:t>
            </w:r>
          </w:p>
        </w:tc>
        <w:tc>
          <w:tcPr>
            <w:tcW w:w="0" w:type="auto"/>
            <w:vAlign w:val="center"/>
          </w:tcPr>
          <w:p w14:paraId="6E5E4257" w14:textId="77777777" w:rsidR="00097F5B" w:rsidRPr="00097F5B" w:rsidRDefault="00097F5B" w:rsidP="00097F5B">
            <w:pPr>
              <w:jc w:val="center"/>
              <w:rPr>
                <w:rFonts w:cs="Times New Roman"/>
                <w:sz w:val="20"/>
                <w:szCs w:val="20"/>
              </w:rPr>
            </w:pPr>
            <w:r w:rsidRPr="00097F5B">
              <w:rPr>
                <w:rFonts w:cs="Times New Roman"/>
                <w:b/>
                <w:bCs/>
                <w:sz w:val="20"/>
                <w:szCs w:val="20"/>
              </w:rPr>
              <w:t>Dasar Pemilihan</w:t>
            </w:r>
          </w:p>
        </w:tc>
      </w:tr>
      <w:tr w:rsidR="00097F5B" w:rsidRPr="00097F5B" w14:paraId="06BC0AF7" w14:textId="77777777" w:rsidTr="00097F5B">
        <w:trPr>
          <w:trHeight w:val="516"/>
        </w:trPr>
        <w:tc>
          <w:tcPr>
            <w:tcW w:w="0" w:type="auto"/>
            <w:vAlign w:val="center"/>
          </w:tcPr>
          <w:p w14:paraId="4A715373" w14:textId="77777777" w:rsidR="00097F5B" w:rsidRPr="00097F5B" w:rsidRDefault="00097F5B" w:rsidP="00097F5B">
            <w:pPr>
              <w:rPr>
                <w:rFonts w:cs="Times New Roman"/>
                <w:sz w:val="20"/>
                <w:szCs w:val="20"/>
              </w:rPr>
            </w:pPr>
            <w:r w:rsidRPr="00097F5B">
              <w:rPr>
                <w:rFonts w:cs="Times New Roman"/>
                <w:sz w:val="20"/>
                <w:szCs w:val="20"/>
              </w:rPr>
              <w:t>Panjang ruang</w:t>
            </w:r>
          </w:p>
        </w:tc>
        <w:tc>
          <w:tcPr>
            <w:tcW w:w="0" w:type="auto"/>
            <w:vAlign w:val="center"/>
          </w:tcPr>
          <w:p w14:paraId="789B48FA" w14:textId="77777777" w:rsidR="00097F5B" w:rsidRPr="00097F5B" w:rsidRDefault="00097F5B" w:rsidP="00097F5B">
            <w:pPr>
              <w:jc w:val="center"/>
              <w:rPr>
                <w:rFonts w:cs="Times New Roman"/>
                <w:sz w:val="20"/>
                <w:szCs w:val="20"/>
              </w:rPr>
            </w:pPr>
            <w:r w:rsidRPr="00097F5B">
              <w:rPr>
                <w:rFonts w:cs="Times New Roman"/>
                <w:sz w:val="20"/>
                <w:szCs w:val="20"/>
              </w:rPr>
              <w:t>37 m</w:t>
            </w:r>
          </w:p>
        </w:tc>
        <w:tc>
          <w:tcPr>
            <w:tcW w:w="0" w:type="auto"/>
            <w:vAlign w:val="center"/>
          </w:tcPr>
          <w:p w14:paraId="784B95BA" w14:textId="77777777" w:rsidR="00097F5B" w:rsidRPr="00097F5B" w:rsidRDefault="00097F5B" w:rsidP="00097F5B">
            <w:pPr>
              <w:rPr>
                <w:rFonts w:cs="Times New Roman"/>
                <w:sz w:val="20"/>
                <w:szCs w:val="20"/>
              </w:rPr>
            </w:pPr>
            <w:r w:rsidRPr="00097F5B">
              <w:rPr>
                <w:rFonts w:cs="Times New Roman"/>
                <w:sz w:val="20"/>
                <w:szCs w:val="20"/>
              </w:rPr>
              <w:t>Hasil perancangan</w:t>
            </w:r>
          </w:p>
        </w:tc>
      </w:tr>
      <w:tr w:rsidR="00097F5B" w:rsidRPr="00097F5B" w14:paraId="58A5148C" w14:textId="77777777" w:rsidTr="00097F5B">
        <w:trPr>
          <w:trHeight w:val="516"/>
        </w:trPr>
        <w:tc>
          <w:tcPr>
            <w:tcW w:w="0" w:type="auto"/>
            <w:vAlign w:val="center"/>
          </w:tcPr>
          <w:p w14:paraId="76FD6C16" w14:textId="77777777" w:rsidR="00097F5B" w:rsidRPr="00097F5B" w:rsidRDefault="00097F5B" w:rsidP="00097F5B">
            <w:pPr>
              <w:rPr>
                <w:rFonts w:cs="Times New Roman"/>
                <w:sz w:val="20"/>
                <w:szCs w:val="20"/>
              </w:rPr>
            </w:pPr>
            <w:r w:rsidRPr="00097F5B">
              <w:rPr>
                <w:rFonts w:cs="Times New Roman"/>
                <w:sz w:val="20"/>
                <w:szCs w:val="20"/>
              </w:rPr>
              <w:t>Lebar ruang</w:t>
            </w:r>
          </w:p>
        </w:tc>
        <w:tc>
          <w:tcPr>
            <w:tcW w:w="0" w:type="auto"/>
            <w:vAlign w:val="center"/>
          </w:tcPr>
          <w:p w14:paraId="73287755" w14:textId="77777777" w:rsidR="00097F5B" w:rsidRPr="00097F5B" w:rsidRDefault="00097F5B" w:rsidP="00097F5B">
            <w:pPr>
              <w:jc w:val="center"/>
              <w:rPr>
                <w:rFonts w:cs="Times New Roman"/>
                <w:sz w:val="20"/>
                <w:szCs w:val="20"/>
              </w:rPr>
            </w:pPr>
            <w:r w:rsidRPr="00097F5B">
              <w:rPr>
                <w:rFonts w:cs="Times New Roman"/>
                <w:sz w:val="20"/>
                <w:szCs w:val="20"/>
              </w:rPr>
              <w:t>30 m</w:t>
            </w:r>
          </w:p>
        </w:tc>
        <w:tc>
          <w:tcPr>
            <w:tcW w:w="0" w:type="auto"/>
            <w:vAlign w:val="center"/>
          </w:tcPr>
          <w:p w14:paraId="7276F515" w14:textId="77777777" w:rsidR="00097F5B" w:rsidRPr="00097F5B" w:rsidRDefault="00097F5B" w:rsidP="00097F5B">
            <w:pPr>
              <w:rPr>
                <w:rFonts w:cs="Times New Roman"/>
                <w:sz w:val="20"/>
                <w:szCs w:val="20"/>
              </w:rPr>
            </w:pPr>
            <w:r w:rsidRPr="00097F5B">
              <w:rPr>
                <w:rFonts w:cs="Times New Roman"/>
                <w:sz w:val="20"/>
                <w:szCs w:val="20"/>
              </w:rPr>
              <w:t>Hasil perancangan</w:t>
            </w:r>
          </w:p>
        </w:tc>
      </w:tr>
      <w:tr w:rsidR="00097F5B" w:rsidRPr="00097F5B" w14:paraId="60E7BFC2" w14:textId="77777777" w:rsidTr="00097F5B">
        <w:trPr>
          <w:trHeight w:val="516"/>
        </w:trPr>
        <w:tc>
          <w:tcPr>
            <w:tcW w:w="0" w:type="auto"/>
            <w:vAlign w:val="center"/>
          </w:tcPr>
          <w:p w14:paraId="50122AAE" w14:textId="77777777" w:rsidR="00097F5B" w:rsidRPr="00097F5B" w:rsidRDefault="00097F5B" w:rsidP="00097F5B">
            <w:pPr>
              <w:rPr>
                <w:rFonts w:cs="Times New Roman"/>
                <w:sz w:val="20"/>
                <w:szCs w:val="20"/>
              </w:rPr>
            </w:pPr>
            <w:r w:rsidRPr="00097F5B">
              <w:rPr>
                <w:rFonts w:cs="Times New Roman"/>
                <w:sz w:val="20"/>
                <w:szCs w:val="20"/>
              </w:rPr>
              <w:t>Tinggi ruang</w:t>
            </w:r>
          </w:p>
        </w:tc>
        <w:tc>
          <w:tcPr>
            <w:tcW w:w="0" w:type="auto"/>
            <w:vAlign w:val="center"/>
          </w:tcPr>
          <w:p w14:paraId="63FC3DA9" w14:textId="77777777" w:rsidR="00097F5B" w:rsidRPr="00097F5B" w:rsidRDefault="00097F5B" w:rsidP="00097F5B">
            <w:pPr>
              <w:jc w:val="center"/>
              <w:rPr>
                <w:rFonts w:cs="Times New Roman"/>
                <w:sz w:val="20"/>
                <w:szCs w:val="20"/>
              </w:rPr>
            </w:pPr>
            <w:r w:rsidRPr="00097F5B">
              <w:rPr>
                <w:rFonts w:cs="Times New Roman"/>
                <w:sz w:val="20"/>
                <w:szCs w:val="20"/>
              </w:rPr>
              <w:t>12 m</w:t>
            </w:r>
          </w:p>
        </w:tc>
        <w:tc>
          <w:tcPr>
            <w:tcW w:w="0" w:type="auto"/>
            <w:vAlign w:val="center"/>
          </w:tcPr>
          <w:p w14:paraId="5ED65E2D" w14:textId="77777777" w:rsidR="00097F5B" w:rsidRPr="00097F5B" w:rsidRDefault="00097F5B" w:rsidP="00097F5B">
            <w:pPr>
              <w:rPr>
                <w:rFonts w:cs="Times New Roman"/>
                <w:sz w:val="20"/>
                <w:szCs w:val="20"/>
              </w:rPr>
            </w:pPr>
            <w:r w:rsidRPr="00097F5B">
              <w:rPr>
                <w:rFonts w:cs="Times New Roman"/>
                <w:sz w:val="20"/>
                <w:szCs w:val="20"/>
              </w:rPr>
              <w:t>Hasil perancangan</w:t>
            </w:r>
          </w:p>
        </w:tc>
      </w:tr>
      <w:tr w:rsidR="00097F5B" w:rsidRPr="00097F5B" w14:paraId="643D8EA2" w14:textId="77777777" w:rsidTr="00097F5B">
        <w:trPr>
          <w:trHeight w:val="516"/>
        </w:trPr>
        <w:tc>
          <w:tcPr>
            <w:tcW w:w="0" w:type="auto"/>
            <w:vAlign w:val="center"/>
          </w:tcPr>
          <w:p w14:paraId="35B46665" w14:textId="77777777" w:rsidR="00097F5B" w:rsidRPr="00097F5B" w:rsidRDefault="00097F5B" w:rsidP="00097F5B">
            <w:pPr>
              <w:rPr>
                <w:rFonts w:cs="Times New Roman"/>
                <w:sz w:val="20"/>
                <w:szCs w:val="20"/>
              </w:rPr>
            </w:pPr>
            <w:r w:rsidRPr="00097F5B">
              <w:rPr>
                <w:rFonts w:cs="Times New Roman"/>
                <w:sz w:val="20"/>
                <w:szCs w:val="20"/>
              </w:rPr>
              <w:t>Volume ruang</w:t>
            </w:r>
          </w:p>
        </w:tc>
        <w:tc>
          <w:tcPr>
            <w:tcW w:w="0" w:type="auto"/>
            <w:vAlign w:val="center"/>
          </w:tcPr>
          <w:p w14:paraId="64C90043" w14:textId="77777777" w:rsidR="00097F5B" w:rsidRPr="00097F5B" w:rsidRDefault="00097F5B" w:rsidP="00097F5B">
            <w:pPr>
              <w:jc w:val="center"/>
              <w:rPr>
                <w:rFonts w:cs="Times New Roman"/>
                <w:sz w:val="20"/>
                <w:szCs w:val="20"/>
              </w:rPr>
            </w:pPr>
            <w:r w:rsidRPr="00097F5B">
              <w:rPr>
                <w:rFonts w:cs="Times New Roman"/>
                <w:sz w:val="20"/>
                <w:szCs w:val="20"/>
              </w:rPr>
              <w:t>13.320 m³</w:t>
            </w:r>
          </w:p>
        </w:tc>
        <w:tc>
          <w:tcPr>
            <w:tcW w:w="0" w:type="auto"/>
            <w:vAlign w:val="center"/>
          </w:tcPr>
          <w:p w14:paraId="0E1C06CD" w14:textId="77777777" w:rsidR="00097F5B" w:rsidRPr="00097F5B" w:rsidRDefault="00097F5B" w:rsidP="00097F5B">
            <w:pPr>
              <w:rPr>
                <w:rFonts w:cs="Times New Roman"/>
                <w:sz w:val="20"/>
                <w:szCs w:val="20"/>
              </w:rPr>
            </w:pPr>
            <w:r w:rsidRPr="00097F5B">
              <w:rPr>
                <w:rFonts w:cs="Times New Roman"/>
                <w:sz w:val="20"/>
                <w:szCs w:val="20"/>
              </w:rPr>
              <w:t>Hasil perhitungan</w:t>
            </w:r>
          </w:p>
        </w:tc>
      </w:tr>
      <w:tr w:rsidR="00097F5B" w:rsidRPr="00097F5B" w14:paraId="5690BA5D" w14:textId="77777777" w:rsidTr="00097F5B">
        <w:trPr>
          <w:trHeight w:val="516"/>
        </w:trPr>
        <w:tc>
          <w:tcPr>
            <w:tcW w:w="0" w:type="auto"/>
            <w:vAlign w:val="center"/>
          </w:tcPr>
          <w:p w14:paraId="2895C47B" w14:textId="77777777" w:rsidR="00097F5B" w:rsidRPr="00097F5B" w:rsidRDefault="00097F5B" w:rsidP="00097F5B">
            <w:pPr>
              <w:rPr>
                <w:rFonts w:cs="Times New Roman"/>
                <w:sz w:val="20"/>
                <w:szCs w:val="20"/>
              </w:rPr>
            </w:pPr>
            <w:r w:rsidRPr="00097F5B">
              <w:rPr>
                <w:rFonts w:cs="Times New Roman"/>
                <w:sz w:val="20"/>
                <w:szCs w:val="20"/>
              </w:rPr>
              <w:t>ACH</w:t>
            </w:r>
          </w:p>
        </w:tc>
        <w:tc>
          <w:tcPr>
            <w:tcW w:w="0" w:type="auto"/>
            <w:vAlign w:val="center"/>
          </w:tcPr>
          <w:p w14:paraId="149F5E2E" w14:textId="77777777" w:rsidR="00097F5B" w:rsidRPr="00097F5B" w:rsidRDefault="00097F5B" w:rsidP="00097F5B">
            <w:pPr>
              <w:jc w:val="center"/>
              <w:rPr>
                <w:rFonts w:cs="Times New Roman"/>
                <w:sz w:val="20"/>
                <w:szCs w:val="20"/>
              </w:rPr>
            </w:pPr>
            <w:r w:rsidRPr="00097F5B">
              <w:rPr>
                <w:rFonts w:cs="Times New Roman"/>
                <w:sz w:val="20"/>
                <w:szCs w:val="20"/>
              </w:rPr>
              <w:t>10 kali/jam</w:t>
            </w:r>
          </w:p>
        </w:tc>
        <w:tc>
          <w:tcPr>
            <w:tcW w:w="0" w:type="auto"/>
            <w:vAlign w:val="center"/>
          </w:tcPr>
          <w:p w14:paraId="40ECC6BB" w14:textId="77777777" w:rsidR="00097F5B" w:rsidRPr="00097F5B" w:rsidRDefault="00097F5B" w:rsidP="00097F5B">
            <w:pPr>
              <w:rPr>
                <w:rFonts w:cs="Times New Roman"/>
                <w:sz w:val="20"/>
                <w:szCs w:val="20"/>
              </w:rPr>
            </w:pPr>
            <w:r w:rsidRPr="00097F5B">
              <w:rPr>
                <w:rFonts w:cs="Times New Roman"/>
                <w:sz w:val="20"/>
                <w:szCs w:val="20"/>
              </w:rPr>
              <w:t>ACGIH Industrial Ventilation</w:t>
            </w:r>
          </w:p>
        </w:tc>
      </w:tr>
      <w:tr w:rsidR="00097F5B" w:rsidRPr="00097F5B" w14:paraId="065D12C8" w14:textId="77777777" w:rsidTr="00097F5B">
        <w:trPr>
          <w:trHeight w:val="516"/>
        </w:trPr>
        <w:tc>
          <w:tcPr>
            <w:tcW w:w="0" w:type="auto"/>
            <w:vAlign w:val="center"/>
          </w:tcPr>
          <w:p w14:paraId="094A781A" w14:textId="77777777" w:rsidR="00097F5B" w:rsidRPr="00097F5B" w:rsidRDefault="00097F5B" w:rsidP="00097F5B">
            <w:pPr>
              <w:rPr>
                <w:rFonts w:cs="Times New Roman"/>
                <w:sz w:val="20"/>
                <w:szCs w:val="20"/>
              </w:rPr>
            </w:pPr>
            <w:r w:rsidRPr="00097F5B">
              <w:rPr>
                <w:rFonts w:cs="Times New Roman"/>
                <w:sz w:val="20"/>
                <w:szCs w:val="20"/>
              </w:rPr>
              <w:t>Target pencahayaan</w:t>
            </w:r>
          </w:p>
        </w:tc>
        <w:tc>
          <w:tcPr>
            <w:tcW w:w="0" w:type="auto"/>
            <w:vAlign w:val="center"/>
          </w:tcPr>
          <w:p w14:paraId="08EE29A8" w14:textId="77777777" w:rsidR="00097F5B" w:rsidRPr="00097F5B" w:rsidRDefault="00097F5B" w:rsidP="00097F5B">
            <w:pPr>
              <w:jc w:val="center"/>
              <w:rPr>
                <w:rFonts w:cs="Times New Roman"/>
                <w:sz w:val="20"/>
                <w:szCs w:val="20"/>
              </w:rPr>
            </w:pPr>
            <w:r w:rsidRPr="00097F5B">
              <w:rPr>
                <w:rFonts w:cs="Times New Roman"/>
                <w:sz w:val="20"/>
                <w:szCs w:val="20"/>
              </w:rPr>
              <w:t>300 lux</w:t>
            </w:r>
          </w:p>
        </w:tc>
        <w:tc>
          <w:tcPr>
            <w:tcW w:w="0" w:type="auto"/>
            <w:vAlign w:val="center"/>
          </w:tcPr>
          <w:p w14:paraId="33C0CBF4" w14:textId="77777777" w:rsidR="00097F5B" w:rsidRPr="00097F5B" w:rsidRDefault="00097F5B" w:rsidP="00097F5B">
            <w:pPr>
              <w:rPr>
                <w:rFonts w:cs="Times New Roman"/>
                <w:sz w:val="20"/>
                <w:szCs w:val="20"/>
              </w:rPr>
            </w:pPr>
            <w:r w:rsidRPr="00097F5B">
              <w:rPr>
                <w:rFonts w:cs="Times New Roman"/>
                <w:sz w:val="20"/>
                <w:szCs w:val="20"/>
              </w:rPr>
              <w:t>SNI 6197:2020</w:t>
            </w:r>
          </w:p>
        </w:tc>
      </w:tr>
      <w:tr w:rsidR="00097F5B" w:rsidRPr="00097F5B" w14:paraId="6A94C062" w14:textId="77777777" w:rsidTr="00097F5B">
        <w:trPr>
          <w:trHeight w:val="516"/>
        </w:trPr>
        <w:tc>
          <w:tcPr>
            <w:tcW w:w="0" w:type="auto"/>
            <w:vAlign w:val="center"/>
          </w:tcPr>
          <w:p w14:paraId="3BA62C8B" w14:textId="77777777" w:rsidR="00097F5B" w:rsidRPr="00097F5B" w:rsidRDefault="00097F5B" w:rsidP="00097F5B">
            <w:pPr>
              <w:rPr>
                <w:rFonts w:cs="Times New Roman"/>
                <w:sz w:val="20"/>
                <w:szCs w:val="20"/>
              </w:rPr>
            </w:pPr>
            <w:r w:rsidRPr="00097F5B">
              <w:rPr>
                <w:rFonts w:cs="Times New Roman"/>
                <w:sz w:val="20"/>
                <w:szCs w:val="20"/>
              </w:rPr>
              <w:t>Kecepatan udara dalam duct</w:t>
            </w:r>
          </w:p>
        </w:tc>
        <w:tc>
          <w:tcPr>
            <w:tcW w:w="0" w:type="auto"/>
            <w:vAlign w:val="center"/>
          </w:tcPr>
          <w:p w14:paraId="71079893" w14:textId="77777777" w:rsidR="00097F5B" w:rsidRPr="00097F5B" w:rsidRDefault="00097F5B" w:rsidP="00097F5B">
            <w:pPr>
              <w:jc w:val="center"/>
              <w:rPr>
                <w:rFonts w:cs="Times New Roman"/>
                <w:sz w:val="20"/>
                <w:szCs w:val="20"/>
              </w:rPr>
            </w:pPr>
            <w:r w:rsidRPr="00097F5B">
              <w:rPr>
                <w:rFonts w:cs="Times New Roman"/>
                <w:sz w:val="20"/>
                <w:szCs w:val="20"/>
              </w:rPr>
              <w:t>18 m/s</w:t>
            </w:r>
          </w:p>
        </w:tc>
        <w:tc>
          <w:tcPr>
            <w:tcW w:w="0" w:type="auto"/>
            <w:vAlign w:val="center"/>
          </w:tcPr>
          <w:p w14:paraId="4B753590" w14:textId="77777777" w:rsidR="00097F5B" w:rsidRPr="00097F5B" w:rsidRDefault="00097F5B" w:rsidP="00097F5B">
            <w:pPr>
              <w:rPr>
                <w:rFonts w:cs="Times New Roman"/>
                <w:sz w:val="20"/>
                <w:szCs w:val="20"/>
              </w:rPr>
            </w:pPr>
            <w:r w:rsidRPr="00097F5B">
              <w:rPr>
                <w:rFonts w:cs="Times New Roman"/>
                <w:sz w:val="20"/>
                <w:szCs w:val="20"/>
              </w:rPr>
              <w:t>ACGIH Industrial Ventilation</w:t>
            </w:r>
          </w:p>
        </w:tc>
      </w:tr>
      <w:tr w:rsidR="00097F5B" w:rsidRPr="00097F5B" w14:paraId="0B117D69" w14:textId="77777777" w:rsidTr="00097F5B">
        <w:trPr>
          <w:trHeight w:val="516"/>
        </w:trPr>
        <w:tc>
          <w:tcPr>
            <w:tcW w:w="0" w:type="auto"/>
            <w:vAlign w:val="center"/>
          </w:tcPr>
          <w:p w14:paraId="67A55F18" w14:textId="77777777" w:rsidR="00097F5B" w:rsidRPr="00097F5B" w:rsidRDefault="00097F5B" w:rsidP="00097F5B">
            <w:pPr>
              <w:rPr>
                <w:rFonts w:cs="Times New Roman"/>
                <w:sz w:val="20"/>
                <w:szCs w:val="20"/>
              </w:rPr>
            </w:pPr>
            <w:r w:rsidRPr="00097F5B">
              <w:rPr>
                <w:rFonts w:cs="Times New Roman"/>
                <w:sz w:val="20"/>
                <w:szCs w:val="20"/>
              </w:rPr>
              <w:t>Kecepatan udara area kerja</w:t>
            </w:r>
          </w:p>
        </w:tc>
        <w:tc>
          <w:tcPr>
            <w:tcW w:w="0" w:type="auto"/>
            <w:vAlign w:val="center"/>
          </w:tcPr>
          <w:p w14:paraId="4E3E0059" w14:textId="77777777" w:rsidR="00097F5B" w:rsidRPr="00097F5B" w:rsidRDefault="00097F5B" w:rsidP="00097F5B">
            <w:pPr>
              <w:jc w:val="center"/>
              <w:rPr>
                <w:rFonts w:cs="Times New Roman"/>
                <w:sz w:val="20"/>
                <w:szCs w:val="20"/>
              </w:rPr>
            </w:pPr>
            <w:r w:rsidRPr="00097F5B">
              <w:rPr>
                <w:rFonts w:cs="Times New Roman"/>
                <w:sz w:val="20"/>
                <w:szCs w:val="20"/>
              </w:rPr>
              <w:t>±0,5 m/s</w:t>
            </w:r>
          </w:p>
        </w:tc>
        <w:tc>
          <w:tcPr>
            <w:tcW w:w="0" w:type="auto"/>
            <w:vAlign w:val="center"/>
          </w:tcPr>
          <w:p w14:paraId="3BA02E00" w14:textId="77777777" w:rsidR="00097F5B" w:rsidRPr="00097F5B" w:rsidRDefault="00097F5B" w:rsidP="00097F5B">
            <w:pPr>
              <w:rPr>
                <w:rFonts w:cs="Times New Roman"/>
                <w:sz w:val="20"/>
                <w:szCs w:val="20"/>
              </w:rPr>
            </w:pPr>
            <w:r w:rsidRPr="00097F5B">
              <w:rPr>
                <w:rFonts w:cs="Times New Roman"/>
                <w:sz w:val="20"/>
                <w:szCs w:val="20"/>
              </w:rPr>
              <w:t>OSHA 29 CFR 1910.94(a)</w:t>
            </w:r>
          </w:p>
        </w:tc>
      </w:tr>
      <w:tr w:rsidR="00097F5B" w:rsidRPr="00097F5B" w14:paraId="6A5B4973" w14:textId="77777777" w:rsidTr="00097F5B">
        <w:trPr>
          <w:trHeight w:val="516"/>
        </w:trPr>
        <w:tc>
          <w:tcPr>
            <w:tcW w:w="0" w:type="auto"/>
            <w:vAlign w:val="center"/>
          </w:tcPr>
          <w:p w14:paraId="3904DC98" w14:textId="77777777" w:rsidR="00097F5B" w:rsidRPr="00097F5B" w:rsidRDefault="00097F5B" w:rsidP="00097F5B">
            <w:pPr>
              <w:rPr>
                <w:rFonts w:cs="Times New Roman"/>
                <w:sz w:val="20"/>
                <w:szCs w:val="20"/>
              </w:rPr>
            </w:pPr>
            <w:r w:rsidRPr="00097F5B">
              <w:rPr>
                <w:rFonts w:cs="Times New Roman"/>
                <w:sz w:val="20"/>
                <w:szCs w:val="20"/>
              </w:rPr>
              <w:t>Jenis lampu</w:t>
            </w:r>
          </w:p>
        </w:tc>
        <w:tc>
          <w:tcPr>
            <w:tcW w:w="0" w:type="auto"/>
            <w:vAlign w:val="center"/>
          </w:tcPr>
          <w:p w14:paraId="0A8F7695" w14:textId="77777777" w:rsidR="00097F5B" w:rsidRPr="00097F5B" w:rsidRDefault="00097F5B" w:rsidP="00097F5B">
            <w:pPr>
              <w:jc w:val="center"/>
              <w:rPr>
                <w:rFonts w:cs="Times New Roman"/>
                <w:sz w:val="20"/>
                <w:szCs w:val="20"/>
              </w:rPr>
            </w:pPr>
            <w:r w:rsidRPr="00097F5B">
              <w:rPr>
                <w:rFonts w:cs="Times New Roman"/>
                <w:sz w:val="20"/>
                <w:szCs w:val="20"/>
              </w:rPr>
              <w:t>Philips GreenPerform Highbay BY698 G2 PSU</w:t>
            </w:r>
          </w:p>
        </w:tc>
        <w:tc>
          <w:tcPr>
            <w:tcW w:w="0" w:type="auto"/>
            <w:vAlign w:val="center"/>
          </w:tcPr>
          <w:p w14:paraId="3CC4F0EB" w14:textId="77777777" w:rsidR="00097F5B" w:rsidRPr="00097F5B" w:rsidRDefault="00097F5B" w:rsidP="00097F5B">
            <w:pPr>
              <w:rPr>
                <w:rFonts w:cs="Times New Roman"/>
                <w:sz w:val="20"/>
                <w:szCs w:val="20"/>
              </w:rPr>
            </w:pPr>
            <w:r w:rsidRPr="00097F5B">
              <w:rPr>
                <w:rFonts w:cs="Times New Roman"/>
                <w:sz w:val="20"/>
                <w:szCs w:val="20"/>
              </w:rPr>
              <w:t>Datasheet Philips</w:t>
            </w:r>
          </w:p>
        </w:tc>
      </w:tr>
      <w:tr w:rsidR="00097F5B" w:rsidRPr="00097F5B" w14:paraId="56EDD05F" w14:textId="77777777" w:rsidTr="00097F5B">
        <w:trPr>
          <w:trHeight w:val="516"/>
        </w:trPr>
        <w:tc>
          <w:tcPr>
            <w:tcW w:w="0" w:type="auto"/>
            <w:vAlign w:val="center"/>
          </w:tcPr>
          <w:p w14:paraId="4B1DB810" w14:textId="77777777" w:rsidR="00097F5B" w:rsidRPr="00097F5B" w:rsidRDefault="00097F5B" w:rsidP="00097F5B">
            <w:pPr>
              <w:rPr>
                <w:rFonts w:cs="Times New Roman"/>
                <w:sz w:val="20"/>
                <w:szCs w:val="20"/>
              </w:rPr>
            </w:pPr>
            <w:r w:rsidRPr="00097F5B">
              <w:rPr>
                <w:rFonts w:cs="Times New Roman"/>
                <w:sz w:val="20"/>
                <w:szCs w:val="20"/>
              </w:rPr>
              <w:t>Daya lampu</w:t>
            </w:r>
          </w:p>
        </w:tc>
        <w:tc>
          <w:tcPr>
            <w:tcW w:w="0" w:type="auto"/>
            <w:vAlign w:val="center"/>
          </w:tcPr>
          <w:p w14:paraId="4E2B1E3F" w14:textId="77777777" w:rsidR="00097F5B" w:rsidRPr="00097F5B" w:rsidRDefault="00097F5B" w:rsidP="00097F5B">
            <w:pPr>
              <w:jc w:val="center"/>
              <w:rPr>
                <w:rFonts w:cs="Times New Roman"/>
                <w:sz w:val="20"/>
                <w:szCs w:val="20"/>
              </w:rPr>
            </w:pPr>
            <w:r w:rsidRPr="00097F5B">
              <w:rPr>
                <w:rFonts w:cs="Times New Roman"/>
                <w:sz w:val="20"/>
                <w:szCs w:val="20"/>
              </w:rPr>
              <w:t>240 Watt</w:t>
            </w:r>
          </w:p>
        </w:tc>
        <w:tc>
          <w:tcPr>
            <w:tcW w:w="0" w:type="auto"/>
            <w:vAlign w:val="center"/>
          </w:tcPr>
          <w:p w14:paraId="673427F5" w14:textId="77777777" w:rsidR="00097F5B" w:rsidRPr="00097F5B" w:rsidRDefault="00097F5B" w:rsidP="00097F5B">
            <w:pPr>
              <w:rPr>
                <w:rFonts w:cs="Times New Roman"/>
                <w:sz w:val="20"/>
                <w:szCs w:val="20"/>
              </w:rPr>
            </w:pPr>
            <w:r w:rsidRPr="00097F5B">
              <w:rPr>
                <w:rFonts w:cs="Times New Roman"/>
                <w:sz w:val="20"/>
                <w:szCs w:val="20"/>
              </w:rPr>
              <w:t>Datasheet Philips</w:t>
            </w:r>
          </w:p>
        </w:tc>
      </w:tr>
      <w:tr w:rsidR="00097F5B" w:rsidRPr="00097F5B" w14:paraId="7E27F517" w14:textId="77777777" w:rsidTr="00097F5B">
        <w:trPr>
          <w:trHeight w:val="516"/>
        </w:trPr>
        <w:tc>
          <w:tcPr>
            <w:tcW w:w="0" w:type="auto"/>
            <w:vAlign w:val="center"/>
          </w:tcPr>
          <w:p w14:paraId="7C5FBBB4" w14:textId="77777777" w:rsidR="00097F5B" w:rsidRPr="00097F5B" w:rsidRDefault="00097F5B" w:rsidP="00097F5B">
            <w:pPr>
              <w:rPr>
                <w:rFonts w:cs="Times New Roman"/>
                <w:sz w:val="20"/>
                <w:szCs w:val="20"/>
              </w:rPr>
            </w:pPr>
            <w:r w:rsidRPr="00097F5B">
              <w:rPr>
                <w:rFonts w:cs="Times New Roman"/>
                <w:sz w:val="20"/>
                <w:szCs w:val="20"/>
              </w:rPr>
              <w:t>Fluks cahaya</w:t>
            </w:r>
          </w:p>
        </w:tc>
        <w:tc>
          <w:tcPr>
            <w:tcW w:w="0" w:type="auto"/>
            <w:vAlign w:val="center"/>
          </w:tcPr>
          <w:p w14:paraId="7FB0D781" w14:textId="77777777" w:rsidR="00097F5B" w:rsidRPr="00097F5B" w:rsidRDefault="00097F5B" w:rsidP="00097F5B">
            <w:pPr>
              <w:jc w:val="center"/>
              <w:rPr>
                <w:rFonts w:cs="Times New Roman"/>
                <w:sz w:val="20"/>
                <w:szCs w:val="20"/>
              </w:rPr>
            </w:pPr>
            <w:r w:rsidRPr="00097F5B">
              <w:rPr>
                <w:rFonts w:cs="Times New Roman"/>
                <w:sz w:val="20"/>
                <w:szCs w:val="20"/>
              </w:rPr>
              <w:t>±36.000 lumen</w:t>
            </w:r>
          </w:p>
        </w:tc>
        <w:tc>
          <w:tcPr>
            <w:tcW w:w="0" w:type="auto"/>
            <w:vAlign w:val="center"/>
          </w:tcPr>
          <w:p w14:paraId="3E487E74" w14:textId="77777777" w:rsidR="00097F5B" w:rsidRPr="00097F5B" w:rsidRDefault="00097F5B" w:rsidP="00097F5B">
            <w:pPr>
              <w:rPr>
                <w:rFonts w:cs="Times New Roman"/>
                <w:sz w:val="20"/>
                <w:szCs w:val="20"/>
              </w:rPr>
            </w:pPr>
            <w:r w:rsidRPr="00097F5B">
              <w:rPr>
                <w:rFonts w:cs="Times New Roman"/>
                <w:sz w:val="20"/>
                <w:szCs w:val="20"/>
              </w:rPr>
              <w:t>Datasheet Philips</w:t>
            </w:r>
          </w:p>
        </w:tc>
      </w:tr>
      <w:tr w:rsidR="00097F5B" w:rsidRPr="00097F5B" w14:paraId="652609EE" w14:textId="77777777" w:rsidTr="00097F5B">
        <w:trPr>
          <w:trHeight w:val="799"/>
        </w:trPr>
        <w:tc>
          <w:tcPr>
            <w:tcW w:w="0" w:type="auto"/>
            <w:vAlign w:val="center"/>
          </w:tcPr>
          <w:p w14:paraId="5DF26219" w14:textId="77777777" w:rsidR="00097F5B" w:rsidRPr="00097F5B" w:rsidRDefault="00097F5B" w:rsidP="00097F5B">
            <w:pPr>
              <w:rPr>
                <w:rFonts w:cs="Times New Roman"/>
                <w:sz w:val="20"/>
                <w:szCs w:val="20"/>
              </w:rPr>
            </w:pPr>
            <w:r w:rsidRPr="00097F5B">
              <w:rPr>
                <w:rFonts w:cs="Times New Roman"/>
                <w:sz w:val="20"/>
                <w:szCs w:val="20"/>
              </w:rPr>
              <w:t>CU</w:t>
            </w:r>
          </w:p>
        </w:tc>
        <w:tc>
          <w:tcPr>
            <w:tcW w:w="0" w:type="auto"/>
            <w:vAlign w:val="center"/>
          </w:tcPr>
          <w:p w14:paraId="36AA44E8" w14:textId="77777777" w:rsidR="00097F5B" w:rsidRPr="00097F5B" w:rsidRDefault="00097F5B" w:rsidP="00097F5B">
            <w:pPr>
              <w:jc w:val="center"/>
              <w:rPr>
                <w:rFonts w:cs="Times New Roman"/>
                <w:sz w:val="20"/>
                <w:szCs w:val="20"/>
              </w:rPr>
            </w:pPr>
            <w:r w:rsidRPr="00097F5B">
              <w:rPr>
                <w:rFonts w:cs="Times New Roman"/>
                <w:sz w:val="20"/>
                <w:szCs w:val="20"/>
              </w:rPr>
              <w:t>0,60</w:t>
            </w:r>
          </w:p>
        </w:tc>
        <w:tc>
          <w:tcPr>
            <w:tcW w:w="0" w:type="auto"/>
            <w:vAlign w:val="center"/>
          </w:tcPr>
          <w:p w14:paraId="3D223A5E" w14:textId="77777777" w:rsidR="00097F5B" w:rsidRPr="00097F5B" w:rsidRDefault="00097F5B" w:rsidP="00097F5B">
            <w:pPr>
              <w:rPr>
                <w:rFonts w:cs="Times New Roman"/>
                <w:sz w:val="20"/>
                <w:szCs w:val="20"/>
              </w:rPr>
            </w:pPr>
            <w:r w:rsidRPr="00097F5B">
              <w:rPr>
                <w:rFonts w:cs="Times New Roman"/>
                <w:sz w:val="20"/>
                <w:szCs w:val="20"/>
              </w:rPr>
              <w:t>Mengacu pada metode lumen (Lumen Method) untuk ruang industri dengan reflektansi sedang</w:t>
            </w:r>
          </w:p>
        </w:tc>
      </w:tr>
      <w:tr w:rsidR="00097F5B" w:rsidRPr="00097F5B" w14:paraId="33E4C63C" w14:textId="77777777" w:rsidTr="00097F5B">
        <w:trPr>
          <w:trHeight w:val="1058"/>
        </w:trPr>
        <w:tc>
          <w:tcPr>
            <w:tcW w:w="0" w:type="auto"/>
            <w:vAlign w:val="center"/>
          </w:tcPr>
          <w:p w14:paraId="7F57CADF" w14:textId="77777777" w:rsidR="00097F5B" w:rsidRPr="00097F5B" w:rsidRDefault="00097F5B" w:rsidP="00097F5B">
            <w:pPr>
              <w:rPr>
                <w:rFonts w:cs="Times New Roman"/>
                <w:sz w:val="20"/>
                <w:szCs w:val="20"/>
              </w:rPr>
            </w:pPr>
            <w:r w:rsidRPr="00097F5B">
              <w:rPr>
                <w:rFonts w:cs="Times New Roman"/>
                <w:sz w:val="20"/>
                <w:szCs w:val="20"/>
              </w:rPr>
              <w:t>LLF</w:t>
            </w:r>
          </w:p>
        </w:tc>
        <w:tc>
          <w:tcPr>
            <w:tcW w:w="0" w:type="auto"/>
            <w:vAlign w:val="center"/>
          </w:tcPr>
          <w:p w14:paraId="660EBDED" w14:textId="77777777" w:rsidR="00097F5B" w:rsidRPr="00097F5B" w:rsidRDefault="00097F5B" w:rsidP="00097F5B">
            <w:pPr>
              <w:jc w:val="center"/>
              <w:rPr>
                <w:rFonts w:cs="Times New Roman"/>
                <w:sz w:val="20"/>
                <w:szCs w:val="20"/>
              </w:rPr>
            </w:pPr>
            <w:r w:rsidRPr="00097F5B">
              <w:rPr>
                <w:rFonts w:cs="Times New Roman"/>
                <w:sz w:val="20"/>
                <w:szCs w:val="20"/>
              </w:rPr>
              <w:t>0,80</w:t>
            </w:r>
          </w:p>
        </w:tc>
        <w:tc>
          <w:tcPr>
            <w:tcW w:w="0" w:type="auto"/>
            <w:vAlign w:val="center"/>
          </w:tcPr>
          <w:p w14:paraId="5E99231C" w14:textId="77777777" w:rsidR="00097F5B" w:rsidRPr="00097F5B" w:rsidRDefault="00097F5B" w:rsidP="00097F5B">
            <w:pPr>
              <w:rPr>
                <w:rFonts w:cs="Times New Roman"/>
                <w:sz w:val="20"/>
                <w:szCs w:val="20"/>
              </w:rPr>
            </w:pPr>
            <w:r w:rsidRPr="00097F5B">
              <w:rPr>
                <w:rFonts w:cs="Times New Roman"/>
                <w:sz w:val="20"/>
                <w:szCs w:val="20"/>
              </w:rPr>
              <w:t>Mengacu pada metode lumen dengan mempertimbangkan faktor penurunan cahaya akibat debu dan umur lampu</w:t>
            </w:r>
          </w:p>
        </w:tc>
      </w:tr>
    </w:tbl>
    <w:p w14:paraId="130FA346" w14:textId="77777777" w:rsidR="009B5DD4" w:rsidRPr="00622391" w:rsidRDefault="009B5DD4" w:rsidP="00FF58CB">
      <w:pPr>
        <w:pStyle w:val="Caption"/>
        <w:rPr>
          <w:rFonts w:cs="Times New Roman"/>
          <w:i w:val="0"/>
          <w:iCs w:val="0"/>
          <w:color w:val="000000" w:themeColor="text1"/>
          <w:sz w:val="24"/>
          <w:szCs w:val="24"/>
        </w:rPr>
      </w:pPr>
      <w:r w:rsidRPr="00622391">
        <w:rPr>
          <w:i w:val="0"/>
          <w:iCs w:val="0"/>
          <w:color w:val="000000" w:themeColor="text1"/>
          <w:sz w:val="24"/>
          <w:szCs w:val="24"/>
        </w:rPr>
        <w:t xml:space="preserve">Lampiran </w:t>
      </w:r>
      <w:r w:rsidRPr="00622391">
        <w:rPr>
          <w:i w:val="0"/>
          <w:iCs w:val="0"/>
          <w:color w:val="000000" w:themeColor="text1"/>
          <w:sz w:val="24"/>
          <w:szCs w:val="24"/>
        </w:rPr>
        <w:fldChar w:fldCharType="begin"/>
      </w:r>
      <w:r w:rsidRPr="00622391">
        <w:rPr>
          <w:i w:val="0"/>
          <w:iCs w:val="0"/>
          <w:color w:val="000000" w:themeColor="text1"/>
          <w:sz w:val="24"/>
          <w:szCs w:val="24"/>
        </w:rPr>
        <w:instrText xml:space="preserve"> SEQ Lampiran \* ARABIC </w:instrText>
      </w:r>
      <w:r w:rsidRPr="00622391">
        <w:rPr>
          <w:i w:val="0"/>
          <w:iCs w:val="0"/>
          <w:color w:val="000000" w:themeColor="text1"/>
          <w:sz w:val="24"/>
          <w:szCs w:val="24"/>
        </w:rPr>
        <w:fldChar w:fldCharType="separate"/>
      </w:r>
      <w:r>
        <w:rPr>
          <w:i w:val="0"/>
          <w:iCs w:val="0"/>
          <w:noProof/>
          <w:color w:val="000000" w:themeColor="text1"/>
          <w:sz w:val="24"/>
          <w:szCs w:val="24"/>
        </w:rPr>
        <w:t>6</w:t>
      </w:r>
      <w:r w:rsidRPr="00622391">
        <w:rPr>
          <w:i w:val="0"/>
          <w:iCs w:val="0"/>
          <w:color w:val="000000" w:themeColor="text1"/>
          <w:sz w:val="24"/>
          <w:szCs w:val="24"/>
        </w:rPr>
        <w:fldChar w:fldCharType="end"/>
      </w:r>
      <w:r w:rsidRPr="00622391">
        <w:rPr>
          <w:i w:val="0"/>
          <w:iCs w:val="0"/>
          <w:color w:val="000000" w:themeColor="text1"/>
          <w:sz w:val="24"/>
          <w:szCs w:val="24"/>
        </w:rPr>
        <w:t xml:space="preserve"> Data Hasil Perhitungan</w:t>
      </w:r>
      <w:bookmarkEnd w:id="141"/>
      <w:bookmarkEnd w:id="142"/>
      <w:bookmarkEnd w:id="143"/>
    </w:p>
    <w:p w14:paraId="59F76CED" w14:textId="77777777" w:rsidR="009B5DD4" w:rsidRDefault="009B5DD4" w:rsidP="00FF58CB">
      <w:pPr>
        <w:rPr>
          <w:rFonts w:cs="Times New Roman"/>
        </w:rPr>
      </w:pPr>
      <w:r>
        <w:rPr>
          <w:rFonts w:cs="Times New Roman"/>
        </w:rPr>
        <w:br w:type="page"/>
      </w:r>
    </w:p>
    <w:p w14:paraId="041A984B" w14:textId="77777777" w:rsidR="009B5DD4" w:rsidRPr="00622391" w:rsidRDefault="009B5DD4" w:rsidP="00FF58CB">
      <w:pPr>
        <w:pStyle w:val="Caption"/>
        <w:rPr>
          <w:rFonts w:cs="Times New Roman"/>
          <w:i w:val="0"/>
          <w:iCs w:val="0"/>
          <w:color w:val="000000" w:themeColor="text1"/>
          <w:sz w:val="24"/>
          <w:szCs w:val="24"/>
        </w:rPr>
      </w:pPr>
      <w:bookmarkStart w:id="144" w:name="_Toc236060212"/>
      <w:bookmarkStart w:id="145" w:name="_Toc236909317"/>
      <w:bookmarkStart w:id="146" w:name="_Toc237205768"/>
      <w:r w:rsidRPr="00622391">
        <w:rPr>
          <w:i w:val="0"/>
          <w:iCs w:val="0"/>
          <w:color w:val="000000" w:themeColor="text1"/>
          <w:sz w:val="24"/>
          <w:szCs w:val="24"/>
        </w:rPr>
        <w:lastRenderedPageBreak/>
        <w:t xml:space="preserve">Lampiran </w:t>
      </w:r>
      <w:r w:rsidRPr="00622391">
        <w:rPr>
          <w:i w:val="0"/>
          <w:iCs w:val="0"/>
          <w:color w:val="000000" w:themeColor="text1"/>
          <w:sz w:val="24"/>
          <w:szCs w:val="24"/>
        </w:rPr>
        <w:fldChar w:fldCharType="begin"/>
      </w:r>
      <w:r w:rsidRPr="00622391">
        <w:rPr>
          <w:i w:val="0"/>
          <w:iCs w:val="0"/>
          <w:color w:val="000000" w:themeColor="text1"/>
          <w:sz w:val="24"/>
          <w:szCs w:val="24"/>
        </w:rPr>
        <w:instrText xml:space="preserve"> SEQ Lampiran \* ARABIC </w:instrText>
      </w:r>
      <w:r w:rsidRPr="00622391">
        <w:rPr>
          <w:i w:val="0"/>
          <w:iCs w:val="0"/>
          <w:color w:val="000000" w:themeColor="text1"/>
          <w:sz w:val="24"/>
          <w:szCs w:val="24"/>
        </w:rPr>
        <w:fldChar w:fldCharType="separate"/>
      </w:r>
      <w:r>
        <w:rPr>
          <w:i w:val="0"/>
          <w:iCs w:val="0"/>
          <w:noProof/>
          <w:color w:val="000000" w:themeColor="text1"/>
          <w:sz w:val="24"/>
          <w:szCs w:val="24"/>
        </w:rPr>
        <w:t>7</w:t>
      </w:r>
      <w:r w:rsidRPr="00622391">
        <w:rPr>
          <w:i w:val="0"/>
          <w:iCs w:val="0"/>
          <w:color w:val="000000" w:themeColor="text1"/>
          <w:sz w:val="24"/>
          <w:szCs w:val="24"/>
        </w:rPr>
        <w:fldChar w:fldCharType="end"/>
      </w:r>
      <w:r w:rsidRPr="00622391">
        <w:rPr>
          <w:i w:val="0"/>
          <w:iCs w:val="0"/>
          <w:color w:val="000000" w:themeColor="text1"/>
          <w:sz w:val="24"/>
          <w:szCs w:val="24"/>
        </w:rPr>
        <w:t xml:space="preserve"> Tabel Kesesuaian Desain</w:t>
      </w:r>
      <w:bookmarkEnd w:id="144"/>
      <w:bookmarkEnd w:id="145"/>
      <w:bookmarkEnd w:id="146"/>
    </w:p>
    <w:tbl>
      <w:tblPr>
        <w:tblStyle w:val="TableGrid"/>
        <w:tblpPr w:leftFromText="180" w:rightFromText="180" w:vertAnchor="page" w:horzAnchor="margin" w:tblpY="2113"/>
        <w:tblW w:w="0" w:type="auto"/>
        <w:tblLook w:val="04A0" w:firstRow="1" w:lastRow="0" w:firstColumn="1" w:lastColumn="0" w:noHBand="0" w:noVBand="1"/>
      </w:tblPr>
      <w:tblGrid>
        <w:gridCol w:w="1349"/>
        <w:gridCol w:w="1403"/>
        <w:gridCol w:w="1663"/>
        <w:gridCol w:w="1187"/>
      </w:tblGrid>
      <w:tr w:rsidR="009B5DD4" w:rsidRPr="00097F5B" w14:paraId="0B5EF841" w14:textId="77777777" w:rsidTr="00100C4C">
        <w:trPr>
          <w:trHeight w:val="828"/>
        </w:trPr>
        <w:tc>
          <w:tcPr>
            <w:tcW w:w="1964" w:type="dxa"/>
            <w:vAlign w:val="center"/>
          </w:tcPr>
          <w:p w14:paraId="0B5120B5" w14:textId="77777777" w:rsidR="009B5DD4" w:rsidRPr="00097F5B" w:rsidRDefault="009B5DD4" w:rsidP="00FF58CB">
            <w:pPr>
              <w:jc w:val="center"/>
              <w:rPr>
                <w:rFonts w:cs="Times New Roman"/>
                <w:b/>
                <w:bCs/>
                <w:sz w:val="20"/>
                <w:szCs w:val="20"/>
              </w:rPr>
            </w:pPr>
            <w:r w:rsidRPr="00097F5B">
              <w:rPr>
                <w:rFonts w:eastAsia="Times New Roman" w:cs="Times New Roman"/>
                <w:b/>
                <w:bCs/>
                <w:kern w:val="0"/>
                <w:sz w:val="20"/>
                <w:szCs w:val="20"/>
                <w:lang w:eastAsia="en-ID"/>
                <w14:ligatures w14:val="none"/>
              </w:rPr>
              <w:t>Aspek</w:t>
            </w:r>
          </w:p>
        </w:tc>
        <w:tc>
          <w:tcPr>
            <w:tcW w:w="1977" w:type="dxa"/>
            <w:vAlign w:val="center"/>
          </w:tcPr>
          <w:p w14:paraId="426080B8" w14:textId="77777777" w:rsidR="009B5DD4" w:rsidRPr="00097F5B" w:rsidRDefault="009B5DD4" w:rsidP="00FF58CB">
            <w:pPr>
              <w:jc w:val="center"/>
              <w:rPr>
                <w:rFonts w:cs="Times New Roman"/>
                <w:b/>
                <w:bCs/>
                <w:sz w:val="20"/>
                <w:szCs w:val="20"/>
              </w:rPr>
            </w:pPr>
            <w:r w:rsidRPr="00097F5B">
              <w:rPr>
                <w:rFonts w:eastAsia="Times New Roman" w:cs="Times New Roman"/>
                <w:b/>
                <w:bCs/>
                <w:kern w:val="0"/>
                <w:sz w:val="20"/>
                <w:szCs w:val="20"/>
                <w:lang w:eastAsia="en-ID"/>
                <w14:ligatures w14:val="none"/>
              </w:rPr>
              <w:t>Hasil Perancangan</w:t>
            </w:r>
          </w:p>
        </w:tc>
        <w:tc>
          <w:tcPr>
            <w:tcW w:w="2045" w:type="dxa"/>
            <w:vAlign w:val="center"/>
          </w:tcPr>
          <w:p w14:paraId="0B36D8D5" w14:textId="77777777" w:rsidR="009B5DD4" w:rsidRPr="00097F5B" w:rsidRDefault="009B5DD4" w:rsidP="00FF58CB">
            <w:pPr>
              <w:jc w:val="center"/>
              <w:rPr>
                <w:rFonts w:cs="Times New Roman"/>
                <w:b/>
                <w:bCs/>
                <w:sz w:val="20"/>
                <w:szCs w:val="20"/>
              </w:rPr>
            </w:pPr>
            <w:r w:rsidRPr="00097F5B">
              <w:rPr>
                <w:rFonts w:eastAsia="Times New Roman" w:cs="Times New Roman"/>
                <w:b/>
                <w:bCs/>
                <w:kern w:val="0"/>
                <w:sz w:val="20"/>
                <w:szCs w:val="20"/>
                <w:lang w:eastAsia="en-ID"/>
                <w14:ligatures w14:val="none"/>
              </w:rPr>
              <w:t>Regulasi/Standar</w:t>
            </w:r>
          </w:p>
        </w:tc>
        <w:tc>
          <w:tcPr>
            <w:tcW w:w="1941" w:type="dxa"/>
            <w:vAlign w:val="center"/>
          </w:tcPr>
          <w:p w14:paraId="52290984" w14:textId="77777777" w:rsidR="009B5DD4" w:rsidRPr="00097F5B" w:rsidRDefault="009B5DD4" w:rsidP="00FF58CB">
            <w:pPr>
              <w:jc w:val="center"/>
              <w:rPr>
                <w:rFonts w:cs="Times New Roman"/>
                <w:b/>
                <w:bCs/>
                <w:sz w:val="20"/>
                <w:szCs w:val="20"/>
              </w:rPr>
            </w:pPr>
            <w:r w:rsidRPr="00097F5B">
              <w:rPr>
                <w:rFonts w:eastAsia="Times New Roman" w:cs="Times New Roman"/>
                <w:b/>
                <w:bCs/>
                <w:kern w:val="0"/>
                <w:sz w:val="20"/>
                <w:szCs w:val="20"/>
                <w:lang w:eastAsia="en-ID"/>
                <w14:ligatures w14:val="none"/>
              </w:rPr>
              <w:t>Kesesuaian</w:t>
            </w:r>
          </w:p>
        </w:tc>
      </w:tr>
      <w:tr w:rsidR="009B5DD4" w:rsidRPr="00097F5B" w14:paraId="63C19823" w14:textId="77777777" w:rsidTr="00100C4C">
        <w:trPr>
          <w:trHeight w:val="828"/>
        </w:trPr>
        <w:tc>
          <w:tcPr>
            <w:tcW w:w="1964" w:type="dxa"/>
            <w:vAlign w:val="center"/>
          </w:tcPr>
          <w:p w14:paraId="55668D49"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Ventilasi mekanis</w:t>
            </w:r>
          </w:p>
        </w:tc>
        <w:tc>
          <w:tcPr>
            <w:tcW w:w="1977" w:type="dxa"/>
            <w:vAlign w:val="center"/>
          </w:tcPr>
          <w:p w14:paraId="5A4701C9"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Menggunakan Local Exhaust Ventilation (LEV)</w:t>
            </w:r>
          </w:p>
        </w:tc>
        <w:tc>
          <w:tcPr>
            <w:tcW w:w="2045" w:type="dxa"/>
            <w:vAlign w:val="center"/>
          </w:tcPr>
          <w:p w14:paraId="711C54CF"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Permenaker No. 5 Tahun 2018</w:t>
            </w:r>
          </w:p>
        </w:tc>
        <w:tc>
          <w:tcPr>
            <w:tcW w:w="1941" w:type="dxa"/>
            <w:vAlign w:val="center"/>
          </w:tcPr>
          <w:p w14:paraId="66EE6C67"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6EE6A787" w14:textId="77777777" w:rsidTr="00100C4C">
        <w:trPr>
          <w:trHeight w:val="828"/>
        </w:trPr>
        <w:tc>
          <w:tcPr>
            <w:tcW w:w="1964" w:type="dxa"/>
            <w:vAlign w:val="center"/>
          </w:tcPr>
          <w:p w14:paraId="14F66610"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Pengendalian debu</w:t>
            </w:r>
          </w:p>
        </w:tc>
        <w:tc>
          <w:tcPr>
            <w:tcW w:w="1977" w:type="dxa"/>
            <w:vAlign w:val="center"/>
          </w:tcPr>
          <w:p w14:paraId="4BB6242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2 Dust Collector</w:t>
            </w:r>
          </w:p>
        </w:tc>
        <w:tc>
          <w:tcPr>
            <w:tcW w:w="2045" w:type="dxa"/>
            <w:vAlign w:val="center"/>
          </w:tcPr>
          <w:p w14:paraId="259558FD"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OSHA 29 CFR 1910.94(a)</w:t>
            </w:r>
          </w:p>
        </w:tc>
        <w:tc>
          <w:tcPr>
            <w:tcW w:w="1941" w:type="dxa"/>
            <w:vAlign w:val="center"/>
          </w:tcPr>
          <w:p w14:paraId="6D83A891"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6CCA3565" w14:textId="77777777" w:rsidTr="00100C4C">
        <w:trPr>
          <w:trHeight w:val="828"/>
        </w:trPr>
        <w:tc>
          <w:tcPr>
            <w:tcW w:w="1964" w:type="dxa"/>
            <w:vAlign w:val="center"/>
          </w:tcPr>
          <w:p w14:paraId="21B5D2C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ACH</w:t>
            </w:r>
          </w:p>
        </w:tc>
        <w:tc>
          <w:tcPr>
            <w:tcW w:w="1977" w:type="dxa"/>
            <w:vAlign w:val="center"/>
          </w:tcPr>
          <w:p w14:paraId="57637242"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10 kali/jam</w:t>
            </w:r>
          </w:p>
        </w:tc>
        <w:tc>
          <w:tcPr>
            <w:tcW w:w="2045" w:type="dxa"/>
            <w:vAlign w:val="center"/>
          </w:tcPr>
          <w:p w14:paraId="1D232BA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ACGIH Industrial Ventilation</w:t>
            </w:r>
          </w:p>
        </w:tc>
        <w:tc>
          <w:tcPr>
            <w:tcW w:w="1941" w:type="dxa"/>
            <w:vAlign w:val="center"/>
          </w:tcPr>
          <w:p w14:paraId="694DE800"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7007B3D4" w14:textId="77777777" w:rsidTr="00100C4C">
        <w:trPr>
          <w:trHeight w:val="828"/>
        </w:trPr>
        <w:tc>
          <w:tcPr>
            <w:tcW w:w="1964" w:type="dxa"/>
            <w:vAlign w:val="center"/>
          </w:tcPr>
          <w:p w14:paraId="246F4506"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Kecepatan udara duct</w:t>
            </w:r>
          </w:p>
        </w:tc>
        <w:tc>
          <w:tcPr>
            <w:tcW w:w="1977" w:type="dxa"/>
            <w:vAlign w:val="center"/>
          </w:tcPr>
          <w:p w14:paraId="5BB7CF38"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18 m/s</w:t>
            </w:r>
          </w:p>
        </w:tc>
        <w:tc>
          <w:tcPr>
            <w:tcW w:w="2045" w:type="dxa"/>
            <w:vAlign w:val="center"/>
          </w:tcPr>
          <w:p w14:paraId="35958198"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ACGIH Industrial Ventilation</w:t>
            </w:r>
          </w:p>
        </w:tc>
        <w:tc>
          <w:tcPr>
            <w:tcW w:w="1941" w:type="dxa"/>
            <w:vAlign w:val="center"/>
          </w:tcPr>
          <w:p w14:paraId="43996D6C"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239B9F84" w14:textId="77777777" w:rsidTr="00100C4C">
        <w:trPr>
          <w:trHeight w:val="828"/>
        </w:trPr>
        <w:tc>
          <w:tcPr>
            <w:tcW w:w="1964" w:type="dxa"/>
            <w:vAlign w:val="center"/>
          </w:tcPr>
          <w:p w14:paraId="728AC5EC"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Bentuk duct</w:t>
            </w:r>
          </w:p>
        </w:tc>
        <w:tc>
          <w:tcPr>
            <w:tcW w:w="1977" w:type="dxa"/>
            <w:vAlign w:val="center"/>
          </w:tcPr>
          <w:p w14:paraId="50D7DCF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Circular duct</w:t>
            </w:r>
          </w:p>
        </w:tc>
        <w:tc>
          <w:tcPr>
            <w:tcW w:w="2045" w:type="dxa"/>
            <w:vAlign w:val="center"/>
          </w:tcPr>
          <w:p w14:paraId="04445DFA"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SMACNA HVAC Duct Construction Standards</w:t>
            </w:r>
          </w:p>
        </w:tc>
        <w:tc>
          <w:tcPr>
            <w:tcW w:w="1941" w:type="dxa"/>
            <w:vAlign w:val="center"/>
          </w:tcPr>
          <w:p w14:paraId="4DD5F16C"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0CDAC6CF" w14:textId="77777777" w:rsidTr="00100C4C">
        <w:trPr>
          <w:trHeight w:val="828"/>
        </w:trPr>
        <w:tc>
          <w:tcPr>
            <w:tcW w:w="1964" w:type="dxa"/>
            <w:vAlign w:val="center"/>
          </w:tcPr>
          <w:p w14:paraId="24435848"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Main duct</w:t>
            </w:r>
          </w:p>
        </w:tc>
        <w:tc>
          <w:tcPr>
            <w:tcW w:w="1977" w:type="dxa"/>
            <w:vAlign w:val="center"/>
          </w:tcPr>
          <w:p w14:paraId="469E870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Ø 1.150 mm</w:t>
            </w:r>
          </w:p>
        </w:tc>
        <w:tc>
          <w:tcPr>
            <w:tcW w:w="2045" w:type="dxa"/>
            <w:vAlign w:val="center"/>
          </w:tcPr>
          <w:p w14:paraId="4AAE7B85"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Hasil perhitungan berdasarkan persamaan kontinuitas</w:t>
            </w:r>
          </w:p>
        </w:tc>
        <w:tc>
          <w:tcPr>
            <w:tcW w:w="1941" w:type="dxa"/>
            <w:vAlign w:val="center"/>
          </w:tcPr>
          <w:p w14:paraId="22C579B5"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2275B068" w14:textId="77777777" w:rsidTr="00100C4C">
        <w:trPr>
          <w:trHeight w:val="828"/>
        </w:trPr>
        <w:tc>
          <w:tcPr>
            <w:tcW w:w="1964" w:type="dxa"/>
            <w:vAlign w:val="center"/>
          </w:tcPr>
          <w:p w14:paraId="4009B390"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Branch duct</w:t>
            </w:r>
          </w:p>
        </w:tc>
        <w:tc>
          <w:tcPr>
            <w:tcW w:w="1977" w:type="dxa"/>
            <w:vAlign w:val="center"/>
          </w:tcPr>
          <w:p w14:paraId="4F3A7646"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Ø 570 mm</w:t>
            </w:r>
          </w:p>
        </w:tc>
        <w:tc>
          <w:tcPr>
            <w:tcW w:w="2045" w:type="dxa"/>
            <w:vAlign w:val="center"/>
          </w:tcPr>
          <w:p w14:paraId="10D848E7"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Hasil perhitungan berdasarkan persamaan kontinuitas</w:t>
            </w:r>
          </w:p>
        </w:tc>
        <w:tc>
          <w:tcPr>
            <w:tcW w:w="1941" w:type="dxa"/>
            <w:vAlign w:val="center"/>
          </w:tcPr>
          <w:p w14:paraId="547187DB"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75A7D0EB" w14:textId="77777777" w:rsidTr="00100C4C">
        <w:trPr>
          <w:trHeight w:val="828"/>
        </w:trPr>
        <w:tc>
          <w:tcPr>
            <w:tcW w:w="1964" w:type="dxa"/>
            <w:vAlign w:val="center"/>
          </w:tcPr>
          <w:p w14:paraId="17FD4313"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Pencahayaan</w:t>
            </w:r>
          </w:p>
        </w:tc>
        <w:tc>
          <w:tcPr>
            <w:tcW w:w="1977" w:type="dxa"/>
            <w:vAlign w:val="center"/>
          </w:tcPr>
          <w:p w14:paraId="6A02F9B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300 lux</w:t>
            </w:r>
          </w:p>
        </w:tc>
        <w:tc>
          <w:tcPr>
            <w:tcW w:w="2045" w:type="dxa"/>
            <w:vAlign w:val="center"/>
          </w:tcPr>
          <w:p w14:paraId="0F326B60"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SNI 6197:2020</w:t>
            </w:r>
          </w:p>
        </w:tc>
        <w:tc>
          <w:tcPr>
            <w:tcW w:w="1941" w:type="dxa"/>
            <w:vAlign w:val="center"/>
          </w:tcPr>
          <w:p w14:paraId="1C4DF474"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r w:rsidR="009B5DD4" w:rsidRPr="00097F5B" w14:paraId="34DE6C63" w14:textId="77777777" w:rsidTr="00100C4C">
        <w:trPr>
          <w:trHeight w:val="828"/>
        </w:trPr>
        <w:tc>
          <w:tcPr>
            <w:tcW w:w="1964" w:type="dxa"/>
            <w:vAlign w:val="center"/>
          </w:tcPr>
          <w:p w14:paraId="4206ABDA"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lastRenderedPageBreak/>
              <w:t>Jenis lampu</w:t>
            </w:r>
          </w:p>
        </w:tc>
        <w:tc>
          <w:tcPr>
            <w:tcW w:w="1977" w:type="dxa"/>
            <w:vAlign w:val="center"/>
          </w:tcPr>
          <w:p w14:paraId="14FB9401"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LED High Bay Philips GreenPerform Highbay BY698 G2 PSU</w:t>
            </w:r>
          </w:p>
        </w:tc>
        <w:tc>
          <w:tcPr>
            <w:tcW w:w="2045" w:type="dxa"/>
            <w:vAlign w:val="center"/>
          </w:tcPr>
          <w:p w14:paraId="12699A9F"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Datasheet Philips</w:t>
            </w:r>
          </w:p>
        </w:tc>
        <w:tc>
          <w:tcPr>
            <w:tcW w:w="1941" w:type="dxa"/>
            <w:vAlign w:val="center"/>
          </w:tcPr>
          <w:p w14:paraId="785D7856" w14:textId="77777777" w:rsidR="009B5DD4" w:rsidRPr="00097F5B" w:rsidRDefault="009B5DD4" w:rsidP="00FF58CB">
            <w:pPr>
              <w:rPr>
                <w:rFonts w:cs="Times New Roman"/>
                <w:sz w:val="20"/>
                <w:szCs w:val="20"/>
              </w:rPr>
            </w:pPr>
            <w:r w:rsidRPr="00097F5B">
              <w:rPr>
                <w:rFonts w:eastAsia="Times New Roman" w:cs="Times New Roman"/>
                <w:kern w:val="0"/>
                <w:sz w:val="20"/>
                <w:szCs w:val="20"/>
                <w:lang w:eastAsia="en-ID"/>
                <w14:ligatures w14:val="none"/>
              </w:rPr>
              <w:t>Sesuai</w:t>
            </w:r>
          </w:p>
        </w:tc>
      </w:tr>
    </w:tbl>
    <w:p w14:paraId="53F0D03B" w14:textId="77777777" w:rsidR="009B5DD4" w:rsidRDefault="009B5DD4" w:rsidP="00FF58CB">
      <w:pPr>
        <w:rPr>
          <w:rFonts w:cs="Times New Roman"/>
        </w:rPr>
      </w:pPr>
    </w:p>
    <w:p w14:paraId="58713F19" w14:textId="77777777" w:rsidR="009B5DD4" w:rsidRDefault="009B5DD4" w:rsidP="00FF58CB">
      <w:pPr>
        <w:rPr>
          <w:rFonts w:cs="Times New Roman"/>
        </w:rPr>
      </w:pPr>
      <w:r>
        <w:rPr>
          <w:rFonts w:cs="Times New Roman"/>
        </w:rPr>
        <w:br w:type="page"/>
      </w:r>
    </w:p>
    <w:p w14:paraId="0B8E8FDB" w14:textId="77777777" w:rsidR="009B5DD4" w:rsidRDefault="009B5DD4" w:rsidP="00FF58CB">
      <w:pPr>
        <w:pStyle w:val="Caption"/>
        <w:rPr>
          <w:i w:val="0"/>
          <w:iCs w:val="0"/>
          <w:color w:val="000000" w:themeColor="text1"/>
          <w:sz w:val="24"/>
          <w:szCs w:val="24"/>
        </w:rPr>
      </w:pPr>
      <w:bookmarkStart w:id="147" w:name="_Toc236909318"/>
      <w:bookmarkStart w:id="148" w:name="_Toc237205769"/>
      <w:r w:rsidRPr="00D37886">
        <w:rPr>
          <w:i w:val="0"/>
          <w:iCs w:val="0"/>
          <w:color w:val="000000" w:themeColor="text1"/>
          <w:sz w:val="24"/>
          <w:szCs w:val="24"/>
        </w:rPr>
        <w:lastRenderedPageBreak/>
        <w:t xml:space="preserve">Lampiran </w:t>
      </w:r>
      <w:r w:rsidRPr="00D37886">
        <w:rPr>
          <w:i w:val="0"/>
          <w:iCs w:val="0"/>
          <w:color w:val="000000" w:themeColor="text1"/>
          <w:sz w:val="24"/>
          <w:szCs w:val="24"/>
        </w:rPr>
        <w:fldChar w:fldCharType="begin"/>
      </w:r>
      <w:r w:rsidRPr="00D37886">
        <w:rPr>
          <w:i w:val="0"/>
          <w:iCs w:val="0"/>
          <w:color w:val="000000" w:themeColor="text1"/>
          <w:sz w:val="24"/>
          <w:szCs w:val="24"/>
        </w:rPr>
        <w:instrText xml:space="preserve"> SEQ Lampiran \* ARABIC </w:instrText>
      </w:r>
      <w:r w:rsidRPr="00D37886">
        <w:rPr>
          <w:i w:val="0"/>
          <w:iCs w:val="0"/>
          <w:color w:val="000000" w:themeColor="text1"/>
          <w:sz w:val="24"/>
          <w:szCs w:val="24"/>
        </w:rPr>
        <w:fldChar w:fldCharType="separate"/>
      </w:r>
      <w:r>
        <w:rPr>
          <w:i w:val="0"/>
          <w:iCs w:val="0"/>
          <w:noProof/>
          <w:color w:val="000000" w:themeColor="text1"/>
          <w:sz w:val="24"/>
          <w:szCs w:val="24"/>
        </w:rPr>
        <w:t>8</w:t>
      </w:r>
      <w:r w:rsidRPr="00D37886">
        <w:rPr>
          <w:i w:val="0"/>
          <w:iCs w:val="0"/>
          <w:color w:val="000000" w:themeColor="text1"/>
          <w:sz w:val="24"/>
          <w:szCs w:val="24"/>
        </w:rPr>
        <w:fldChar w:fldCharType="end"/>
      </w:r>
      <w:r w:rsidRPr="00D37886">
        <w:rPr>
          <w:i w:val="0"/>
          <w:iCs w:val="0"/>
          <w:color w:val="000000" w:themeColor="text1"/>
          <w:sz w:val="24"/>
          <w:szCs w:val="24"/>
        </w:rPr>
        <w:t xml:space="preserve"> </w:t>
      </w:r>
      <w:bookmarkEnd w:id="147"/>
      <w:r>
        <w:rPr>
          <w:i w:val="0"/>
          <w:iCs w:val="0"/>
          <w:color w:val="000000" w:themeColor="text1"/>
          <w:sz w:val="24"/>
          <w:szCs w:val="24"/>
        </w:rPr>
        <w:t xml:space="preserve">Kebutuhan Peralatan Ruang </w:t>
      </w:r>
      <w:r w:rsidRPr="00912281">
        <w:rPr>
          <w:color w:val="000000" w:themeColor="text1"/>
          <w:sz w:val="24"/>
          <w:szCs w:val="24"/>
        </w:rPr>
        <w:t>Sandblasting</w:t>
      </w:r>
      <w:bookmarkEnd w:id="148"/>
    </w:p>
    <w:tbl>
      <w:tblPr>
        <w:tblStyle w:val="TableGrid"/>
        <w:tblW w:w="6679" w:type="dxa"/>
        <w:tblInd w:w="-739" w:type="dxa"/>
        <w:tblLook w:val="04A0" w:firstRow="1" w:lastRow="0" w:firstColumn="1" w:lastColumn="0" w:noHBand="0" w:noVBand="1"/>
      </w:tblPr>
      <w:tblGrid>
        <w:gridCol w:w="461"/>
        <w:gridCol w:w="1375"/>
        <w:gridCol w:w="1283"/>
        <w:gridCol w:w="1117"/>
        <w:gridCol w:w="1183"/>
        <w:gridCol w:w="1260"/>
      </w:tblGrid>
      <w:tr w:rsidR="009B5DD4" w:rsidRPr="00097F5B" w14:paraId="0D807CE6" w14:textId="77777777" w:rsidTr="00097F5B">
        <w:trPr>
          <w:trHeight w:val="562"/>
        </w:trPr>
        <w:tc>
          <w:tcPr>
            <w:tcW w:w="0" w:type="auto"/>
            <w:vAlign w:val="center"/>
          </w:tcPr>
          <w:p w14:paraId="77317C01" w14:textId="77777777" w:rsidR="009B5DD4" w:rsidRPr="00097F5B" w:rsidRDefault="009B5DD4" w:rsidP="00FF58CB">
            <w:pPr>
              <w:rPr>
                <w:i w:val="0"/>
                <w:iCs/>
                <w:sz w:val="20"/>
                <w:szCs w:val="20"/>
              </w:rPr>
            </w:pPr>
            <w:r w:rsidRPr="00097F5B">
              <w:rPr>
                <w:b/>
                <w:bCs/>
                <w:iCs/>
                <w:sz w:val="20"/>
                <w:szCs w:val="20"/>
              </w:rPr>
              <w:t>No</w:t>
            </w:r>
          </w:p>
        </w:tc>
        <w:tc>
          <w:tcPr>
            <w:tcW w:w="0" w:type="auto"/>
            <w:vAlign w:val="center"/>
          </w:tcPr>
          <w:p w14:paraId="406F1C16" w14:textId="77777777" w:rsidR="009B5DD4" w:rsidRPr="00097F5B" w:rsidRDefault="009B5DD4" w:rsidP="00FF58CB">
            <w:pPr>
              <w:rPr>
                <w:i w:val="0"/>
                <w:iCs/>
                <w:sz w:val="20"/>
                <w:szCs w:val="20"/>
              </w:rPr>
            </w:pPr>
            <w:r w:rsidRPr="00097F5B">
              <w:rPr>
                <w:b/>
                <w:bCs/>
                <w:iCs/>
                <w:sz w:val="20"/>
                <w:szCs w:val="20"/>
              </w:rPr>
              <w:t>Nama Peralatan</w:t>
            </w:r>
          </w:p>
        </w:tc>
        <w:tc>
          <w:tcPr>
            <w:tcW w:w="0" w:type="auto"/>
            <w:vAlign w:val="center"/>
          </w:tcPr>
          <w:p w14:paraId="01955D39" w14:textId="77777777" w:rsidR="009B5DD4" w:rsidRPr="00097F5B" w:rsidRDefault="009B5DD4" w:rsidP="00FF58CB">
            <w:pPr>
              <w:rPr>
                <w:i w:val="0"/>
                <w:iCs/>
                <w:sz w:val="20"/>
                <w:szCs w:val="20"/>
              </w:rPr>
            </w:pPr>
            <w:r w:rsidRPr="00097F5B">
              <w:rPr>
                <w:b/>
                <w:bCs/>
                <w:iCs/>
                <w:sz w:val="20"/>
                <w:szCs w:val="20"/>
              </w:rPr>
              <w:t>Fungsi</w:t>
            </w:r>
          </w:p>
        </w:tc>
        <w:tc>
          <w:tcPr>
            <w:tcW w:w="1117" w:type="dxa"/>
            <w:vAlign w:val="center"/>
          </w:tcPr>
          <w:p w14:paraId="5A261664" w14:textId="77777777" w:rsidR="009B5DD4" w:rsidRPr="00097F5B" w:rsidRDefault="009B5DD4" w:rsidP="00FF58CB">
            <w:pPr>
              <w:rPr>
                <w:i w:val="0"/>
                <w:iCs/>
                <w:sz w:val="20"/>
                <w:szCs w:val="20"/>
              </w:rPr>
            </w:pPr>
            <w:r w:rsidRPr="00097F5B">
              <w:rPr>
                <w:b/>
                <w:bCs/>
                <w:iCs/>
                <w:sz w:val="20"/>
                <w:szCs w:val="20"/>
              </w:rPr>
              <w:t>Spesifikasi</w:t>
            </w:r>
          </w:p>
        </w:tc>
        <w:tc>
          <w:tcPr>
            <w:tcW w:w="1183" w:type="dxa"/>
            <w:vAlign w:val="center"/>
          </w:tcPr>
          <w:p w14:paraId="0235ED80" w14:textId="77777777" w:rsidR="009B5DD4" w:rsidRPr="00097F5B" w:rsidRDefault="009B5DD4" w:rsidP="00FF58CB">
            <w:pPr>
              <w:rPr>
                <w:i w:val="0"/>
                <w:iCs/>
                <w:sz w:val="20"/>
                <w:szCs w:val="20"/>
              </w:rPr>
            </w:pPr>
            <w:r w:rsidRPr="00097F5B">
              <w:rPr>
                <w:b/>
                <w:bCs/>
                <w:iCs/>
                <w:sz w:val="20"/>
                <w:szCs w:val="20"/>
              </w:rPr>
              <w:t>Keterangan</w:t>
            </w:r>
          </w:p>
        </w:tc>
        <w:tc>
          <w:tcPr>
            <w:tcW w:w="1260" w:type="dxa"/>
            <w:vAlign w:val="center"/>
          </w:tcPr>
          <w:p w14:paraId="69E4E70B" w14:textId="77777777" w:rsidR="009B5DD4" w:rsidRPr="00097F5B" w:rsidRDefault="009B5DD4" w:rsidP="00FF58CB">
            <w:pPr>
              <w:rPr>
                <w:i w:val="0"/>
                <w:iCs/>
                <w:sz w:val="20"/>
                <w:szCs w:val="20"/>
              </w:rPr>
            </w:pPr>
            <w:r w:rsidRPr="00097F5B">
              <w:rPr>
                <w:b/>
                <w:bCs/>
                <w:iCs/>
                <w:sz w:val="20"/>
                <w:szCs w:val="20"/>
              </w:rPr>
              <w:t>Gambar</w:t>
            </w:r>
          </w:p>
        </w:tc>
      </w:tr>
      <w:tr w:rsidR="009B5DD4" w:rsidRPr="00097F5B" w14:paraId="0B1534DA" w14:textId="77777777" w:rsidTr="00097F5B">
        <w:trPr>
          <w:trHeight w:val="1107"/>
        </w:trPr>
        <w:tc>
          <w:tcPr>
            <w:tcW w:w="0" w:type="auto"/>
            <w:vAlign w:val="center"/>
          </w:tcPr>
          <w:p w14:paraId="15443D41" w14:textId="77777777" w:rsidR="009B5DD4" w:rsidRPr="00097F5B" w:rsidRDefault="009B5DD4" w:rsidP="00FF58CB">
            <w:pPr>
              <w:jc w:val="center"/>
              <w:rPr>
                <w:sz w:val="20"/>
                <w:szCs w:val="20"/>
              </w:rPr>
            </w:pPr>
            <w:r w:rsidRPr="00097F5B">
              <w:rPr>
                <w:sz w:val="20"/>
                <w:szCs w:val="20"/>
              </w:rPr>
              <w:t>1</w:t>
            </w:r>
          </w:p>
        </w:tc>
        <w:tc>
          <w:tcPr>
            <w:tcW w:w="0" w:type="auto"/>
            <w:vAlign w:val="center"/>
          </w:tcPr>
          <w:p w14:paraId="75EE94D7" w14:textId="77777777" w:rsidR="009B5DD4" w:rsidRPr="00097F5B" w:rsidRDefault="009B5DD4" w:rsidP="00FF58CB">
            <w:pPr>
              <w:rPr>
                <w:i w:val="0"/>
                <w:iCs/>
                <w:sz w:val="20"/>
                <w:szCs w:val="20"/>
              </w:rPr>
            </w:pPr>
            <w:r w:rsidRPr="00097F5B">
              <w:rPr>
                <w:iCs/>
                <w:sz w:val="20"/>
                <w:szCs w:val="20"/>
              </w:rPr>
              <w:t>Local Exhaust Ventilation (LEV)</w:t>
            </w:r>
          </w:p>
        </w:tc>
        <w:tc>
          <w:tcPr>
            <w:tcW w:w="0" w:type="auto"/>
            <w:vAlign w:val="center"/>
          </w:tcPr>
          <w:p w14:paraId="5CD0FF14" w14:textId="77777777" w:rsidR="009B5DD4" w:rsidRPr="00097F5B" w:rsidRDefault="009B5DD4" w:rsidP="00FF58CB">
            <w:pPr>
              <w:rPr>
                <w:i w:val="0"/>
                <w:iCs/>
                <w:sz w:val="20"/>
                <w:szCs w:val="20"/>
              </w:rPr>
            </w:pPr>
            <w:r w:rsidRPr="00097F5B">
              <w:rPr>
                <w:iCs/>
                <w:sz w:val="20"/>
                <w:szCs w:val="20"/>
              </w:rPr>
              <w:t>Menghisap debu langsung dari sumber</w:t>
            </w:r>
          </w:p>
        </w:tc>
        <w:tc>
          <w:tcPr>
            <w:tcW w:w="1117" w:type="dxa"/>
            <w:vAlign w:val="center"/>
          </w:tcPr>
          <w:p w14:paraId="58D68F96" w14:textId="77777777" w:rsidR="009B5DD4" w:rsidRPr="00097F5B" w:rsidRDefault="009B5DD4" w:rsidP="00FF58CB">
            <w:pPr>
              <w:rPr>
                <w:i w:val="0"/>
                <w:iCs/>
                <w:sz w:val="20"/>
                <w:szCs w:val="20"/>
              </w:rPr>
            </w:pPr>
            <w:r w:rsidRPr="00097F5B">
              <w:rPr>
                <w:iCs/>
                <w:sz w:val="20"/>
                <w:szCs w:val="20"/>
              </w:rPr>
              <w:t>2 jalur hisap</w:t>
            </w:r>
          </w:p>
        </w:tc>
        <w:tc>
          <w:tcPr>
            <w:tcW w:w="1183" w:type="dxa"/>
            <w:vAlign w:val="center"/>
          </w:tcPr>
          <w:p w14:paraId="3A4F47DB"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0E8478A6" w14:textId="77777777" w:rsidR="009B5DD4" w:rsidRPr="00097F5B" w:rsidRDefault="009B5DD4" w:rsidP="00FF58CB">
            <w:pPr>
              <w:jc w:val="center"/>
              <w:rPr>
                <w:i w:val="0"/>
                <w:iCs/>
                <w:sz w:val="20"/>
                <w:szCs w:val="20"/>
              </w:rPr>
            </w:pPr>
            <w:r w:rsidRPr="00097F5B">
              <w:rPr>
                <w:iCs/>
                <w:noProof/>
                <w:sz w:val="20"/>
                <w:szCs w:val="20"/>
              </w:rPr>
              <w:t>Lampiran 4</w:t>
            </w:r>
          </w:p>
        </w:tc>
      </w:tr>
      <w:tr w:rsidR="009B5DD4" w:rsidRPr="00097F5B" w14:paraId="319B1874" w14:textId="77777777" w:rsidTr="00097F5B">
        <w:trPr>
          <w:trHeight w:val="834"/>
        </w:trPr>
        <w:tc>
          <w:tcPr>
            <w:tcW w:w="0" w:type="auto"/>
            <w:vAlign w:val="center"/>
          </w:tcPr>
          <w:p w14:paraId="479939AE" w14:textId="77777777" w:rsidR="009B5DD4" w:rsidRPr="00097F5B" w:rsidRDefault="009B5DD4" w:rsidP="00FF58CB">
            <w:pPr>
              <w:jc w:val="center"/>
              <w:rPr>
                <w:sz w:val="20"/>
                <w:szCs w:val="20"/>
              </w:rPr>
            </w:pPr>
            <w:r w:rsidRPr="00097F5B">
              <w:rPr>
                <w:sz w:val="20"/>
                <w:szCs w:val="20"/>
              </w:rPr>
              <w:t>2</w:t>
            </w:r>
          </w:p>
        </w:tc>
        <w:tc>
          <w:tcPr>
            <w:tcW w:w="0" w:type="auto"/>
            <w:vAlign w:val="center"/>
          </w:tcPr>
          <w:p w14:paraId="5C46A1AD" w14:textId="77777777" w:rsidR="009B5DD4" w:rsidRPr="00097F5B" w:rsidRDefault="009B5DD4" w:rsidP="00FF58CB">
            <w:pPr>
              <w:rPr>
                <w:i w:val="0"/>
                <w:iCs/>
                <w:sz w:val="20"/>
                <w:szCs w:val="20"/>
              </w:rPr>
            </w:pPr>
            <w:r w:rsidRPr="00097F5B">
              <w:rPr>
                <w:iCs/>
                <w:sz w:val="20"/>
                <w:szCs w:val="20"/>
              </w:rPr>
              <w:t>Main Duct</w:t>
            </w:r>
          </w:p>
        </w:tc>
        <w:tc>
          <w:tcPr>
            <w:tcW w:w="0" w:type="auto"/>
            <w:vAlign w:val="center"/>
          </w:tcPr>
          <w:p w14:paraId="1CB53F0B" w14:textId="77777777" w:rsidR="009B5DD4" w:rsidRPr="00097F5B" w:rsidRDefault="009B5DD4" w:rsidP="00FF58CB">
            <w:pPr>
              <w:rPr>
                <w:i w:val="0"/>
                <w:iCs/>
                <w:sz w:val="20"/>
                <w:szCs w:val="20"/>
              </w:rPr>
            </w:pPr>
            <w:r w:rsidRPr="00097F5B">
              <w:rPr>
                <w:iCs/>
                <w:sz w:val="20"/>
                <w:szCs w:val="20"/>
              </w:rPr>
              <w:t>Menyalurkan udara menuju dust collector</w:t>
            </w:r>
          </w:p>
        </w:tc>
        <w:tc>
          <w:tcPr>
            <w:tcW w:w="1117" w:type="dxa"/>
            <w:vAlign w:val="center"/>
          </w:tcPr>
          <w:p w14:paraId="704050A0" w14:textId="77777777" w:rsidR="009B5DD4" w:rsidRPr="00097F5B" w:rsidRDefault="009B5DD4" w:rsidP="00FF58CB">
            <w:pPr>
              <w:rPr>
                <w:i w:val="0"/>
                <w:iCs/>
                <w:sz w:val="20"/>
                <w:szCs w:val="20"/>
              </w:rPr>
            </w:pPr>
            <w:r w:rsidRPr="00097F5B">
              <w:rPr>
                <w:iCs/>
                <w:sz w:val="20"/>
                <w:szCs w:val="20"/>
              </w:rPr>
              <w:t>Ø1150 mm</w:t>
            </w:r>
          </w:p>
        </w:tc>
        <w:tc>
          <w:tcPr>
            <w:tcW w:w="1183" w:type="dxa"/>
            <w:vAlign w:val="center"/>
          </w:tcPr>
          <w:p w14:paraId="6E61FCD6"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402DA18B" w14:textId="77777777" w:rsidR="009B5DD4" w:rsidRPr="00097F5B" w:rsidRDefault="009B5DD4" w:rsidP="00FF58CB">
            <w:pPr>
              <w:jc w:val="center"/>
              <w:rPr>
                <w:i w:val="0"/>
                <w:iCs/>
                <w:sz w:val="20"/>
                <w:szCs w:val="20"/>
              </w:rPr>
            </w:pPr>
            <w:r w:rsidRPr="00097F5B">
              <w:rPr>
                <w:iCs/>
                <w:noProof/>
                <w:sz w:val="20"/>
                <w:szCs w:val="20"/>
              </w:rPr>
              <w:t>Lampiran 1</w:t>
            </w:r>
          </w:p>
        </w:tc>
      </w:tr>
      <w:tr w:rsidR="009B5DD4" w:rsidRPr="00097F5B" w14:paraId="5B9C0CD6" w14:textId="77777777" w:rsidTr="00097F5B">
        <w:trPr>
          <w:trHeight w:val="834"/>
        </w:trPr>
        <w:tc>
          <w:tcPr>
            <w:tcW w:w="0" w:type="auto"/>
            <w:vAlign w:val="center"/>
          </w:tcPr>
          <w:p w14:paraId="2605F482" w14:textId="77777777" w:rsidR="009B5DD4" w:rsidRPr="00097F5B" w:rsidRDefault="009B5DD4" w:rsidP="00FF58CB">
            <w:pPr>
              <w:jc w:val="center"/>
              <w:rPr>
                <w:sz w:val="20"/>
                <w:szCs w:val="20"/>
              </w:rPr>
            </w:pPr>
            <w:r w:rsidRPr="00097F5B">
              <w:rPr>
                <w:sz w:val="20"/>
                <w:szCs w:val="20"/>
              </w:rPr>
              <w:t>3</w:t>
            </w:r>
          </w:p>
        </w:tc>
        <w:tc>
          <w:tcPr>
            <w:tcW w:w="0" w:type="auto"/>
            <w:vAlign w:val="center"/>
          </w:tcPr>
          <w:p w14:paraId="4D81D4F3" w14:textId="77777777" w:rsidR="009B5DD4" w:rsidRPr="00097F5B" w:rsidRDefault="009B5DD4" w:rsidP="00FF58CB">
            <w:pPr>
              <w:rPr>
                <w:i w:val="0"/>
                <w:iCs/>
                <w:sz w:val="20"/>
                <w:szCs w:val="20"/>
              </w:rPr>
            </w:pPr>
            <w:r w:rsidRPr="00097F5B">
              <w:rPr>
                <w:iCs/>
                <w:sz w:val="20"/>
                <w:szCs w:val="20"/>
              </w:rPr>
              <w:t>Branch Duct</w:t>
            </w:r>
          </w:p>
        </w:tc>
        <w:tc>
          <w:tcPr>
            <w:tcW w:w="0" w:type="auto"/>
            <w:vAlign w:val="center"/>
          </w:tcPr>
          <w:p w14:paraId="08D35130" w14:textId="77777777" w:rsidR="009B5DD4" w:rsidRPr="00097F5B" w:rsidRDefault="009B5DD4" w:rsidP="00FF58CB">
            <w:pPr>
              <w:rPr>
                <w:i w:val="0"/>
                <w:iCs/>
                <w:sz w:val="20"/>
                <w:szCs w:val="20"/>
              </w:rPr>
            </w:pPr>
            <w:r w:rsidRPr="00097F5B">
              <w:rPr>
                <w:iCs/>
                <w:sz w:val="20"/>
                <w:szCs w:val="20"/>
              </w:rPr>
              <w:t>Menghisap debu dari area blasting</w:t>
            </w:r>
          </w:p>
        </w:tc>
        <w:tc>
          <w:tcPr>
            <w:tcW w:w="1117" w:type="dxa"/>
            <w:vAlign w:val="center"/>
          </w:tcPr>
          <w:p w14:paraId="2DDE48EC" w14:textId="77777777" w:rsidR="009B5DD4" w:rsidRPr="00097F5B" w:rsidRDefault="009B5DD4" w:rsidP="00FF58CB">
            <w:pPr>
              <w:rPr>
                <w:i w:val="0"/>
                <w:iCs/>
                <w:sz w:val="20"/>
                <w:szCs w:val="20"/>
              </w:rPr>
            </w:pPr>
            <w:r w:rsidRPr="00097F5B">
              <w:rPr>
                <w:iCs/>
                <w:sz w:val="20"/>
                <w:szCs w:val="20"/>
              </w:rPr>
              <w:t>10 buah Ø512 mm</w:t>
            </w:r>
          </w:p>
        </w:tc>
        <w:tc>
          <w:tcPr>
            <w:tcW w:w="1183" w:type="dxa"/>
            <w:vAlign w:val="center"/>
          </w:tcPr>
          <w:p w14:paraId="43A05F33"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7A70FCB8" w14:textId="77777777" w:rsidR="009B5DD4" w:rsidRPr="00097F5B" w:rsidRDefault="009B5DD4" w:rsidP="00FF58CB">
            <w:pPr>
              <w:jc w:val="center"/>
              <w:rPr>
                <w:i w:val="0"/>
                <w:iCs/>
                <w:sz w:val="20"/>
                <w:szCs w:val="20"/>
              </w:rPr>
            </w:pPr>
            <w:r w:rsidRPr="00097F5B">
              <w:rPr>
                <w:iCs/>
                <w:noProof/>
                <w:sz w:val="20"/>
                <w:szCs w:val="20"/>
              </w:rPr>
              <w:t>Lampiran 1</w:t>
            </w:r>
          </w:p>
        </w:tc>
      </w:tr>
      <w:tr w:rsidR="009B5DD4" w:rsidRPr="00097F5B" w14:paraId="3D7528F2" w14:textId="77777777" w:rsidTr="00097F5B">
        <w:trPr>
          <w:trHeight w:val="834"/>
        </w:trPr>
        <w:tc>
          <w:tcPr>
            <w:tcW w:w="0" w:type="auto"/>
            <w:vAlign w:val="center"/>
          </w:tcPr>
          <w:p w14:paraId="0CA56076" w14:textId="77777777" w:rsidR="009B5DD4" w:rsidRPr="00097F5B" w:rsidRDefault="009B5DD4" w:rsidP="00FF58CB">
            <w:pPr>
              <w:jc w:val="center"/>
              <w:rPr>
                <w:sz w:val="20"/>
                <w:szCs w:val="20"/>
              </w:rPr>
            </w:pPr>
            <w:r w:rsidRPr="00097F5B">
              <w:rPr>
                <w:sz w:val="20"/>
                <w:szCs w:val="20"/>
              </w:rPr>
              <w:t>4</w:t>
            </w:r>
          </w:p>
        </w:tc>
        <w:tc>
          <w:tcPr>
            <w:tcW w:w="0" w:type="auto"/>
            <w:vAlign w:val="center"/>
          </w:tcPr>
          <w:p w14:paraId="3F7245DD" w14:textId="77777777" w:rsidR="009B5DD4" w:rsidRPr="00097F5B" w:rsidRDefault="009B5DD4" w:rsidP="00FF58CB">
            <w:pPr>
              <w:rPr>
                <w:i w:val="0"/>
                <w:iCs/>
                <w:sz w:val="20"/>
                <w:szCs w:val="20"/>
              </w:rPr>
            </w:pPr>
            <w:r w:rsidRPr="00097F5B">
              <w:rPr>
                <w:iCs/>
                <w:sz w:val="20"/>
                <w:szCs w:val="20"/>
              </w:rPr>
              <w:t>Dust Collector</w:t>
            </w:r>
          </w:p>
        </w:tc>
        <w:tc>
          <w:tcPr>
            <w:tcW w:w="0" w:type="auto"/>
            <w:vAlign w:val="center"/>
          </w:tcPr>
          <w:p w14:paraId="1DEF1591" w14:textId="77777777" w:rsidR="009B5DD4" w:rsidRPr="00097F5B" w:rsidRDefault="009B5DD4" w:rsidP="00FF58CB">
            <w:pPr>
              <w:rPr>
                <w:i w:val="0"/>
                <w:iCs/>
                <w:sz w:val="20"/>
                <w:szCs w:val="20"/>
              </w:rPr>
            </w:pPr>
            <w:r w:rsidRPr="00097F5B">
              <w:rPr>
                <w:iCs/>
                <w:sz w:val="20"/>
                <w:szCs w:val="20"/>
              </w:rPr>
              <w:t>Menyaring debu abrasif</w:t>
            </w:r>
          </w:p>
        </w:tc>
        <w:tc>
          <w:tcPr>
            <w:tcW w:w="1117" w:type="dxa"/>
            <w:vAlign w:val="center"/>
          </w:tcPr>
          <w:p w14:paraId="781B0CD3" w14:textId="77777777" w:rsidR="009B5DD4" w:rsidRPr="00097F5B" w:rsidRDefault="009B5DD4" w:rsidP="00FF58CB">
            <w:pPr>
              <w:rPr>
                <w:i w:val="0"/>
                <w:iCs/>
                <w:sz w:val="20"/>
                <w:szCs w:val="20"/>
              </w:rPr>
            </w:pPr>
            <w:r w:rsidRPr="00097F5B">
              <w:rPr>
                <w:iCs/>
                <w:sz w:val="20"/>
                <w:szCs w:val="20"/>
              </w:rPr>
              <w:t>2 unit 66.600 m³/jam</w:t>
            </w:r>
          </w:p>
        </w:tc>
        <w:tc>
          <w:tcPr>
            <w:tcW w:w="1183" w:type="dxa"/>
            <w:vAlign w:val="center"/>
          </w:tcPr>
          <w:p w14:paraId="40C800D9"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53D56AF5" w14:textId="77777777" w:rsidR="009B5DD4" w:rsidRPr="00097F5B" w:rsidRDefault="009B5DD4" w:rsidP="00FF58CB">
            <w:pPr>
              <w:jc w:val="center"/>
              <w:rPr>
                <w:i w:val="0"/>
                <w:iCs/>
                <w:sz w:val="20"/>
                <w:szCs w:val="20"/>
              </w:rPr>
            </w:pPr>
            <w:r w:rsidRPr="00097F5B">
              <w:rPr>
                <w:iCs/>
                <w:noProof/>
                <w:sz w:val="20"/>
                <w:szCs w:val="20"/>
              </w:rPr>
              <w:t>Lampiran 4</w:t>
            </w:r>
          </w:p>
        </w:tc>
      </w:tr>
      <w:tr w:rsidR="009B5DD4" w:rsidRPr="00097F5B" w14:paraId="64F87938" w14:textId="77777777" w:rsidTr="00097F5B">
        <w:trPr>
          <w:trHeight w:val="1124"/>
        </w:trPr>
        <w:tc>
          <w:tcPr>
            <w:tcW w:w="0" w:type="auto"/>
            <w:vAlign w:val="center"/>
          </w:tcPr>
          <w:p w14:paraId="52B0B3FD" w14:textId="77777777" w:rsidR="009B5DD4" w:rsidRPr="00097F5B" w:rsidRDefault="009B5DD4" w:rsidP="00FF58CB">
            <w:pPr>
              <w:jc w:val="center"/>
              <w:rPr>
                <w:sz w:val="20"/>
                <w:szCs w:val="20"/>
              </w:rPr>
            </w:pPr>
            <w:r w:rsidRPr="00097F5B">
              <w:rPr>
                <w:sz w:val="20"/>
                <w:szCs w:val="20"/>
              </w:rPr>
              <w:t>5</w:t>
            </w:r>
          </w:p>
        </w:tc>
        <w:tc>
          <w:tcPr>
            <w:tcW w:w="0" w:type="auto"/>
            <w:vAlign w:val="center"/>
          </w:tcPr>
          <w:p w14:paraId="5FF5D636" w14:textId="77777777" w:rsidR="009B5DD4" w:rsidRPr="00097F5B" w:rsidRDefault="009B5DD4" w:rsidP="00FF58CB">
            <w:pPr>
              <w:rPr>
                <w:i w:val="0"/>
                <w:iCs/>
                <w:sz w:val="20"/>
                <w:szCs w:val="20"/>
              </w:rPr>
            </w:pPr>
            <w:r w:rsidRPr="00097F5B">
              <w:rPr>
                <w:iCs/>
                <w:sz w:val="20"/>
                <w:szCs w:val="20"/>
              </w:rPr>
              <w:t>Exhaust Fan</w:t>
            </w:r>
          </w:p>
        </w:tc>
        <w:tc>
          <w:tcPr>
            <w:tcW w:w="0" w:type="auto"/>
            <w:vAlign w:val="center"/>
          </w:tcPr>
          <w:p w14:paraId="7527C5A2" w14:textId="77777777" w:rsidR="009B5DD4" w:rsidRPr="00097F5B" w:rsidRDefault="009B5DD4" w:rsidP="00FF58CB">
            <w:pPr>
              <w:rPr>
                <w:i w:val="0"/>
                <w:iCs/>
                <w:sz w:val="20"/>
                <w:szCs w:val="20"/>
              </w:rPr>
            </w:pPr>
            <w:r w:rsidRPr="00097F5B">
              <w:rPr>
                <w:iCs/>
                <w:sz w:val="20"/>
                <w:szCs w:val="20"/>
              </w:rPr>
              <w:t>Membuang udara hasil filtrasi ke luar ruangan</w:t>
            </w:r>
          </w:p>
        </w:tc>
        <w:tc>
          <w:tcPr>
            <w:tcW w:w="1117" w:type="dxa"/>
            <w:vAlign w:val="center"/>
          </w:tcPr>
          <w:p w14:paraId="11D5C6E6" w14:textId="77777777" w:rsidR="009B5DD4" w:rsidRPr="00097F5B" w:rsidRDefault="009B5DD4" w:rsidP="00FF58CB">
            <w:pPr>
              <w:rPr>
                <w:i w:val="0"/>
                <w:iCs/>
                <w:sz w:val="20"/>
                <w:szCs w:val="20"/>
              </w:rPr>
            </w:pPr>
            <w:r w:rsidRPr="00097F5B">
              <w:rPr>
                <w:iCs/>
                <w:sz w:val="20"/>
                <w:szCs w:val="20"/>
              </w:rPr>
              <w:t>Kapasitas mengikuti sistem ventilasi</w:t>
            </w:r>
          </w:p>
        </w:tc>
        <w:tc>
          <w:tcPr>
            <w:tcW w:w="1183" w:type="dxa"/>
            <w:vAlign w:val="center"/>
          </w:tcPr>
          <w:p w14:paraId="513C2086"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0AB88CA6" w14:textId="77777777" w:rsidR="009B5DD4" w:rsidRPr="00097F5B" w:rsidRDefault="009B5DD4" w:rsidP="00FF58CB">
            <w:pPr>
              <w:jc w:val="center"/>
              <w:rPr>
                <w:i w:val="0"/>
                <w:iCs/>
                <w:sz w:val="20"/>
                <w:szCs w:val="20"/>
              </w:rPr>
            </w:pPr>
            <w:r w:rsidRPr="00097F5B">
              <w:rPr>
                <w:iCs/>
                <w:noProof/>
                <w:sz w:val="20"/>
                <w:szCs w:val="20"/>
              </w:rPr>
              <w:t>Lampiran 4</w:t>
            </w:r>
          </w:p>
        </w:tc>
      </w:tr>
      <w:tr w:rsidR="009B5DD4" w:rsidRPr="00097F5B" w14:paraId="2A872D20" w14:textId="77777777" w:rsidTr="00097F5B">
        <w:trPr>
          <w:trHeight w:val="1379"/>
        </w:trPr>
        <w:tc>
          <w:tcPr>
            <w:tcW w:w="0" w:type="auto"/>
            <w:vAlign w:val="center"/>
          </w:tcPr>
          <w:p w14:paraId="2B4F4D09" w14:textId="77777777" w:rsidR="009B5DD4" w:rsidRPr="00097F5B" w:rsidRDefault="009B5DD4" w:rsidP="00FF58CB">
            <w:pPr>
              <w:jc w:val="center"/>
              <w:rPr>
                <w:sz w:val="20"/>
                <w:szCs w:val="20"/>
              </w:rPr>
            </w:pPr>
            <w:r w:rsidRPr="00097F5B">
              <w:rPr>
                <w:sz w:val="20"/>
                <w:szCs w:val="20"/>
              </w:rPr>
              <w:t>6</w:t>
            </w:r>
          </w:p>
        </w:tc>
        <w:tc>
          <w:tcPr>
            <w:tcW w:w="0" w:type="auto"/>
            <w:vAlign w:val="center"/>
          </w:tcPr>
          <w:p w14:paraId="1C4B1722" w14:textId="77777777" w:rsidR="009B5DD4" w:rsidRPr="00097F5B" w:rsidRDefault="009B5DD4" w:rsidP="00FF58CB">
            <w:pPr>
              <w:rPr>
                <w:i w:val="0"/>
                <w:iCs/>
                <w:sz w:val="20"/>
                <w:szCs w:val="20"/>
              </w:rPr>
            </w:pPr>
            <w:r w:rsidRPr="00097F5B">
              <w:rPr>
                <w:iCs/>
                <w:sz w:val="20"/>
                <w:szCs w:val="20"/>
              </w:rPr>
              <w:t>Lampu LED High Bay Philips GreenPerform BY698 G2 PSU</w:t>
            </w:r>
          </w:p>
        </w:tc>
        <w:tc>
          <w:tcPr>
            <w:tcW w:w="0" w:type="auto"/>
            <w:vAlign w:val="center"/>
          </w:tcPr>
          <w:p w14:paraId="07C3240F" w14:textId="77777777" w:rsidR="009B5DD4" w:rsidRPr="00097F5B" w:rsidRDefault="009B5DD4" w:rsidP="00FF58CB">
            <w:pPr>
              <w:rPr>
                <w:i w:val="0"/>
                <w:iCs/>
                <w:sz w:val="20"/>
                <w:szCs w:val="20"/>
              </w:rPr>
            </w:pPr>
            <w:r w:rsidRPr="00097F5B">
              <w:rPr>
                <w:iCs/>
                <w:sz w:val="20"/>
                <w:szCs w:val="20"/>
              </w:rPr>
              <w:t>Memberikan pencahayaan area kerja</w:t>
            </w:r>
          </w:p>
        </w:tc>
        <w:tc>
          <w:tcPr>
            <w:tcW w:w="1117" w:type="dxa"/>
            <w:vAlign w:val="center"/>
          </w:tcPr>
          <w:p w14:paraId="644B0978" w14:textId="77777777" w:rsidR="009B5DD4" w:rsidRPr="00097F5B" w:rsidRDefault="009B5DD4" w:rsidP="00FF58CB">
            <w:pPr>
              <w:rPr>
                <w:i w:val="0"/>
                <w:iCs/>
                <w:sz w:val="20"/>
                <w:szCs w:val="20"/>
              </w:rPr>
            </w:pPr>
            <w:r w:rsidRPr="00097F5B">
              <w:rPr>
                <w:iCs/>
                <w:sz w:val="20"/>
                <w:szCs w:val="20"/>
              </w:rPr>
              <w:t>20 unit</w:t>
            </w:r>
          </w:p>
        </w:tc>
        <w:tc>
          <w:tcPr>
            <w:tcW w:w="1183" w:type="dxa"/>
            <w:vAlign w:val="center"/>
          </w:tcPr>
          <w:p w14:paraId="2DB73F60" w14:textId="77777777" w:rsidR="009B5DD4" w:rsidRPr="00097F5B" w:rsidRDefault="009B5DD4" w:rsidP="00FF58CB">
            <w:pPr>
              <w:rPr>
                <w:i w:val="0"/>
                <w:iCs/>
                <w:sz w:val="20"/>
                <w:szCs w:val="20"/>
              </w:rPr>
            </w:pPr>
            <w:r w:rsidRPr="00097F5B">
              <w:rPr>
                <w:iCs/>
                <w:sz w:val="20"/>
                <w:szCs w:val="20"/>
              </w:rPr>
              <w:t>Desain</w:t>
            </w:r>
          </w:p>
        </w:tc>
        <w:tc>
          <w:tcPr>
            <w:tcW w:w="1260" w:type="dxa"/>
            <w:vAlign w:val="center"/>
          </w:tcPr>
          <w:p w14:paraId="6A07063C" w14:textId="77777777" w:rsidR="009B5DD4" w:rsidRPr="00097F5B" w:rsidRDefault="009B5DD4" w:rsidP="00FF58CB">
            <w:pPr>
              <w:jc w:val="center"/>
              <w:rPr>
                <w:i w:val="0"/>
                <w:iCs/>
                <w:sz w:val="20"/>
                <w:szCs w:val="20"/>
              </w:rPr>
            </w:pPr>
            <w:r w:rsidRPr="00097F5B">
              <w:rPr>
                <w:iCs/>
                <w:noProof/>
                <w:sz w:val="20"/>
                <w:szCs w:val="20"/>
              </w:rPr>
              <w:t>Lampiran 3</w:t>
            </w:r>
          </w:p>
        </w:tc>
      </w:tr>
    </w:tbl>
    <w:p w14:paraId="1EDAEBBC" w14:textId="77777777" w:rsidR="009B5DD4" w:rsidRPr="00D37886" w:rsidRDefault="009B5DD4" w:rsidP="00FF58CB">
      <w:pPr>
        <w:pStyle w:val="Caption"/>
        <w:rPr>
          <w:rFonts w:cs="Times New Roman"/>
          <w:i w:val="0"/>
          <w:iCs w:val="0"/>
          <w:sz w:val="24"/>
          <w:szCs w:val="24"/>
        </w:rPr>
      </w:pPr>
      <w:r w:rsidRPr="00D37886">
        <w:rPr>
          <w:rFonts w:cs="Times New Roman"/>
          <w:i w:val="0"/>
          <w:iCs w:val="0"/>
          <w:sz w:val="24"/>
          <w:szCs w:val="24"/>
        </w:rPr>
        <w:br w:type="page"/>
      </w:r>
    </w:p>
    <w:p w14:paraId="4F924D3C" w14:textId="77777777" w:rsidR="009B5DD4" w:rsidRDefault="009B5DD4" w:rsidP="00FF58CB">
      <w:pPr>
        <w:pStyle w:val="Caption"/>
        <w:rPr>
          <w:i w:val="0"/>
          <w:iCs w:val="0"/>
          <w:color w:val="000000" w:themeColor="text1"/>
          <w:sz w:val="24"/>
          <w:szCs w:val="24"/>
        </w:rPr>
      </w:pPr>
      <w:bookmarkStart w:id="149" w:name="_Toc236909319"/>
      <w:bookmarkStart w:id="150" w:name="_Toc237205770"/>
      <w:r w:rsidRPr="00D37886">
        <w:rPr>
          <w:i w:val="0"/>
          <w:iCs w:val="0"/>
          <w:color w:val="000000" w:themeColor="text1"/>
          <w:sz w:val="24"/>
          <w:szCs w:val="24"/>
        </w:rPr>
        <w:lastRenderedPageBreak/>
        <w:t xml:space="preserve">Lampiran </w:t>
      </w:r>
      <w:r w:rsidRPr="00D37886">
        <w:rPr>
          <w:i w:val="0"/>
          <w:iCs w:val="0"/>
          <w:color w:val="000000" w:themeColor="text1"/>
          <w:sz w:val="24"/>
          <w:szCs w:val="24"/>
        </w:rPr>
        <w:fldChar w:fldCharType="begin"/>
      </w:r>
      <w:r w:rsidRPr="00D37886">
        <w:rPr>
          <w:i w:val="0"/>
          <w:iCs w:val="0"/>
          <w:color w:val="000000" w:themeColor="text1"/>
          <w:sz w:val="24"/>
          <w:szCs w:val="24"/>
        </w:rPr>
        <w:instrText xml:space="preserve"> SEQ Lampiran \* ARABIC </w:instrText>
      </w:r>
      <w:r w:rsidRPr="00D37886">
        <w:rPr>
          <w:i w:val="0"/>
          <w:iCs w:val="0"/>
          <w:color w:val="000000" w:themeColor="text1"/>
          <w:sz w:val="24"/>
          <w:szCs w:val="24"/>
        </w:rPr>
        <w:fldChar w:fldCharType="separate"/>
      </w:r>
      <w:r>
        <w:rPr>
          <w:i w:val="0"/>
          <w:iCs w:val="0"/>
          <w:noProof/>
          <w:color w:val="000000" w:themeColor="text1"/>
          <w:sz w:val="24"/>
          <w:szCs w:val="24"/>
        </w:rPr>
        <w:t>9</w:t>
      </w:r>
      <w:r w:rsidRPr="00D37886">
        <w:rPr>
          <w:i w:val="0"/>
          <w:iCs w:val="0"/>
          <w:color w:val="000000" w:themeColor="text1"/>
          <w:sz w:val="24"/>
          <w:szCs w:val="24"/>
        </w:rPr>
        <w:fldChar w:fldCharType="end"/>
      </w:r>
      <w:r w:rsidRPr="00D37886">
        <w:rPr>
          <w:i w:val="0"/>
          <w:iCs w:val="0"/>
          <w:color w:val="000000" w:themeColor="text1"/>
          <w:sz w:val="24"/>
          <w:szCs w:val="24"/>
        </w:rPr>
        <w:t xml:space="preserve"> risk assessment</w:t>
      </w:r>
      <w:bookmarkEnd w:id="149"/>
      <w:bookmarkEnd w:id="150"/>
    </w:p>
    <w:tbl>
      <w:tblPr>
        <w:tblStyle w:val="TableGrid"/>
        <w:tblW w:w="7509" w:type="dxa"/>
        <w:tblInd w:w="-851" w:type="dxa"/>
        <w:tblLayout w:type="fixed"/>
        <w:tblLook w:val="04A0" w:firstRow="1" w:lastRow="0" w:firstColumn="1" w:lastColumn="0" w:noHBand="0" w:noVBand="1"/>
      </w:tblPr>
      <w:tblGrid>
        <w:gridCol w:w="562"/>
        <w:gridCol w:w="1135"/>
        <w:gridCol w:w="1276"/>
        <w:gridCol w:w="1275"/>
        <w:gridCol w:w="284"/>
        <w:gridCol w:w="283"/>
        <w:gridCol w:w="426"/>
        <w:gridCol w:w="992"/>
        <w:gridCol w:w="1276"/>
      </w:tblGrid>
      <w:tr w:rsidR="009B5DD4" w:rsidRPr="00097F5B" w14:paraId="235A2088" w14:textId="77777777" w:rsidTr="00097F5B">
        <w:trPr>
          <w:trHeight w:val="575"/>
        </w:trPr>
        <w:tc>
          <w:tcPr>
            <w:tcW w:w="562" w:type="dxa"/>
            <w:vAlign w:val="center"/>
          </w:tcPr>
          <w:p w14:paraId="3AA9CAA4" w14:textId="77777777" w:rsidR="009B5DD4" w:rsidRPr="00097F5B" w:rsidRDefault="009B5DD4" w:rsidP="00FF58CB">
            <w:pPr>
              <w:rPr>
                <w:i w:val="0"/>
                <w:iCs/>
                <w:sz w:val="20"/>
                <w:szCs w:val="20"/>
              </w:rPr>
            </w:pPr>
            <w:r w:rsidRPr="00097F5B">
              <w:rPr>
                <w:b/>
                <w:bCs/>
                <w:iCs/>
                <w:sz w:val="20"/>
                <w:szCs w:val="20"/>
              </w:rPr>
              <w:t>No</w:t>
            </w:r>
          </w:p>
        </w:tc>
        <w:tc>
          <w:tcPr>
            <w:tcW w:w="1135" w:type="dxa"/>
            <w:vAlign w:val="center"/>
          </w:tcPr>
          <w:p w14:paraId="1ECFD93C" w14:textId="77777777" w:rsidR="009B5DD4" w:rsidRPr="00097F5B" w:rsidRDefault="009B5DD4" w:rsidP="00FF58CB">
            <w:pPr>
              <w:jc w:val="center"/>
              <w:rPr>
                <w:i w:val="0"/>
                <w:iCs/>
                <w:sz w:val="20"/>
                <w:szCs w:val="20"/>
              </w:rPr>
            </w:pPr>
            <w:r w:rsidRPr="00097F5B">
              <w:rPr>
                <w:b/>
                <w:bCs/>
                <w:iCs/>
                <w:sz w:val="20"/>
                <w:szCs w:val="20"/>
              </w:rPr>
              <w:t>Aktivitas Kerja</w:t>
            </w:r>
          </w:p>
        </w:tc>
        <w:tc>
          <w:tcPr>
            <w:tcW w:w="1276" w:type="dxa"/>
            <w:vAlign w:val="center"/>
          </w:tcPr>
          <w:p w14:paraId="26CD9C9A" w14:textId="77777777" w:rsidR="009B5DD4" w:rsidRPr="00097F5B" w:rsidRDefault="009B5DD4" w:rsidP="00FF58CB">
            <w:pPr>
              <w:jc w:val="center"/>
              <w:rPr>
                <w:i w:val="0"/>
                <w:iCs/>
                <w:sz w:val="20"/>
                <w:szCs w:val="20"/>
              </w:rPr>
            </w:pPr>
            <w:r w:rsidRPr="00097F5B">
              <w:rPr>
                <w:b/>
                <w:bCs/>
                <w:iCs/>
                <w:sz w:val="20"/>
                <w:szCs w:val="20"/>
              </w:rPr>
              <w:t>Potensi Bahaya</w:t>
            </w:r>
          </w:p>
        </w:tc>
        <w:tc>
          <w:tcPr>
            <w:tcW w:w="1275" w:type="dxa"/>
            <w:vAlign w:val="center"/>
          </w:tcPr>
          <w:p w14:paraId="38FD9690" w14:textId="77777777" w:rsidR="009B5DD4" w:rsidRPr="00097F5B" w:rsidRDefault="009B5DD4" w:rsidP="00FF58CB">
            <w:pPr>
              <w:jc w:val="center"/>
              <w:rPr>
                <w:i w:val="0"/>
                <w:iCs/>
                <w:sz w:val="20"/>
                <w:szCs w:val="20"/>
              </w:rPr>
            </w:pPr>
            <w:r w:rsidRPr="00097F5B">
              <w:rPr>
                <w:b/>
                <w:bCs/>
                <w:iCs/>
                <w:sz w:val="20"/>
                <w:szCs w:val="20"/>
              </w:rPr>
              <w:t>Risiko</w:t>
            </w:r>
          </w:p>
        </w:tc>
        <w:tc>
          <w:tcPr>
            <w:tcW w:w="284" w:type="dxa"/>
            <w:vAlign w:val="center"/>
          </w:tcPr>
          <w:p w14:paraId="7385EB40" w14:textId="77777777" w:rsidR="009B5DD4" w:rsidRPr="00097F5B" w:rsidRDefault="009B5DD4" w:rsidP="00FF58CB">
            <w:pPr>
              <w:jc w:val="center"/>
              <w:rPr>
                <w:i w:val="0"/>
                <w:iCs/>
                <w:sz w:val="20"/>
                <w:szCs w:val="20"/>
              </w:rPr>
            </w:pPr>
            <w:r w:rsidRPr="00097F5B">
              <w:rPr>
                <w:b/>
                <w:bCs/>
                <w:iCs/>
                <w:sz w:val="20"/>
                <w:szCs w:val="20"/>
              </w:rPr>
              <w:t>L</w:t>
            </w:r>
          </w:p>
        </w:tc>
        <w:tc>
          <w:tcPr>
            <w:tcW w:w="283" w:type="dxa"/>
            <w:vAlign w:val="center"/>
          </w:tcPr>
          <w:p w14:paraId="739EE764" w14:textId="77777777" w:rsidR="009B5DD4" w:rsidRPr="00097F5B" w:rsidRDefault="009B5DD4" w:rsidP="00FF58CB">
            <w:pPr>
              <w:jc w:val="center"/>
              <w:rPr>
                <w:i w:val="0"/>
                <w:iCs/>
                <w:sz w:val="20"/>
                <w:szCs w:val="20"/>
              </w:rPr>
            </w:pPr>
            <w:r w:rsidRPr="00097F5B">
              <w:rPr>
                <w:b/>
                <w:bCs/>
                <w:iCs/>
                <w:sz w:val="20"/>
                <w:szCs w:val="20"/>
              </w:rPr>
              <w:t>S</w:t>
            </w:r>
          </w:p>
        </w:tc>
        <w:tc>
          <w:tcPr>
            <w:tcW w:w="426" w:type="dxa"/>
            <w:vAlign w:val="center"/>
          </w:tcPr>
          <w:p w14:paraId="321FCBF5" w14:textId="77777777" w:rsidR="009B5DD4" w:rsidRPr="00097F5B" w:rsidRDefault="009B5DD4" w:rsidP="00FF58CB">
            <w:pPr>
              <w:jc w:val="center"/>
              <w:rPr>
                <w:i w:val="0"/>
                <w:iCs/>
                <w:sz w:val="20"/>
                <w:szCs w:val="20"/>
              </w:rPr>
            </w:pPr>
            <w:r w:rsidRPr="00097F5B">
              <w:rPr>
                <w:b/>
                <w:bCs/>
                <w:iCs/>
                <w:sz w:val="20"/>
                <w:szCs w:val="20"/>
              </w:rPr>
              <w:t>RR</w:t>
            </w:r>
          </w:p>
        </w:tc>
        <w:tc>
          <w:tcPr>
            <w:tcW w:w="992" w:type="dxa"/>
            <w:vAlign w:val="center"/>
          </w:tcPr>
          <w:p w14:paraId="08E04DC0" w14:textId="77777777" w:rsidR="009B5DD4" w:rsidRPr="00097F5B" w:rsidRDefault="009B5DD4" w:rsidP="00FF58CB">
            <w:pPr>
              <w:jc w:val="center"/>
              <w:rPr>
                <w:i w:val="0"/>
                <w:iCs/>
                <w:sz w:val="20"/>
                <w:szCs w:val="20"/>
              </w:rPr>
            </w:pPr>
            <w:r w:rsidRPr="00097F5B">
              <w:rPr>
                <w:b/>
                <w:bCs/>
                <w:iCs/>
                <w:sz w:val="20"/>
                <w:szCs w:val="20"/>
              </w:rPr>
              <w:t>Tingkat Risiko</w:t>
            </w:r>
          </w:p>
        </w:tc>
        <w:tc>
          <w:tcPr>
            <w:tcW w:w="1276" w:type="dxa"/>
            <w:vAlign w:val="center"/>
          </w:tcPr>
          <w:p w14:paraId="201366C4" w14:textId="77777777" w:rsidR="009B5DD4" w:rsidRPr="00097F5B" w:rsidRDefault="009B5DD4" w:rsidP="00FF58CB">
            <w:pPr>
              <w:jc w:val="center"/>
              <w:rPr>
                <w:i w:val="0"/>
                <w:iCs/>
                <w:sz w:val="20"/>
                <w:szCs w:val="20"/>
              </w:rPr>
            </w:pPr>
            <w:r w:rsidRPr="00097F5B">
              <w:rPr>
                <w:b/>
                <w:bCs/>
                <w:iCs/>
                <w:sz w:val="20"/>
                <w:szCs w:val="20"/>
              </w:rPr>
              <w:t>Pengendalian</w:t>
            </w:r>
          </w:p>
        </w:tc>
      </w:tr>
      <w:tr w:rsidR="009B5DD4" w:rsidRPr="00097F5B" w14:paraId="614AB904" w14:textId="77777777" w:rsidTr="00097F5B">
        <w:trPr>
          <w:trHeight w:val="1207"/>
        </w:trPr>
        <w:tc>
          <w:tcPr>
            <w:tcW w:w="562" w:type="dxa"/>
            <w:vAlign w:val="center"/>
          </w:tcPr>
          <w:p w14:paraId="539EC524" w14:textId="77777777" w:rsidR="009B5DD4" w:rsidRPr="00097F5B" w:rsidRDefault="009B5DD4" w:rsidP="00FF58CB">
            <w:pPr>
              <w:rPr>
                <w:i w:val="0"/>
                <w:iCs/>
                <w:sz w:val="20"/>
                <w:szCs w:val="20"/>
              </w:rPr>
            </w:pPr>
            <w:r w:rsidRPr="00097F5B">
              <w:rPr>
                <w:iCs/>
                <w:sz w:val="20"/>
                <w:szCs w:val="20"/>
              </w:rPr>
              <w:t>1</w:t>
            </w:r>
          </w:p>
        </w:tc>
        <w:tc>
          <w:tcPr>
            <w:tcW w:w="1135" w:type="dxa"/>
            <w:vAlign w:val="center"/>
          </w:tcPr>
          <w:p w14:paraId="0CFDD7B7" w14:textId="77777777" w:rsidR="009B5DD4" w:rsidRPr="00097F5B" w:rsidRDefault="009B5DD4" w:rsidP="00FF58CB">
            <w:pPr>
              <w:rPr>
                <w:i w:val="0"/>
                <w:iCs/>
                <w:sz w:val="20"/>
                <w:szCs w:val="20"/>
              </w:rPr>
            </w:pPr>
            <w:r w:rsidRPr="00097F5B">
              <w:rPr>
                <w:iCs/>
                <w:sz w:val="20"/>
                <w:szCs w:val="20"/>
              </w:rPr>
              <w:t>Persiapan pekerjaan</w:t>
            </w:r>
          </w:p>
        </w:tc>
        <w:tc>
          <w:tcPr>
            <w:tcW w:w="1276" w:type="dxa"/>
            <w:vAlign w:val="center"/>
          </w:tcPr>
          <w:p w14:paraId="01492E99" w14:textId="77777777" w:rsidR="009B5DD4" w:rsidRPr="00097F5B" w:rsidRDefault="009B5DD4" w:rsidP="00FF58CB">
            <w:pPr>
              <w:rPr>
                <w:i w:val="0"/>
                <w:iCs/>
                <w:sz w:val="20"/>
                <w:szCs w:val="20"/>
              </w:rPr>
            </w:pPr>
            <w:r w:rsidRPr="00097F5B">
              <w:rPr>
                <w:iCs/>
                <w:sz w:val="20"/>
                <w:szCs w:val="20"/>
              </w:rPr>
              <w:t>APD tidak digunakan secara lengkap</w:t>
            </w:r>
          </w:p>
        </w:tc>
        <w:tc>
          <w:tcPr>
            <w:tcW w:w="1275" w:type="dxa"/>
            <w:vAlign w:val="center"/>
          </w:tcPr>
          <w:p w14:paraId="6F8D5003" w14:textId="77777777" w:rsidR="009B5DD4" w:rsidRPr="00097F5B" w:rsidRDefault="009B5DD4" w:rsidP="00FF58CB">
            <w:pPr>
              <w:rPr>
                <w:i w:val="0"/>
                <w:iCs/>
                <w:sz w:val="20"/>
                <w:szCs w:val="20"/>
              </w:rPr>
            </w:pPr>
            <w:r w:rsidRPr="00097F5B">
              <w:rPr>
                <w:iCs/>
                <w:sz w:val="20"/>
                <w:szCs w:val="20"/>
              </w:rPr>
              <w:t>Cedera mata, gangguan pernapasan, gangguan pendengaran</w:t>
            </w:r>
          </w:p>
        </w:tc>
        <w:tc>
          <w:tcPr>
            <w:tcW w:w="284" w:type="dxa"/>
            <w:vAlign w:val="center"/>
          </w:tcPr>
          <w:p w14:paraId="1B437848" w14:textId="77777777" w:rsidR="009B5DD4" w:rsidRPr="00097F5B" w:rsidRDefault="009B5DD4" w:rsidP="00FF58CB">
            <w:pPr>
              <w:jc w:val="center"/>
              <w:rPr>
                <w:i w:val="0"/>
                <w:iCs/>
                <w:sz w:val="20"/>
                <w:szCs w:val="20"/>
              </w:rPr>
            </w:pPr>
            <w:r w:rsidRPr="00097F5B">
              <w:rPr>
                <w:iCs/>
                <w:sz w:val="20"/>
                <w:szCs w:val="20"/>
              </w:rPr>
              <w:t>3</w:t>
            </w:r>
          </w:p>
        </w:tc>
        <w:tc>
          <w:tcPr>
            <w:tcW w:w="283" w:type="dxa"/>
            <w:vAlign w:val="center"/>
          </w:tcPr>
          <w:p w14:paraId="066A2479" w14:textId="77777777" w:rsidR="009B5DD4" w:rsidRPr="00097F5B" w:rsidRDefault="009B5DD4" w:rsidP="00FF58CB">
            <w:pPr>
              <w:jc w:val="center"/>
              <w:rPr>
                <w:i w:val="0"/>
                <w:iCs/>
                <w:sz w:val="20"/>
                <w:szCs w:val="20"/>
              </w:rPr>
            </w:pPr>
            <w:r w:rsidRPr="00097F5B">
              <w:rPr>
                <w:iCs/>
                <w:sz w:val="20"/>
                <w:szCs w:val="20"/>
              </w:rPr>
              <w:t>3</w:t>
            </w:r>
          </w:p>
        </w:tc>
        <w:tc>
          <w:tcPr>
            <w:tcW w:w="426" w:type="dxa"/>
            <w:vAlign w:val="center"/>
          </w:tcPr>
          <w:p w14:paraId="3105DFEB" w14:textId="77777777" w:rsidR="009B5DD4" w:rsidRPr="00097F5B" w:rsidRDefault="009B5DD4" w:rsidP="00FF58CB">
            <w:pPr>
              <w:jc w:val="center"/>
              <w:rPr>
                <w:i w:val="0"/>
                <w:iCs/>
                <w:sz w:val="20"/>
                <w:szCs w:val="20"/>
              </w:rPr>
            </w:pPr>
            <w:r w:rsidRPr="00097F5B">
              <w:rPr>
                <w:iCs/>
                <w:sz w:val="20"/>
                <w:szCs w:val="20"/>
              </w:rPr>
              <w:t>9</w:t>
            </w:r>
          </w:p>
        </w:tc>
        <w:tc>
          <w:tcPr>
            <w:tcW w:w="992" w:type="dxa"/>
            <w:shd w:val="clear" w:color="auto" w:fill="FFFF00"/>
            <w:vAlign w:val="center"/>
          </w:tcPr>
          <w:p w14:paraId="496C096C" w14:textId="77777777" w:rsidR="009B5DD4" w:rsidRPr="00097F5B" w:rsidRDefault="009B5DD4" w:rsidP="00FF58CB">
            <w:pPr>
              <w:jc w:val="center"/>
              <w:rPr>
                <w:i w:val="0"/>
                <w:iCs/>
                <w:sz w:val="20"/>
                <w:szCs w:val="20"/>
              </w:rPr>
            </w:pPr>
            <w:r w:rsidRPr="00097F5B">
              <w:rPr>
                <w:iCs/>
                <w:sz w:val="20"/>
                <w:szCs w:val="20"/>
              </w:rPr>
              <w:t>Moderate</w:t>
            </w:r>
          </w:p>
        </w:tc>
        <w:tc>
          <w:tcPr>
            <w:tcW w:w="1276" w:type="dxa"/>
            <w:vAlign w:val="center"/>
          </w:tcPr>
          <w:p w14:paraId="50B23FE9" w14:textId="77777777" w:rsidR="009B5DD4" w:rsidRPr="00097F5B" w:rsidRDefault="009B5DD4" w:rsidP="00FF58CB">
            <w:pPr>
              <w:rPr>
                <w:i w:val="0"/>
                <w:iCs/>
                <w:sz w:val="20"/>
                <w:szCs w:val="20"/>
              </w:rPr>
            </w:pPr>
            <w:r w:rsidRPr="00097F5B">
              <w:rPr>
                <w:iCs/>
                <w:sz w:val="20"/>
                <w:szCs w:val="20"/>
              </w:rPr>
              <w:t>Memastikan pekerja menggunakan APD lengkap sebelum memulai pekerjaan serta melakukan briefing keselamatan dan pemeriksaan kelengkapan APD.</w:t>
            </w:r>
          </w:p>
        </w:tc>
      </w:tr>
      <w:tr w:rsidR="009B5DD4" w:rsidRPr="00097F5B" w14:paraId="5AD32668" w14:textId="77777777" w:rsidTr="00097F5B">
        <w:trPr>
          <w:trHeight w:val="1441"/>
        </w:trPr>
        <w:tc>
          <w:tcPr>
            <w:tcW w:w="562" w:type="dxa"/>
            <w:vAlign w:val="center"/>
          </w:tcPr>
          <w:p w14:paraId="0AA8B376" w14:textId="77777777" w:rsidR="009B5DD4" w:rsidRPr="00097F5B" w:rsidRDefault="009B5DD4" w:rsidP="00FF58CB">
            <w:pPr>
              <w:rPr>
                <w:i w:val="0"/>
                <w:iCs/>
                <w:sz w:val="20"/>
                <w:szCs w:val="20"/>
              </w:rPr>
            </w:pPr>
            <w:r w:rsidRPr="00097F5B">
              <w:rPr>
                <w:iCs/>
                <w:sz w:val="20"/>
                <w:szCs w:val="20"/>
              </w:rPr>
              <w:t>2</w:t>
            </w:r>
          </w:p>
        </w:tc>
        <w:tc>
          <w:tcPr>
            <w:tcW w:w="1135" w:type="dxa"/>
            <w:vAlign w:val="center"/>
          </w:tcPr>
          <w:p w14:paraId="04F963A7" w14:textId="77777777" w:rsidR="009B5DD4" w:rsidRPr="00097F5B" w:rsidRDefault="009B5DD4" w:rsidP="00FF58CB">
            <w:pPr>
              <w:rPr>
                <w:i w:val="0"/>
                <w:iCs/>
                <w:sz w:val="20"/>
                <w:szCs w:val="20"/>
              </w:rPr>
            </w:pPr>
            <w:r w:rsidRPr="00097F5B">
              <w:rPr>
                <w:iCs/>
                <w:sz w:val="20"/>
                <w:szCs w:val="20"/>
              </w:rPr>
              <w:t>Pemeriksaan peralatan sandblasting</w:t>
            </w:r>
          </w:p>
        </w:tc>
        <w:tc>
          <w:tcPr>
            <w:tcW w:w="1276" w:type="dxa"/>
            <w:vAlign w:val="center"/>
          </w:tcPr>
          <w:p w14:paraId="6E70B078" w14:textId="77777777" w:rsidR="009B5DD4" w:rsidRPr="00097F5B" w:rsidRDefault="009B5DD4" w:rsidP="00FF58CB">
            <w:pPr>
              <w:rPr>
                <w:i w:val="0"/>
                <w:iCs/>
                <w:sz w:val="20"/>
                <w:szCs w:val="20"/>
              </w:rPr>
            </w:pPr>
            <w:r w:rsidRPr="00097F5B">
              <w:rPr>
                <w:iCs/>
                <w:sz w:val="20"/>
                <w:szCs w:val="20"/>
              </w:rPr>
              <w:t>Selang atau nozzle rusak</w:t>
            </w:r>
          </w:p>
        </w:tc>
        <w:tc>
          <w:tcPr>
            <w:tcW w:w="1275" w:type="dxa"/>
            <w:vAlign w:val="center"/>
          </w:tcPr>
          <w:p w14:paraId="742ECB46" w14:textId="77777777" w:rsidR="009B5DD4" w:rsidRPr="00097F5B" w:rsidRDefault="009B5DD4" w:rsidP="00FF58CB">
            <w:pPr>
              <w:rPr>
                <w:i w:val="0"/>
                <w:iCs/>
                <w:sz w:val="20"/>
                <w:szCs w:val="20"/>
              </w:rPr>
            </w:pPr>
            <w:r w:rsidRPr="00097F5B">
              <w:rPr>
                <w:iCs/>
                <w:sz w:val="20"/>
                <w:szCs w:val="20"/>
              </w:rPr>
              <w:t>Terkena semburan udara bertekanan tinggi</w:t>
            </w:r>
          </w:p>
        </w:tc>
        <w:tc>
          <w:tcPr>
            <w:tcW w:w="284" w:type="dxa"/>
            <w:vAlign w:val="center"/>
          </w:tcPr>
          <w:p w14:paraId="42393AFC" w14:textId="77777777" w:rsidR="009B5DD4" w:rsidRPr="00097F5B" w:rsidRDefault="009B5DD4" w:rsidP="00FF58CB">
            <w:pPr>
              <w:jc w:val="center"/>
              <w:rPr>
                <w:i w:val="0"/>
                <w:iCs/>
                <w:sz w:val="20"/>
                <w:szCs w:val="20"/>
              </w:rPr>
            </w:pPr>
            <w:r w:rsidRPr="00097F5B">
              <w:rPr>
                <w:iCs/>
                <w:sz w:val="20"/>
                <w:szCs w:val="20"/>
              </w:rPr>
              <w:t>2</w:t>
            </w:r>
          </w:p>
        </w:tc>
        <w:tc>
          <w:tcPr>
            <w:tcW w:w="283" w:type="dxa"/>
            <w:vAlign w:val="center"/>
          </w:tcPr>
          <w:p w14:paraId="2898A772" w14:textId="77777777" w:rsidR="009B5DD4" w:rsidRPr="00097F5B" w:rsidRDefault="009B5DD4" w:rsidP="00FF58CB">
            <w:pPr>
              <w:jc w:val="center"/>
              <w:rPr>
                <w:i w:val="0"/>
                <w:iCs/>
                <w:sz w:val="20"/>
                <w:szCs w:val="20"/>
              </w:rPr>
            </w:pPr>
            <w:r w:rsidRPr="00097F5B">
              <w:rPr>
                <w:iCs/>
                <w:sz w:val="20"/>
                <w:szCs w:val="20"/>
              </w:rPr>
              <w:t>4</w:t>
            </w:r>
          </w:p>
        </w:tc>
        <w:tc>
          <w:tcPr>
            <w:tcW w:w="426" w:type="dxa"/>
            <w:vAlign w:val="center"/>
          </w:tcPr>
          <w:p w14:paraId="035C8859" w14:textId="77777777" w:rsidR="009B5DD4" w:rsidRPr="00097F5B" w:rsidRDefault="009B5DD4" w:rsidP="00FF58CB">
            <w:pPr>
              <w:jc w:val="center"/>
              <w:rPr>
                <w:i w:val="0"/>
                <w:iCs/>
                <w:sz w:val="20"/>
                <w:szCs w:val="20"/>
              </w:rPr>
            </w:pPr>
            <w:r w:rsidRPr="00097F5B">
              <w:rPr>
                <w:iCs/>
                <w:sz w:val="20"/>
                <w:szCs w:val="20"/>
              </w:rPr>
              <w:t>8</w:t>
            </w:r>
          </w:p>
        </w:tc>
        <w:tc>
          <w:tcPr>
            <w:tcW w:w="992" w:type="dxa"/>
            <w:shd w:val="clear" w:color="auto" w:fill="FFFF00"/>
            <w:vAlign w:val="center"/>
          </w:tcPr>
          <w:p w14:paraId="0FE78032" w14:textId="77777777" w:rsidR="009B5DD4" w:rsidRPr="00097F5B" w:rsidRDefault="009B5DD4" w:rsidP="00FF58CB">
            <w:pPr>
              <w:jc w:val="center"/>
              <w:rPr>
                <w:i w:val="0"/>
                <w:iCs/>
                <w:sz w:val="20"/>
                <w:szCs w:val="20"/>
              </w:rPr>
            </w:pPr>
            <w:r w:rsidRPr="00097F5B">
              <w:rPr>
                <w:iCs/>
                <w:sz w:val="20"/>
                <w:szCs w:val="20"/>
              </w:rPr>
              <w:t>Moderate</w:t>
            </w:r>
          </w:p>
        </w:tc>
        <w:tc>
          <w:tcPr>
            <w:tcW w:w="1276" w:type="dxa"/>
            <w:vAlign w:val="center"/>
          </w:tcPr>
          <w:p w14:paraId="3F2DCB0A" w14:textId="77777777" w:rsidR="009B5DD4" w:rsidRPr="00097F5B" w:rsidRDefault="009B5DD4" w:rsidP="00FF58CB">
            <w:pPr>
              <w:rPr>
                <w:i w:val="0"/>
                <w:iCs/>
                <w:sz w:val="20"/>
                <w:szCs w:val="20"/>
              </w:rPr>
            </w:pPr>
            <w:r w:rsidRPr="00097F5B">
              <w:rPr>
                <w:iCs/>
                <w:sz w:val="20"/>
                <w:szCs w:val="20"/>
              </w:rPr>
              <w:t>Melakukan pemeriksaan kondisi selang, nozzle, dan sambungan peralatan sebelum pekerjaan dimulai serta mengganti komponen yang rusak.</w:t>
            </w:r>
          </w:p>
        </w:tc>
      </w:tr>
      <w:tr w:rsidR="009B5DD4" w:rsidRPr="00097F5B" w14:paraId="4AA98788" w14:textId="77777777" w:rsidTr="00097F5B">
        <w:trPr>
          <w:trHeight w:val="480"/>
        </w:trPr>
        <w:tc>
          <w:tcPr>
            <w:tcW w:w="562" w:type="dxa"/>
            <w:vAlign w:val="center"/>
          </w:tcPr>
          <w:p w14:paraId="71755392" w14:textId="77777777" w:rsidR="009B5DD4" w:rsidRPr="00097F5B" w:rsidRDefault="009B5DD4" w:rsidP="00FF58CB">
            <w:pPr>
              <w:rPr>
                <w:i w:val="0"/>
                <w:iCs/>
                <w:sz w:val="20"/>
                <w:szCs w:val="20"/>
              </w:rPr>
            </w:pPr>
            <w:r w:rsidRPr="00097F5B">
              <w:rPr>
                <w:iCs/>
                <w:sz w:val="20"/>
                <w:szCs w:val="20"/>
              </w:rPr>
              <w:t>3</w:t>
            </w:r>
          </w:p>
        </w:tc>
        <w:tc>
          <w:tcPr>
            <w:tcW w:w="1135" w:type="dxa"/>
            <w:vAlign w:val="center"/>
          </w:tcPr>
          <w:p w14:paraId="3D14088B" w14:textId="77777777" w:rsidR="009B5DD4" w:rsidRPr="00097F5B" w:rsidRDefault="009B5DD4" w:rsidP="00FF58CB">
            <w:pPr>
              <w:rPr>
                <w:i w:val="0"/>
                <w:iCs/>
                <w:sz w:val="20"/>
                <w:szCs w:val="20"/>
              </w:rPr>
            </w:pPr>
            <w:r w:rsidRPr="00097F5B">
              <w:rPr>
                <w:iCs/>
                <w:sz w:val="20"/>
                <w:szCs w:val="20"/>
              </w:rPr>
              <w:t>Pengisian media abrasif</w:t>
            </w:r>
          </w:p>
        </w:tc>
        <w:tc>
          <w:tcPr>
            <w:tcW w:w="1276" w:type="dxa"/>
            <w:vAlign w:val="center"/>
          </w:tcPr>
          <w:p w14:paraId="449883C1" w14:textId="77777777" w:rsidR="009B5DD4" w:rsidRPr="00097F5B" w:rsidRDefault="009B5DD4" w:rsidP="00FF58CB">
            <w:pPr>
              <w:rPr>
                <w:i w:val="0"/>
                <w:iCs/>
                <w:sz w:val="20"/>
                <w:szCs w:val="20"/>
              </w:rPr>
            </w:pPr>
            <w:r w:rsidRPr="00097F5B">
              <w:rPr>
                <w:iCs/>
                <w:sz w:val="20"/>
                <w:szCs w:val="20"/>
              </w:rPr>
              <w:t>Debu abrasif beterbangan</w:t>
            </w:r>
          </w:p>
        </w:tc>
        <w:tc>
          <w:tcPr>
            <w:tcW w:w="1275" w:type="dxa"/>
            <w:vAlign w:val="center"/>
          </w:tcPr>
          <w:p w14:paraId="2A0352FD" w14:textId="77777777" w:rsidR="009B5DD4" w:rsidRPr="00097F5B" w:rsidRDefault="009B5DD4" w:rsidP="00FF58CB">
            <w:pPr>
              <w:rPr>
                <w:i w:val="0"/>
                <w:iCs/>
                <w:sz w:val="20"/>
                <w:szCs w:val="20"/>
              </w:rPr>
            </w:pPr>
            <w:r w:rsidRPr="00097F5B">
              <w:rPr>
                <w:iCs/>
                <w:sz w:val="20"/>
                <w:szCs w:val="20"/>
              </w:rPr>
              <w:t>Iritasi mata dan gangguan pernapasan</w:t>
            </w:r>
          </w:p>
        </w:tc>
        <w:tc>
          <w:tcPr>
            <w:tcW w:w="284" w:type="dxa"/>
            <w:vAlign w:val="center"/>
          </w:tcPr>
          <w:p w14:paraId="5C937F83" w14:textId="77777777" w:rsidR="009B5DD4" w:rsidRPr="00097F5B" w:rsidRDefault="009B5DD4" w:rsidP="00FF58CB">
            <w:pPr>
              <w:jc w:val="center"/>
              <w:rPr>
                <w:i w:val="0"/>
                <w:iCs/>
                <w:sz w:val="20"/>
                <w:szCs w:val="20"/>
              </w:rPr>
            </w:pPr>
            <w:r w:rsidRPr="00097F5B">
              <w:rPr>
                <w:iCs/>
                <w:sz w:val="20"/>
                <w:szCs w:val="20"/>
              </w:rPr>
              <w:t>4</w:t>
            </w:r>
          </w:p>
        </w:tc>
        <w:tc>
          <w:tcPr>
            <w:tcW w:w="283" w:type="dxa"/>
            <w:vAlign w:val="center"/>
          </w:tcPr>
          <w:p w14:paraId="218FA8FF" w14:textId="77777777" w:rsidR="009B5DD4" w:rsidRPr="00097F5B" w:rsidRDefault="009B5DD4" w:rsidP="00FF58CB">
            <w:pPr>
              <w:jc w:val="center"/>
              <w:rPr>
                <w:i w:val="0"/>
                <w:iCs/>
                <w:sz w:val="20"/>
                <w:szCs w:val="20"/>
              </w:rPr>
            </w:pPr>
            <w:r w:rsidRPr="00097F5B">
              <w:rPr>
                <w:iCs/>
                <w:sz w:val="20"/>
                <w:szCs w:val="20"/>
              </w:rPr>
              <w:t>3</w:t>
            </w:r>
          </w:p>
        </w:tc>
        <w:tc>
          <w:tcPr>
            <w:tcW w:w="426" w:type="dxa"/>
            <w:vAlign w:val="center"/>
          </w:tcPr>
          <w:p w14:paraId="1F530166" w14:textId="77777777" w:rsidR="009B5DD4" w:rsidRPr="00097F5B" w:rsidRDefault="009B5DD4" w:rsidP="00FF58CB">
            <w:pPr>
              <w:jc w:val="center"/>
              <w:rPr>
                <w:i w:val="0"/>
                <w:iCs/>
                <w:sz w:val="20"/>
                <w:szCs w:val="20"/>
              </w:rPr>
            </w:pPr>
            <w:r w:rsidRPr="00097F5B">
              <w:rPr>
                <w:iCs/>
                <w:sz w:val="20"/>
                <w:szCs w:val="20"/>
              </w:rPr>
              <w:t>12</w:t>
            </w:r>
          </w:p>
        </w:tc>
        <w:tc>
          <w:tcPr>
            <w:tcW w:w="992" w:type="dxa"/>
            <w:shd w:val="clear" w:color="auto" w:fill="FFC000"/>
            <w:vAlign w:val="center"/>
          </w:tcPr>
          <w:p w14:paraId="4E6979D3" w14:textId="77777777" w:rsidR="009B5DD4" w:rsidRPr="00097F5B" w:rsidRDefault="009B5DD4" w:rsidP="00FF58CB">
            <w:pPr>
              <w:jc w:val="center"/>
              <w:rPr>
                <w:i w:val="0"/>
                <w:iCs/>
                <w:sz w:val="20"/>
                <w:szCs w:val="20"/>
              </w:rPr>
            </w:pPr>
            <w:r w:rsidRPr="00097F5B">
              <w:rPr>
                <w:iCs/>
                <w:sz w:val="20"/>
                <w:szCs w:val="20"/>
              </w:rPr>
              <w:t>Moderate to High</w:t>
            </w:r>
          </w:p>
        </w:tc>
        <w:tc>
          <w:tcPr>
            <w:tcW w:w="1276" w:type="dxa"/>
            <w:vAlign w:val="center"/>
          </w:tcPr>
          <w:p w14:paraId="3F737057" w14:textId="77777777" w:rsidR="009B5DD4" w:rsidRPr="00097F5B" w:rsidRDefault="009B5DD4" w:rsidP="00FF58CB">
            <w:pPr>
              <w:rPr>
                <w:i w:val="0"/>
                <w:iCs/>
                <w:sz w:val="20"/>
                <w:szCs w:val="20"/>
              </w:rPr>
            </w:pPr>
            <w:r w:rsidRPr="00097F5B">
              <w:rPr>
                <w:iCs/>
                <w:sz w:val="20"/>
                <w:szCs w:val="20"/>
              </w:rPr>
              <w:t xml:space="preserve">Melakukan pengisian media abrasif pada ruang sandblasting </w:t>
            </w:r>
            <w:r w:rsidRPr="00097F5B">
              <w:rPr>
                <w:iCs/>
                <w:sz w:val="20"/>
                <w:szCs w:val="20"/>
              </w:rPr>
              <w:lastRenderedPageBreak/>
              <w:t>yang dilengkapi sistem Local Exhaust Ventilation (LEV) serta menggunakan respirator dan pelindung mata.</w:t>
            </w:r>
          </w:p>
        </w:tc>
      </w:tr>
      <w:tr w:rsidR="009B5DD4" w:rsidRPr="00097F5B" w14:paraId="23F1B29F" w14:textId="77777777" w:rsidTr="00097F5B">
        <w:trPr>
          <w:trHeight w:val="1972"/>
        </w:trPr>
        <w:tc>
          <w:tcPr>
            <w:tcW w:w="562" w:type="dxa"/>
            <w:vAlign w:val="center"/>
          </w:tcPr>
          <w:p w14:paraId="64C142A6" w14:textId="77777777" w:rsidR="009B5DD4" w:rsidRPr="00097F5B" w:rsidRDefault="009B5DD4" w:rsidP="00FF58CB">
            <w:pPr>
              <w:rPr>
                <w:i w:val="0"/>
                <w:iCs/>
                <w:sz w:val="20"/>
                <w:szCs w:val="20"/>
              </w:rPr>
            </w:pPr>
            <w:r w:rsidRPr="00097F5B">
              <w:rPr>
                <w:iCs/>
                <w:sz w:val="20"/>
                <w:szCs w:val="20"/>
              </w:rPr>
              <w:lastRenderedPageBreak/>
              <w:t>4</w:t>
            </w:r>
          </w:p>
        </w:tc>
        <w:tc>
          <w:tcPr>
            <w:tcW w:w="1135" w:type="dxa"/>
            <w:vAlign w:val="center"/>
          </w:tcPr>
          <w:p w14:paraId="6526B6C4" w14:textId="77777777" w:rsidR="009B5DD4" w:rsidRPr="00097F5B" w:rsidRDefault="009B5DD4" w:rsidP="00FF58CB">
            <w:pPr>
              <w:rPr>
                <w:i w:val="0"/>
                <w:iCs/>
                <w:sz w:val="20"/>
                <w:szCs w:val="20"/>
              </w:rPr>
            </w:pPr>
            <w:r w:rsidRPr="00097F5B">
              <w:rPr>
                <w:iCs/>
                <w:sz w:val="20"/>
                <w:szCs w:val="20"/>
              </w:rPr>
              <w:t>Proses sandblasting</w:t>
            </w:r>
          </w:p>
        </w:tc>
        <w:tc>
          <w:tcPr>
            <w:tcW w:w="1276" w:type="dxa"/>
            <w:vAlign w:val="center"/>
          </w:tcPr>
          <w:p w14:paraId="193E5C97" w14:textId="77777777" w:rsidR="009B5DD4" w:rsidRPr="00097F5B" w:rsidRDefault="009B5DD4" w:rsidP="00FF58CB">
            <w:pPr>
              <w:rPr>
                <w:i w:val="0"/>
                <w:iCs/>
                <w:sz w:val="20"/>
                <w:szCs w:val="20"/>
              </w:rPr>
            </w:pPr>
            <w:r w:rsidRPr="00097F5B">
              <w:rPr>
                <w:iCs/>
                <w:sz w:val="20"/>
                <w:szCs w:val="20"/>
              </w:rPr>
              <w:t>Paparan debu silika</w:t>
            </w:r>
          </w:p>
        </w:tc>
        <w:tc>
          <w:tcPr>
            <w:tcW w:w="1275" w:type="dxa"/>
            <w:vAlign w:val="center"/>
          </w:tcPr>
          <w:p w14:paraId="0872C91A" w14:textId="77777777" w:rsidR="009B5DD4" w:rsidRPr="00097F5B" w:rsidRDefault="009B5DD4" w:rsidP="00FF58CB">
            <w:pPr>
              <w:rPr>
                <w:i w:val="0"/>
                <w:iCs/>
                <w:sz w:val="20"/>
                <w:szCs w:val="20"/>
              </w:rPr>
            </w:pPr>
            <w:r w:rsidRPr="00097F5B">
              <w:rPr>
                <w:iCs/>
                <w:sz w:val="20"/>
                <w:szCs w:val="20"/>
              </w:rPr>
              <w:t>ISPA, silikosis, gangguan pernapasan</w:t>
            </w:r>
          </w:p>
        </w:tc>
        <w:tc>
          <w:tcPr>
            <w:tcW w:w="284" w:type="dxa"/>
            <w:vAlign w:val="center"/>
          </w:tcPr>
          <w:p w14:paraId="36999F6C" w14:textId="77777777" w:rsidR="009B5DD4" w:rsidRPr="00097F5B" w:rsidRDefault="009B5DD4" w:rsidP="00FF58CB">
            <w:pPr>
              <w:jc w:val="center"/>
              <w:rPr>
                <w:i w:val="0"/>
                <w:iCs/>
                <w:sz w:val="20"/>
                <w:szCs w:val="20"/>
              </w:rPr>
            </w:pPr>
            <w:r w:rsidRPr="00097F5B">
              <w:rPr>
                <w:iCs/>
                <w:sz w:val="20"/>
                <w:szCs w:val="20"/>
              </w:rPr>
              <w:t>5</w:t>
            </w:r>
          </w:p>
        </w:tc>
        <w:tc>
          <w:tcPr>
            <w:tcW w:w="283" w:type="dxa"/>
            <w:vAlign w:val="center"/>
          </w:tcPr>
          <w:p w14:paraId="3E85B5D2" w14:textId="77777777" w:rsidR="009B5DD4" w:rsidRPr="00097F5B" w:rsidRDefault="009B5DD4" w:rsidP="00FF58CB">
            <w:pPr>
              <w:jc w:val="center"/>
              <w:rPr>
                <w:i w:val="0"/>
                <w:iCs/>
                <w:sz w:val="20"/>
                <w:szCs w:val="20"/>
              </w:rPr>
            </w:pPr>
            <w:r w:rsidRPr="00097F5B">
              <w:rPr>
                <w:iCs/>
                <w:sz w:val="20"/>
                <w:szCs w:val="20"/>
              </w:rPr>
              <w:t>4</w:t>
            </w:r>
          </w:p>
        </w:tc>
        <w:tc>
          <w:tcPr>
            <w:tcW w:w="426" w:type="dxa"/>
            <w:vAlign w:val="center"/>
          </w:tcPr>
          <w:p w14:paraId="2A9D0CFC" w14:textId="77777777" w:rsidR="009B5DD4" w:rsidRPr="00097F5B" w:rsidRDefault="009B5DD4" w:rsidP="00FF58CB">
            <w:pPr>
              <w:jc w:val="center"/>
              <w:rPr>
                <w:i w:val="0"/>
                <w:iCs/>
                <w:sz w:val="20"/>
                <w:szCs w:val="20"/>
              </w:rPr>
            </w:pPr>
            <w:r w:rsidRPr="00097F5B">
              <w:rPr>
                <w:iCs/>
                <w:sz w:val="20"/>
                <w:szCs w:val="20"/>
              </w:rPr>
              <w:t>20</w:t>
            </w:r>
          </w:p>
        </w:tc>
        <w:tc>
          <w:tcPr>
            <w:tcW w:w="992" w:type="dxa"/>
            <w:shd w:val="clear" w:color="auto" w:fill="EE0000"/>
            <w:vAlign w:val="center"/>
          </w:tcPr>
          <w:p w14:paraId="6607F543" w14:textId="77777777" w:rsidR="009B5DD4" w:rsidRPr="00097F5B" w:rsidRDefault="009B5DD4" w:rsidP="00FF58CB">
            <w:pPr>
              <w:jc w:val="center"/>
              <w:rPr>
                <w:i w:val="0"/>
                <w:iCs/>
                <w:sz w:val="20"/>
                <w:szCs w:val="20"/>
              </w:rPr>
            </w:pPr>
            <w:r w:rsidRPr="00097F5B">
              <w:rPr>
                <w:iCs/>
                <w:sz w:val="20"/>
                <w:szCs w:val="20"/>
              </w:rPr>
              <w:t>High</w:t>
            </w:r>
          </w:p>
        </w:tc>
        <w:tc>
          <w:tcPr>
            <w:tcW w:w="1276" w:type="dxa"/>
            <w:vAlign w:val="center"/>
          </w:tcPr>
          <w:p w14:paraId="5A5903C0" w14:textId="77777777" w:rsidR="009B5DD4" w:rsidRPr="00097F5B" w:rsidRDefault="009B5DD4" w:rsidP="00FF58CB">
            <w:pPr>
              <w:rPr>
                <w:i w:val="0"/>
                <w:iCs/>
                <w:sz w:val="20"/>
                <w:szCs w:val="20"/>
              </w:rPr>
            </w:pPr>
            <w:r w:rsidRPr="00097F5B">
              <w:rPr>
                <w:iCs/>
                <w:sz w:val="20"/>
                <w:szCs w:val="20"/>
              </w:rPr>
              <w:t>Melaksanakan proses sandblasting di dalam ruang sandblasting tertutup yang dilengkapi Local Exhaust Ventilation (LEV), dust collector, serta menggunakan APD sesuai prosedur kerja.</w:t>
            </w:r>
          </w:p>
        </w:tc>
      </w:tr>
      <w:tr w:rsidR="009B5DD4" w:rsidRPr="00097F5B" w14:paraId="481F1672" w14:textId="77777777" w:rsidTr="00097F5B">
        <w:trPr>
          <w:trHeight w:val="1083"/>
        </w:trPr>
        <w:tc>
          <w:tcPr>
            <w:tcW w:w="562" w:type="dxa"/>
            <w:vAlign w:val="center"/>
          </w:tcPr>
          <w:p w14:paraId="0A5E3763" w14:textId="77777777" w:rsidR="009B5DD4" w:rsidRPr="00097F5B" w:rsidRDefault="009B5DD4" w:rsidP="00FF58CB">
            <w:pPr>
              <w:rPr>
                <w:i w:val="0"/>
                <w:iCs/>
                <w:sz w:val="20"/>
                <w:szCs w:val="20"/>
              </w:rPr>
            </w:pPr>
            <w:r w:rsidRPr="00097F5B">
              <w:rPr>
                <w:iCs/>
                <w:sz w:val="20"/>
                <w:szCs w:val="20"/>
              </w:rPr>
              <w:t>5</w:t>
            </w:r>
          </w:p>
        </w:tc>
        <w:tc>
          <w:tcPr>
            <w:tcW w:w="1135" w:type="dxa"/>
            <w:vAlign w:val="center"/>
          </w:tcPr>
          <w:p w14:paraId="5B7F783A" w14:textId="77777777" w:rsidR="009B5DD4" w:rsidRPr="00097F5B" w:rsidRDefault="009B5DD4" w:rsidP="00FF58CB">
            <w:pPr>
              <w:rPr>
                <w:i w:val="0"/>
                <w:iCs/>
                <w:sz w:val="20"/>
                <w:szCs w:val="20"/>
              </w:rPr>
            </w:pPr>
            <w:r w:rsidRPr="00097F5B">
              <w:rPr>
                <w:iCs/>
                <w:sz w:val="20"/>
                <w:szCs w:val="20"/>
              </w:rPr>
              <w:t>Proses sandblasting</w:t>
            </w:r>
          </w:p>
        </w:tc>
        <w:tc>
          <w:tcPr>
            <w:tcW w:w="1276" w:type="dxa"/>
            <w:vAlign w:val="center"/>
          </w:tcPr>
          <w:p w14:paraId="443429CE" w14:textId="77777777" w:rsidR="009B5DD4" w:rsidRPr="00097F5B" w:rsidRDefault="009B5DD4" w:rsidP="00FF58CB">
            <w:pPr>
              <w:rPr>
                <w:i w:val="0"/>
                <w:iCs/>
                <w:sz w:val="20"/>
                <w:szCs w:val="20"/>
              </w:rPr>
            </w:pPr>
            <w:r w:rsidRPr="00097F5B">
              <w:rPr>
                <w:iCs/>
                <w:sz w:val="20"/>
                <w:szCs w:val="20"/>
              </w:rPr>
              <w:t>Kebisingan</w:t>
            </w:r>
          </w:p>
        </w:tc>
        <w:tc>
          <w:tcPr>
            <w:tcW w:w="1275" w:type="dxa"/>
            <w:vAlign w:val="center"/>
          </w:tcPr>
          <w:p w14:paraId="20348A6C" w14:textId="77777777" w:rsidR="009B5DD4" w:rsidRPr="00097F5B" w:rsidRDefault="009B5DD4" w:rsidP="00FF58CB">
            <w:pPr>
              <w:rPr>
                <w:i w:val="0"/>
                <w:iCs/>
                <w:sz w:val="20"/>
                <w:szCs w:val="20"/>
              </w:rPr>
            </w:pPr>
            <w:r w:rsidRPr="00097F5B">
              <w:rPr>
                <w:iCs/>
                <w:sz w:val="20"/>
                <w:szCs w:val="20"/>
              </w:rPr>
              <w:t>Gangguan pendengaran</w:t>
            </w:r>
          </w:p>
        </w:tc>
        <w:tc>
          <w:tcPr>
            <w:tcW w:w="284" w:type="dxa"/>
            <w:vAlign w:val="center"/>
          </w:tcPr>
          <w:p w14:paraId="1AAF08C2" w14:textId="77777777" w:rsidR="009B5DD4" w:rsidRPr="00097F5B" w:rsidRDefault="009B5DD4" w:rsidP="00FF58CB">
            <w:pPr>
              <w:jc w:val="center"/>
              <w:rPr>
                <w:i w:val="0"/>
                <w:iCs/>
                <w:sz w:val="20"/>
                <w:szCs w:val="20"/>
              </w:rPr>
            </w:pPr>
            <w:r w:rsidRPr="00097F5B">
              <w:rPr>
                <w:iCs/>
                <w:sz w:val="20"/>
                <w:szCs w:val="20"/>
              </w:rPr>
              <w:t>5</w:t>
            </w:r>
          </w:p>
        </w:tc>
        <w:tc>
          <w:tcPr>
            <w:tcW w:w="283" w:type="dxa"/>
            <w:vAlign w:val="center"/>
          </w:tcPr>
          <w:p w14:paraId="47EFC4CE" w14:textId="77777777" w:rsidR="009B5DD4" w:rsidRPr="00097F5B" w:rsidRDefault="009B5DD4" w:rsidP="00FF58CB">
            <w:pPr>
              <w:jc w:val="center"/>
              <w:rPr>
                <w:i w:val="0"/>
                <w:iCs/>
                <w:sz w:val="20"/>
                <w:szCs w:val="20"/>
              </w:rPr>
            </w:pPr>
            <w:r w:rsidRPr="00097F5B">
              <w:rPr>
                <w:iCs/>
                <w:sz w:val="20"/>
                <w:szCs w:val="20"/>
              </w:rPr>
              <w:t>3</w:t>
            </w:r>
          </w:p>
        </w:tc>
        <w:tc>
          <w:tcPr>
            <w:tcW w:w="426" w:type="dxa"/>
            <w:vAlign w:val="center"/>
          </w:tcPr>
          <w:p w14:paraId="545DF3DE" w14:textId="77777777" w:rsidR="009B5DD4" w:rsidRPr="00097F5B" w:rsidRDefault="009B5DD4" w:rsidP="00FF58CB">
            <w:pPr>
              <w:jc w:val="center"/>
              <w:rPr>
                <w:i w:val="0"/>
                <w:iCs/>
                <w:sz w:val="20"/>
                <w:szCs w:val="20"/>
              </w:rPr>
            </w:pPr>
            <w:r w:rsidRPr="00097F5B">
              <w:rPr>
                <w:iCs/>
                <w:sz w:val="20"/>
                <w:szCs w:val="20"/>
              </w:rPr>
              <w:t>15</w:t>
            </w:r>
          </w:p>
        </w:tc>
        <w:tc>
          <w:tcPr>
            <w:tcW w:w="992" w:type="dxa"/>
            <w:shd w:val="clear" w:color="auto" w:fill="EE0000"/>
            <w:vAlign w:val="center"/>
          </w:tcPr>
          <w:p w14:paraId="33616E1B" w14:textId="77777777" w:rsidR="009B5DD4" w:rsidRPr="00097F5B" w:rsidRDefault="009B5DD4" w:rsidP="00FF58CB">
            <w:pPr>
              <w:jc w:val="center"/>
              <w:rPr>
                <w:i w:val="0"/>
                <w:iCs/>
                <w:sz w:val="20"/>
                <w:szCs w:val="20"/>
              </w:rPr>
            </w:pPr>
            <w:r w:rsidRPr="00097F5B">
              <w:rPr>
                <w:iCs/>
                <w:sz w:val="20"/>
                <w:szCs w:val="20"/>
              </w:rPr>
              <w:t>High</w:t>
            </w:r>
          </w:p>
        </w:tc>
        <w:tc>
          <w:tcPr>
            <w:tcW w:w="1276" w:type="dxa"/>
            <w:vAlign w:val="center"/>
          </w:tcPr>
          <w:p w14:paraId="3BC9CF36" w14:textId="77777777" w:rsidR="009B5DD4" w:rsidRPr="00097F5B" w:rsidRDefault="009B5DD4" w:rsidP="00FF58CB">
            <w:pPr>
              <w:rPr>
                <w:i w:val="0"/>
                <w:iCs/>
                <w:sz w:val="20"/>
                <w:szCs w:val="20"/>
              </w:rPr>
            </w:pPr>
            <w:r w:rsidRPr="00097F5B">
              <w:rPr>
                <w:iCs/>
                <w:sz w:val="20"/>
                <w:szCs w:val="20"/>
              </w:rPr>
              <w:t xml:space="preserve">Menggunakan pelindung pendengaran selama proses sandblasting dan membatasi paparan </w:t>
            </w:r>
            <w:r w:rsidRPr="00097F5B">
              <w:rPr>
                <w:iCs/>
                <w:sz w:val="20"/>
                <w:szCs w:val="20"/>
              </w:rPr>
              <w:lastRenderedPageBreak/>
              <w:t>kebisingan sesuai prosedur kerja.</w:t>
            </w:r>
          </w:p>
        </w:tc>
      </w:tr>
      <w:tr w:rsidR="009B5DD4" w:rsidRPr="00097F5B" w14:paraId="4706CB18" w14:textId="77777777" w:rsidTr="00097F5B">
        <w:trPr>
          <w:trHeight w:val="1021"/>
        </w:trPr>
        <w:tc>
          <w:tcPr>
            <w:tcW w:w="562" w:type="dxa"/>
            <w:vAlign w:val="center"/>
          </w:tcPr>
          <w:p w14:paraId="6BACE65B" w14:textId="77777777" w:rsidR="009B5DD4" w:rsidRPr="00097F5B" w:rsidRDefault="009B5DD4" w:rsidP="00FF58CB">
            <w:pPr>
              <w:rPr>
                <w:i w:val="0"/>
                <w:iCs/>
                <w:sz w:val="20"/>
                <w:szCs w:val="20"/>
              </w:rPr>
            </w:pPr>
            <w:r w:rsidRPr="00097F5B">
              <w:rPr>
                <w:iCs/>
                <w:sz w:val="20"/>
                <w:szCs w:val="20"/>
              </w:rPr>
              <w:lastRenderedPageBreak/>
              <w:t>6</w:t>
            </w:r>
          </w:p>
        </w:tc>
        <w:tc>
          <w:tcPr>
            <w:tcW w:w="1135" w:type="dxa"/>
            <w:vAlign w:val="center"/>
          </w:tcPr>
          <w:p w14:paraId="630E342E" w14:textId="77777777" w:rsidR="009B5DD4" w:rsidRPr="00097F5B" w:rsidRDefault="009B5DD4" w:rsidP="00FF58CB">
            <w:pPr>
              <w:rPr>
                <w:i w:val="0"/>
                <w:iCs/>
                <w:sz w:val="20"/>
                <w:szCs w:val="20"/>
              </w:rPr>
            </w:pPr>
            <w:r w:rsidRPr="00097F5B">
              <w:rPr>
                <w:iCs/>
                <w:sz w:val="20"/>
                <w:szCs w:val="20"/>
              </w:rPr>
              <w:t>Proses sandblasting</w:t>
            </w:r>
          </w:p>
        </w:tc>
        <w:tc>
          <w:tcPr>
            <w:tcW w:w="1276" w:type="dxa"/>
            <w:vAlign w:val="center"/>
          </w:tcPr>
          <w:p w14:paraId="32F4C41E" w14:textId="77777777" w:rsidR="009B5DD4" w:rsidRPr="00097F5B" w:rsidRDefault="009B5DD4" w:rsidP="00FF58CB">
            <w:pPr>
              <w:rPr>
                <w:i w:val="0"/>
                <w:iCs/>
                <w:sz w:val="20"/>
                <w:szCs w:val="20"/>
              </w:rPr>
            </w:pPr>
            <w:r w:rsidRPr="00097F5B">
              <w:rPr>
                <w:iCs/>
                <w:sz w:val="20"/>
                <w:szCs w:val="20"/>
              </w:rPr>
              <w:t>Tekanan tinggi dari nozzle</w:t>
            </w:r>
          </w:p>
        </w:tc>
        <w:tc>
          <w:tcPr>
            <w:tcW w:w="1275" w:type="dxa"/>
            <w:vAlign w:val="center"/>
          </w:tcPr>
          <w:p w14:paraId="731492F4" w14:textId="77777777" w:rsidR="009B5DD4" w:rsidRPr="00097F5B" w:rsidRDefault="009B5DD4" w:rsidP="00FF58CB">
            <w:pPr>
              <w:rPr>
                <w:i w:val="0"/>
                <w:iCs/>
                <w:sz w:val="20"/>
                <w:szCs w:val="20"/>
              </w:rPr>
            </w:pPr>
            <w:r w:rsidRPr="00097F5B">
              <w:rPr>
                <w:iCs/>
                <w:sz w:val="20"/>
                <w:szCs w:val="20"/>
              </w:rPr>
              <w:t>Cedera tubuh</w:t>
            </w:r>
          </w:p>
        </w:tc>
        <w:tc>
          <w:tcPr>
            <w:tcW w:w="284" w:type="dxa"/>
            <w:vAlign w:val="center"/>
          </w:tcPr>
          <w:p w14:paraId="77569598" w14:textId="77777777" w:rsidR="009B5DD4" w:rsidRPr="00097F5B" w:rsidRDefault="009B5DD4" w:rsidP="00FF58CB">
            <w:pPr>
              <w:jc w:val="center"/>
              <w:rPr>
                <w:i w:val="0"/>
                <w:iCs/>
                <w:sz w:val="20"/>
                <w:szCs w:val="20"/>
              </w:rPr>
            </w:pPr>
            <w:r w:rsidRPr="00097F5B">
              <w:rPr>
                <w:iCs/>
                <w:sz w:val="20"/>
                <w:szCs w:val="20"/>
              </w:rPr>
              <w:t>3</w:t>
            </w:r>
          </w:p>
        </w:tc>
        <w:tc>
          <w:tcPr>
            <w:tcW w:w="283" w:type="dxa"/>
            <w:vAlign w:val="center"/>
          </w:tcPr>
          <w:p w14:paraId="4FB5EB45" w14:textId="77777777" w:rsidR="009B5DD4" w:rsidRPr="00097F5B" w:rsidRDefault="009B5DD4" w:rsidP="00FF58CB">
            <w:pPr>
              <w:jc w:val="center"/>
              <w:rPr>
                <w:i w:val="0"/>
                <w:iCs/>
                <w:sz w:val="20"/>
                <w:szCs w:val="20"/>
              </w:rPr>
            </w:pPr>
            <w:r w:rsidRPr="00097F5B">
              <w:rPr>
                <w:iCs/>
                <w:sz w:val="20"/>
                <w:szCs w:val="20"/>
              </w:rPr>
              <w:t>4</w:t>
            </w:r>
          </w:p>
        </w:tc>
        <w:tc>
          <w:tcPr>
            <w:tcW w:w="426" w:type="dxa"/>
            <w:vAlign w:val="center"/>
          </w:tcPr>
          <w:p w14:paraId="110F8412" w14:textId="77777777" w:rsidR="009B5DD4" w:rsidRPr="00097F5B" w:rsidRDefault="009B5DD4" w:rsidP="00FF58CB">
            <w:pPr>
              <w:jc w:val="center"/>
              <w:rPr>
                <w:i w:val="0"/>
                <w:iCs/>
                <w:sz w:val="20"/>
                <w:szCs w:val="20"/>
              </w:rPr>
            </w:pPr>
            <w:r w:rsidRPr="00097F5B">
              <w:rPr>
                <w:iCs/>
                <w:sz w:val="20"/>
                <w:szCs w:val="20"/>
              </w:rPr>
              <w:t>12</w:t>
            </w:r>
          </w:p>
        </w:tc>
        <w:tc>
          <w:tcPr>
            <w:tcW w:w="992" w:type="dxa"/>
            <w:shd w:val="clear" w:color="auto" w:fill="FFC000"/>
            <w:vAlign w:val="center"/>
          </w:tcPr>
          <w:p w14:paraId="1B4A5D64" w14:textId="77777777" w:rsidR="009B5DD4" w:rsidRPr="00097F5B" w:rsidRDefault="009B5DD4" w:rsidP="00FF58CB">
            <w:pPr>
              <w:jc w:val="center"/>
              <w:rPr>
                <w:i w:val="0"/>
                <w:iCs/>
                <w:sz w:val="20"/>
                <w:szCs w:val="20"/>
              </w:rPr>
            </w:pPr>
            <w:r w:rsidRPr="00097F5B">
              <w:rPr>
                <w:iCs/>
                <w:sz w:val="20"/>
                <w:szCs w:val="20"/>
              </w:rPr>
              <w:t>Moderate to High</w:t>
            </w:r>
          </w:p>
        </w:tc>
        <w:tc>
          <w:tcPr>
            <w:tcW w:w="1276" w:type="dxa"/>
            <w:vAlign w:val="center"/>
          </w:tcPr>
          <w:p w14:paraId="0EED774F" w14:textId="77777777" w:rsidR="009B5DD4" w:rsidRPr="00097F5B" w:rsidRDefault="009B5DD4" w:rsidP="00FF58CB">
            <w:pPr>
              <w:rPr>
                <w:i w:val="0"/>
                <w:iCs/>
                <w:sz w:val="20"/>
                <w:szCs w:val="20"/>
              </w:rPr>
            </w:pPr>
            <w:r w:rsidRPr="00097F5B">
              <w:rPr>
                <w:iCs/>
                <w:sz w:val="20"/>
                <w:szCs w:val="20"/>
              </w:rPr>
              <w:t>Melakukan pemeriksaan kondisi nozzle dan selang secara berkala serta memastikan penggunaan peralatan sesuai prosedur kerja yang aman.</w:t>
            </w:r>
          </w:p>
        </w:tc>
      </w:tr>
      <w:tr w:rsidR="009B5DD4" w:rsidRPr="00097F5B" w14:paraId="422458C7" w14:textId="77777777" w:rsidTr="00097F5B">
        <w:trPr>
          <w:trHeight w:val="1152"/>
        </w:trPr>
        <w:tc>
          <w:tcPr>
            <w:tcW w:w="562" w:type="dxa"/>
            <w:vAlign w:val="center"/>
          </w:tcPr>
          <w:p w14:paraId="6AAA36CD" w14:textId="77777777" w:rsidR="009B5DD4" w:rsidRPr="00097F5B" w:rsidRDefault="009B5DD4" w:rsidP="00FF58CB">
            <w:pPr>
              <w:rPr>
                <w:i w:val="0"/>
                <w:iCs/>
                <w:sz w:val="20"/>
                <w:szCs w:val="20"/>
              </w:rPr>
            </w:pPr>
            <w:r w:rsidRPr="00097F5B">
              <w:rPr>
                <w:iCs/>
                <w:sz w:val="20"/>
                <w:szCs w:val="20"/>
              </w:rPr>
              <w:t>7</w:t>
            </w:r>
          </w:p>
        </w:tc>
        <w:tc>
          <w:tcPr>
            <w:tcW w:w="1135" w:type="dxa"/>
            <w:vAlign w:val="center"/>
          </w:tcPr>
          <w:p w14:paraId="1F054392" w14:textId="77777777" w:rsidR="009B5DD4" w:rsidRPr="00097F5B" w:rsidRDefault="009B5DD4" w:rsidP="00FF58CB">
            <w:pPr>
              <w:rPr>
                <w:i w:val="0"/>
                <w:iCs/>
                <w:sz w:val="20"/>
                <w:szCs w:val="20"/>
              </w:rPr>
            </w:pPr>
            <w:r w:rsidRPr="00097F5B">
              <w:rPr>
                <w:iCs/>
                <w:sz w:val="20"/>
                <w:szCs w:val="20"/>
              </w:rPr>
              <w:t>Pemindahan material menggunakan forklift</w:t>
            </w:r>
          </w:p>
        </w:tc>
        <w:tc>
          <w:tcPr>
            <w:tcW w:w="1276" w:type="dxa"/>
            <w:vAlign w:val="center"/>
          </w:tcPr>
          <w:p w14:paraId="27FDFD80" w14:textId="77777777" w:rsidR="009B5DD4" w:rsidRPr="00097F5B" w:rsidRDefault="009B5DD4" w:rsidP="00FF58CB">
            <w:pPr>
              <w:rPr>
                <w:i w:val="0"/>
                <w:iCs/>
                <w:sz w:val="20"/>
                <w:szCs w:val="20"/>
              </w:rPr>
            </w:pPr>
            <w:r w:rsidRPr="00097F5B">
              <w:rPr>
                <w:iCs/>
                <w:sz w:val="20"/>
                <w:szCs w:val="20"/>
              </w:rPr>
              <w:t>Material terjatuh</w:t>
            </w:r>
          </w:p>
        </w:tc>
        <w:tc>
          <w:tcPr>
            <w:tcW w:w="1275" w:type="dxa"/>
            <w:vAlign w:val="center"/>
          </w:tcPr>
          <w:p w14:paraId="55F2D996" w14:textId="77777777" w:rsidR="009B5DD4" w:rsidRPr="00097F5B" w:rsidRDefault="009B5DD4" w:rsidP="00FF58CB">
            <w:pPr>
              <w:rPr>
                <w:i w:val="0"/>
                <w:iCs/>
                <w:sz w:val="20"/>
                <w:szCs w:val="20"/>
              </w:rPr>
            </w:pPr>
            <w:r w:rsidRPr="00097F5B">
              <w:rPr>
                <w:iCs/>
                <w:sz w:val="20"/>
                <w:szCs w:val="20"/>
              </w:rPr>
              <w:t>Cedera serius</w:t>
            </w:r>
          </w:p>
        </w:tc>
        <w:tc>
          <w:tcPr>
            <w:tcW w:w="284" w:type="dxa"/>
            <w:vAlign w:val="center"/>
          </w:tcPr>
          <w:p w14:paraId="60923146" w14:textId="77777777" w:rsidR="009B5DD4" w:rsidRPr="00097F5B" w:rsidRDefault="009B5DD4" w:rsidP="00FF58CB">
            <w:pPr>
              <w:jc w:val="center"/>
              <w:rPr>
                <w:i w:val="0"/>
                <w:iCs/>
                <w:sz w:val="20"/>
                <w:szCs w:val="20"/>
              </w:rPr>
            </w:pPr>
            <w:r w:rsidRPr="00097F5B">
              <w:rPr>
                <w:iCs/>
                <w:sz w:val="20"/>
                <w:szCs w:val="20"/>
              </w:rPr>
              <w:t>2</w:t>
            </w:r>
          </w:p>
        </w:tc>
        <w:tc>
          <w:tcPr>
            <w:tcW w:w="283" w:type="dxa"/>
            <w:vAlign w:val="center"/>
          </w:tcPr>
          <w:p w14:paraId="637925D7" w14:textId="77777777" w:rsidR="009B5DD4" w:rsidRPr="00097F5B" w:rsidRDefault="009B5DD4" w:rsidP="00FF58CB">
            <w:pPr>
              <w:jc w:val="center"/>
              <w:rPr>
                <w:i w:val="0"/>
                <w:iCs/>
                <w:sz w:val="20"/>
                <w:szCs w:val="20"/>
              </w:rPr>
            </w:pPr>
            <w:r w:rsidRPr="00097F5B">
              <w:rPr>
                <w:iCs/>
                <w:sz w:val="20"/>
                <w:szCs w:val="20"/>
              </w:rPr>
              <w:t>5</w:t>
            </w:r>
          </w:p>
        </w:tc>
        <w:tc>
          <w:tcPr>
            <w:tcW w:w="426" w:type="dxa"/>
            <w:vAlign w:val="center"/>
          </w:tcPr>
          <w:p w14:paraId="39AD9A06" w14:textId="77777777" w:rsidR="009B5DD4" w:rsidRPr="00097F5B" w:rsidRDefault="009B5DD4" w:rsidP="00FF58CB">
            <w:pPr>
              <w:jc w:val="center"/>
              <w:rPr>
                <w:i w:val="0"/>
                <w:iCs/>
                <w:sz w:val="20"/>
                <w:szCs w:val="20"/>
              </w:rPr>
            </w:pPr>
            <w:r w:rsidRPr="00097F5B">
              <w:rPr>
                <w:iCs/>
                <w:sz w:val="20"/>
                <w:szCs w:val="20"/>
              </w:rPr>
              <w:t>10</w:t>
            </w:r>
          </w:p>
        </w:tc>
        <w:tc>
          <w:tcPr>
            <w:tcW w:w="992" w:type="dxa"/>
            <w:shd w:val="clear" w:color="auto" w:fill="FFC000"/>
            <w:vAlign w:val="center"/>
          </w:tcPr>
          <w:p w14:paraId="53FAA7C1" w14:textId="77777777" w:rsidR="009B5DD4" w:rsidRPr="00097F5B" w:rsidRDefault="009B5DD4" w:rsidP="00FF58CB">
            <w:pPr>
              <w:jc w:val="center"/>
              <w:rPr>
                <w:i w:val="0"/>
                <w:iCs/>
                <w:sz w:val="20"/>
                <w:szCs w:val="20"/>
              </w:rPr>
            </w:pPr>
            <w:r w:rsidRPr="00097F5B">
              <w:rPr>
                <w:iCs/>
                <w:sz w:val="20"/>
                <w:szCs w:val="20"/>
              </w:rPr>
              <w:t>Moderate to High</w:t>
            </w:r>
          </w:p>
        </w:tc>
        <w:tc>
          <w:tcPr>
            <w:tcW w:w="1276" w:type="dxa"/>
            <w:vAlign w:val="center"/>
          </w:tcPr>
          <w:p w14:paraId="52026D35" w14:textId="77777777" w:rsidR="009B5DD4" w:rsidRPr="00097F5B" w:rsidRDefault="009B5DD4" w:rsidP="00FF58CB">
            <w:pPr>
              <w:rPr>
                <w:i w:val="0"/>
                <w:iCs/>
                <w:sz w:val="20"/>
                <w:szCs w:val="20"/>
              </w:rPr>
            </w:pPr>
            <w:r w:rsidRPr="00097F5B">
              <w:rPr>
                <w:iCs/>
                <w:sz w:val="20"/>
                <w:szCs w:val="20"/>
              </w:rPr>
              <w:t>Mengoperasikan forklift sesuai prosedur, memastikan operator memiliki kompetensi, serta melakukan inspeksi forklift sebelum digunakan.</w:t>
            </w:r>
          </w:p>
        </w:tc>
      </w:tr>
      <w:tr w:rsidR="009B5DD4" w:rsidRPr="00097F5B" w14:paraId="7F89A0C0" w14:textId="77777777" w:rsidTr="00097F5B">
        <w:trPr>
          <w:trHeight w:val="863"/>
        </w:trPr>
        <w:tc>
          <w:tcPr>
            <w:tcW w:w="562" w:type="dxa"/>
            <w:vAlign w:val="center"/>
          </w:tcPr>
          <w:p w14:paraId="076EB1EC" w14:textId="77777777" w:rsidR="009B5DD4" w:rsidRPr="00097F5B" w:rsidRDefault="009B5DD4" w:rsidP="00FF58CB">
            <w:pPr>
              <w:rPr>
                <w:i w:val="0"/>
                <w:iCs/>
                <w:sz w:val="20"/>
                <w:szCs w:val="20"/>
              </w:rPr>
            </w:pPr>
            <w:r w:rsidRPr="00097F5B">
              <w:rPr>
                <w:iCs/>
                <w:sz w:val="20"/>
                <w:szCs w:val="20"/>
              </w:rPr>
              <w:t>8</w:t>
            </w:r>
          </w:p>
        </w:tc>
        <w:tc>
          <w:tcPr>
            <w:tcW w:w="1135" w:type="dxa"/>
            <w:vAlign w:val="center"/>
          </w:tcPr>
          <w:p w14:paraId="3CAC663A" w14:textId="77777777" w:rsidR="009B5DD4" w:rsidRPr="00097F5B" w:rsidRDefault="009B5DD4" w:rsidP="00FF58CB">
            <w:pPr>
              <w:rPr>
                <w:i w:val="0"/>
                <w:iCs/>
                <w:sz w:val="20"/>
                <w:szCs w:val="20"/>
              </w:rPr>
            </w:pPr>
            <w:r w:rsidRPr="00097F5B">
              <w:rPr>
                <w:iCs/>
                <w:sz w:val="20"/>
                <w:szCs w:val="20"/>
              </w:rPr>
              <w:t>Proses painting</w:t>
            </w:r>
          </w:p>
        </w:tc>
        <w:tc>
          <w:tcPr>
            <w:tcW w:w="1276" w:type="dxa"/>
            <w:vAlign w:val="center"/>
          </w:tcPr>
          <w:p w14:paraId="3CDAA174" w14:textId="77777777" w:rsidR="009B5DD4" w:rsidRPr="00097F5B" w:rsidRDefault="009B5DD4" w:rsidP="00FF58CB">
            <w:pPr>
              <w:rPr>
                <w:i w:val="0"/>
                <w:iCs/>
                <w:sz w:val="20"/>
                <w:szCs w:val="20"/>
              </w:rPr>
            </w:pPr>
            <w:r w:rsidRPr="00097F5B">
              <w:rPr>
                <w:iCs/>
                <w:sz w:val="20"/>
                <w:szCs w:val="20"/>
              </w:rPr>
              <w:t>Paparan uap cat</w:t>
            </w:r>
          </w:p>
        </w:tc>
        <w:tc>
          <w:tcPr>
            <w:tcW w:w="1275" w:type="dxa"/>
            <w:vAlign w:val="center"/>
          </w:tcPr>
          <w:p w14:paraId="2A70A593" w14:textId="77777777" w:rsidR="009B5DD4" w:rsidRPr="00097F5B" w:rsidRDefault="009B5DD4" w:rsidP="00FF58CB">
            <w:pPr>
              <w:rPr>
                <w:i w:val="0"/>
                <w:iCs/>
                <w:sz w:val="20"/>
                <w:szCs w:val="20"/>
              </w:rPr>
            </w:pPr>
            <w:r w:rsidRPr="00097F5B">
              <w:rPr>
                <w:iCs/>
                <w:sz w:val="20"/>
                <w:szCs w:val="20"/>
              </w:rPr>
              <w:t>Gangguan pernapasan</w:t>
            </w:r>
          </w:p>
        </w:tc>
        <w:tc>
          <w:tcPr>
            <w:tcW w:w="284" w:type="dxa"/>
            <w:vAlign w:val="center"/>
          </w:tcPr>
          <w:p w14:paraId="3E8CC85A" w14:textId="77777777" w:rsidR="009B5DD4" w:rsidRPr="00097F5B" w:rsidRDefault="009B5DD4" w:rsidP="00FF58CB">
            <w:pPr>
              <w:jc w:val="center"/>
              <w:rPr>
                <w:i w:val="0"/>
                <w:iCs/>
                <w:sz w:val="20"/>
                <w:szCs w:val="20"/>
              </w:rPr>
            </w:pPr>
            <w:r w:rsidRPr="00097F5B">
              <w:rPr>
                <w:iCs/>
                <w:sz w:val="20"/>
                <w:szCs w:val="20"/>
              </w:rPr>
              <w:t>3</w:t>
            </w:r>
          </w:p>
        </w:tc>
        <w:tc>
          <w:tcPr>
            <w:tcW w:w="283" w:type="dxa"/>
            <w:vAlign w:val="center"/>
          </w:tcPr>
          <w:p w14:paraId="39EEF744" w14:textId="77777777" w:rsidR="009B5DD4" w:rsidRPr="00097F5B" w:rsidRDefault="009B5DD4" w:rsidP="00FF58CB">
            <w:pPr>
              <w:jc w:val="center"/>
              <w:rPr>
                <w:i w:val="0"/>
                <w:iCs/>
                <w:sz w:val="20"/>
                <w:szCs w:val="20"/>
              </w:rPr>
            </w:pPr>
            <w:r w:rsidRPr="00097F5B">
              <w:rPr>
                <w:iCs/>
                <w:sz w:val="20"/>
                <w:szCs w:val="20"/>
              </w:rPr>
              <w:t>3</w:t>
            </w:r>
          </w:p>
        </w:tc>
        <w:tc>
          <w:tcPr>
            <w:tcW w:w="426" w:type="dxa"/>
            <w:vAlign w:val="center"/>
          </w:tcPr>
          <w:p w14:paraId="1F90CBFD" w14:textId="77777777" w:rsidR="009B5DD4" w:rsidRPr="00097F5B" w:rsidRDefault="009B5DD4" w:rsidP="00FF58CB">
            <w:pPr>
              <w:jc w:val="center"/>
              <w:rPr>
                <w:i w:val="0"/>
                <w:iCs/>
                <w:sz w:val="20"/>
                <w:szCs w:val="20"/>
              </w:rPr>
            </w:pPr>
            <w:r w:rsidRPr="00097F5B">
              <w:rPr>
                <w:iCs/>
                <w:sz w:val="20"/>
                <w:szCs w:val="20"/>
              </w:rPr>
              <w:t>9</w:t>
            </w:r>
          </w:p>
        </w:tc>
        <w:tc>
          <w:tcPr>
            <w:tcW w:w="992" w:type="dxa"/>
            <w:shd w:val="clear" w:color="auto" w:fill="FFFF00"/>
            <w:vAlign w:val="center"/>
          </w:tcPr>
          <w:p w14:paraId="10EE6C0D" w14:textId="77777777" w:rsidR="009B5DD4" w:rsidRPr="00097F5B" w:rsidRDefault="009B5DD4" w:rsidP="00FF58CB">
            <w:pPr>
              <w:jc w:val="center"/>
              <w:rPr>
                <w:i w:val="0"/>
                <w:iCs/>
                <w:sz w:val="20"/>
                <w:szCs w:val="20"/>
              </w:rPr>
            </w:pPr>
            <w:r w:rsidRPr="00097F5B">
              <w:rPr>
                <w:iCs/>
                <w:sz w:val="20"/>
                <w:szCs w:val="20"/>
              </w:rPr>
              <w:t>Moderate</w:t>
            </w:r>
          </w:p>
        </w:tc>
        <w:tc>
          <w:tcPr>
            <w:tcW w:w="1276" w:type="dxa"/>
            <w:vAlign w:val="center"/>
          </w:tcPr>
          <w:p w14:paraId="25B3D89C" w14:textId="77777777" w:rsidR="009B5DD4" w:rsidRPr="00097F5B" w:rsidRDefault="009B5DD4" w:rsidP="00FF58CB">
            <w:pPr>
              <w:rPr>
                <w:i w:val="0"/>
                <w:iCs/>
                <w:sz w:val="20"/>
                <w:szCs w:val="20"/>
              </w:rPr>
            </w:pPr>
            <w:r w:rsidRPr="00097F5B">
              <w:rPr>
                <w:iCs/>
                <w:sz w:val="20"/>
                <w:szCs w:val="20"/>
              </w:rPr>
              <w:t xml:space="preserve">Melakukan pekerjaan pada area dengan ventilasi yang memadai </w:t>
            </w:r>
            <w:r w:rsidRPr="00097F5B">
              <w:rPr>
                <w:iCs/>
                <w:sz w:val="20"/>
                <w:szCs w:val="20"/>
              </w:rPr>
              <w:lastRenderedPageBreak/>
              <w:t>serta menggunakan respirator sesuai jenis paparan.</w:t>
            </w:r>
          </w:p>
        </w:tc>
      </w:tr>
      <w:tr w:rsidR="009B5DD4" w:rsidRPr="00097F5B" w14:paraId="512B5AE9" w14:textId="77777777" w:rsidTr="00097F5B">
        <w:trPr>
          <w:trHeight w:val="1152"/>
        </w:trPr>
        <w:tc>
          <w:tcPr>
            <w:tcW w:w="562" w:type="dxa"/>
            <w:vAlign w:val="center"/>
          </w:tcPr>
          <w:p w14:paraId="5DE8DBE9" w14:textId="77777777" w:rsidR="009B5DD4" w:rsidRPr="00097F5B" w:rsidRDefault="009B5DD4" w:rsidP="00FF58CB">
            <w:pPr>
              <w:rPr>
                <w:i w:val="0"/>
                <w:iCs/>
                <w:sz w:val="20"/>
                <w:szCs w:val="20"/>
              </w:rPr>
            </w:pPr>
            <w:r w:rsidRPr="00097F5B">
              <w:rPr>
                <w:iCs/>
                <w:sz w:val="20"/>
                <w:szCs w:val="20"/>
              </w:rPr>
              <w:lastRenderedPageBreak/>
              <w:t>9</w:t>
            </w:r>
          </w:p>
        </w:tc>
        <w:tc>
          <w:tcPr>
            <w:tcW w:w="1135" w:type="dxa"/>
            <w:vAlign w:val="center"/>
          </w:tcPr>
          <w:p w14:paraId="494964B8" w14:textId="77777777" w:rsidR="009B5DD4" w:rsidRPr="00097F5B" w:rsidRDefault="009B5DD4" w:rsidP="00FF58CB">
            <w:pPr>
              <w:rPr>
                <w:i w:val="0"/>
                <w:iCs/>
                <w:sz w:val="20"/>
                <w:szCs w:val="20"/>
              </w:rPr>
            </w:pPr>
            <w:r w:rsidRPr="00097F5B">
              <w:rPr>
                <w:iCs/>
                <w:sz w:val="20"/>
                <w:szCs w:val="20"/>
              </w:rPr>
              <w:t>Pembersihan area kerja</w:t>
            </w:r>
          </w:p>
        </w:tc>
        <w:tc>
          <w:tcPr>
            <w:tcW w:w="1276" w:type="dxa"/>
            <w:vAlign w:val="center"/>
          </w:tcPr>
          <w:p w14:paraId="1FA9AFFA" w14:textId="77777777" w:rsidR="009B5DD4" w:rsidRPr="00097F5B" w:rsidRDefault="009B5DD4" w:rsidP="00FF58CB">
            <w:pPr>
              <w:rPr>
                <w:i w:val="0"/>
                <w:iCs/>
                <w:sz w:val="20"/>
                <w:szCs w:val="20"/>
              </w:rPr>
            </w:pPr>
            <w:r w:rsidRPr="00097F5B">
              <w:rPr>
                <w:iCs/>
                <w:sz w:val="20"/>
                <w:szCs w:val="20"/>
              </w:rPr>
              <w:t>Debu sisa blasting</w:t>
            </w:r>
          </w:p>
        </w:tc>
        <w:tc>
          <w:tcPr>
            <w:tcW w:w="1275" w:type="dxa"/>
            <w:vAlign w:val="center"/>
          </w:tcPr>
          <w:p w14:paraId="4BD0C816" w14:textId="77777777" w:rsidR="009B5DD4" w:rsidRPr="00097F5B" w:rsidRDefault="009B5DD4" w:rsidP="00FF58CB">
            <w:pPr>
              <w:rPr>
                <w:i w:val="0"/>
                <w:iCs/>
                <w:sz w:val="20"/>
                <w:szCs w:val="20"/>
              </w:rPr>
            </w:pPr>
            <w:r w:rsidRPr="00097F5B">
              <w:rPr>
                <w:iCs/>
                <w:sz w:val="20"/>
                <w:szCs w:val="20"/>
              </w:rPr>
              <w:t>Iritasi saluran pernapasan</w:t>
            </w:r>
          </w:p>
        </w:tc>
        <w:tc>
          <w:tcPr>
            <w:tcW w:w="284" w:type="dxa"/>
            <w:vAlign w:val="center"/>
          </w:tcPr>
          <w:p w14:paraId="2398CBA9" w14:textId="77777777" w:rsidR="009B5DD4" w:rsidRPr="00097F5B" w:rsidRDefault="009B5DD4" w:rsidP="00FF58CB">
            <w:pPr>
              <w:jc w:val="center"/>
              <w:rPr>
                <w:i w:val="0"/>
                <w:iCs/>
                <w:sz w:val="20"/>
                <w:szCs w:val="20"/>
              </w:rPr>
            </w:pPr>
            <w:r w:rsidRPr="00097F5B">
              <w:rPr>
                <w:iCs/>
                <w:sz w:val="20"/>
                <w:szCs w:val="20"/>
              </w:rPr>
              <w:t>3</w:t>
            </w:r>
          </w:p>
        </w:tc>
        <w:tc>
          <w:tcPr>
            <w:tcW w:w="283" w:type="dxa"/>
            <w:vAlign w:val="center"/>
          </w:tcPr>
          <w:p w14:paraId="37C9D9CD" w14:textId="77777777" w:rsidR="009B5DD4" w:rsidRPr="00097F5B" w:rsidRDefault="009B5DD4" w:rsidP="00FF58CB">
            <w:pPr>
              <w:jc w:val="center"/>
              <w:rPr>
                <w:i w:val="0"/>
                <w:iCs/>
                <w:sz w:val="20"/>
                <w:szCs w:val="20"/>
              </w:rPr>
            </w:pPr>
            <w:r w:rsidRPr="00097F5B">
              <w:rPr>
                <w:iCs/>
                <w:sz w:val="20"/>
                <w:szCs w:val="20"/>
              </w:rPr>
              <w:t>2</w:t>
            </w:r>
          </w:p>
        </w:tc>
        <w:tc>
          <w:tcPr>
            <w:tcW w:w="426" w:type="dxa"/>
            <w:vAlign w:val="center"/>
          </w:tcPr>
          <w:p w14:paraId="55B56B48" w14:textId="77777777" w:rsidR="009B5DD4" w:rsidRPr="00097F5B" w:rsidRDefault="009B5DD4" w:rsidP="00FF58CB">
            <w:pPr>
              <w:jc w:val="center"/>
              <w:rPr>
                <w:i w:val="0"/>
                <w:iCs/>
                <w:sz w:val="20"/>
                <w:szCs w:val="20"/>
              </w:rPr>
            </w:pPr>
            <w:r w:rsidRPr="00097F5B">
              <w:rPr>
                <w:iCs/>
                <w:sz w:val="20"/>
                <w:szCs w:val="20"/>
              </w:rPr>
              <w:t>6</w:t>
            </w:r>
          </w:p>
        </w:tc>
        <w:tc>
          <w:tcPr>
            <w:tcW w:w="992" w:type="dxa"/>
            <w:shd w:val="clear" w:color="auto" w:fill="FFFF00"/>
            <w:vAlign w:val="center"/>
          </w:tcPr>
          <w:p w14:paraId="2BE192E2" w14:textId="77777777" w:rsidR="009B5DD4" w:rsidRPr="00097F5B" w:rsidRDefault="009B5DD4" w:rsidP="00FF58CB">
            <w:pPr>
              <w:jc w:val="center"/>
              <w:rPr>
                <w:i w:val="0"/>
                <w:iCs/>
                <w:sz w:val="20"/>
                <w:szCs w:val="20"/>
              </w:rPr>
            </w:pPr>
            <w:r w:rsidRPr="00097F5B">
              <w:rPr>
                <w:iCs/>
                <w:sz w:val="20"/>
                <w:szCs w:val="20"/>
              </w:rPr>
              <w:t>Moderate</w:t>
            </w:r>
          </w:p>
        </w:tc>
        <w:tc>
          <w:tcPr>
            <w:tcW w:w="1276" w:type="dxa"/>
            <w:vAlign w:val="center"/>
          </w:tcPr>
          <w:p w14:paraId="07CCA6E5" w14:textId="77777777" w:rsidR="009B5DD4" w:rsidRPr="00097F5B" w:rsidRDefault="009B5DD4" w:rsidP="00FF58CB">
            <w:pPr>
              <w:rPr>
                <w:i w:val="0"/>
                <w:iCs/>
                <w:sz w:val="20"/>
                <w:szCs w:val="20"/>
              </w:rPr>
            </w:pPr>
            <w:r w:rsidRPr="00097F5B">
              <w:rPr>
                <w:iCs/>
                <w:sz w:val="20"/>
                <w:szCs w:val="20"/>
              </w:rPr>
              <w:t>Membersihkan area kerja menggunakan metode yang meminimalkan penyebaran debu serta menggunakan respirator selama proses pembersihan.</w:t>
            </w:r>
          </w:p>
        </w:tc>
      </w:tr>
    </w:tbl>
    <w:p w14:paraId="074B6D92" w14:textId="77777777" w:rsidR="009B5DD4" w:rsidRPr="00F01AB2" w:rsidRDefault="009B5DD4" w:rsidP="00FF58CB"/>
    <w:p w14:paraId="73B7341B" w14:textId="77777777" w:rsidR="009B5DD4" w:rsidRDefault="009B5DD4" w:rsidP="00FF58CB">
      <w:r>
        <w:br w:type="page"/>
      </w:r>
    </w:p>
    <w:p w14:paraId="5656E73E" w14:textId="77777777" w:rsidR="009B5DD4" w:rsidRDefault="009B5DD4" w:rsidP="00FF58CB">
      <w:pPr>
        <w:pStyle w:val="Caption"/>
        <w:rPr>
          <w:i w:val="0"/>
          <w:iCs w:val="0"/>
          <w:color w:val="000000" w:themeColor="text1"/>
          <w:sz w:val="24"/>
          <w:szCs w:val="24"/>
        </w:rPr>
      </w:pPr>
      <w:bookmarkStart w:id="151" w:name="_Toc237205771"/>
      <w:r w:rsidRPr="00035481">
        <w:rPr>
          <w:i w:val="0"/>
          <w:iCs w:val="0"/>
          <w:color w:val="000000" w:themeColor="text1"/>
          <w:sz w:val="24"/>
          <w:szCs w:val="24"/>
        </w:rPr>
        <w:lastRenderedPageBreak/>
        <w:t xml:space="preserve">Lampiran </w:t>
      </w:r>
      <w:r w:rsidRPr="00035481">
        <w:rPr>
          <w:i w:val="0"/>
          <w:iCs w:val="0"/>
          <w:color w:val="000000" w:themeColor="text1"/>
          <w:sz w:val="24"/>
          <w:szCs w:val="24"/>
        </w:rPr>
        <w:fldChar w:fldCharType="begin"/>
      </w:r>
      <w:r w:rsidRPr="00035481">
        <w:rPr>
          <w:i w:val="0"/>
          <w:iCs w:val="0"/>
          <w:color w:val="000000" w:themeColor="text1"/>
          <w:sz w:val="24"/>
          <w:szCs w:val="24"/>
        </w:rPr>
        <w:instrText xml:space="preserve"> SEQ Lampiran \* ARABIC </w:instrText>
      </w:r>
      <w:r w:rsidRPr="00035481">
        <w:rPr>
          <w:i w:val="0"/>
          <w:iCs w:val="0"/>
          <w:color w:val="000000" w:themeColor="text1"/>
          <w:sz w:val="24"/>
          <w:szCs w:val="24"/>
        </w:rPr>
        <w:fldChar w:fldCharType="separate"/>
      </w:r>
      <w:r w:rsidRPr="00035481">
        <w:rPr>
          <w:i w:val="0"/>
          <w:iCs w:val="0"/>
          <w:noProof/>
          <w:color w:val="000000" w:themeColor="text1"/>
          <w:sz w:val="24"/>
          <w:szCs w:val="24"/>
        </w:rPr>
        <w:t>10</w:t>
      </w:r>
      <w:r w:rsidRPr="00035481">
        <w:rPr>
          <w:i w:val="0"/>
          <w:iCs w:val="0"/>
          <w:color w:val="000000" w:themeColor="text1"/>
          <w:sz w:val="24"/>
          <w:szCs w:val="24"/>
        </w:rPr>
        <w:fldChar w:fldCharType="end"/>
      </w:r>
      <w:r w:rsidRPr="00035481">
        <w:rPr>
          <w:i w:val="0"/>
          <w:iCs w:val="0"/>
          <w:color w:val="000000" w:themeColor="text1"/>
          <w:sz w:val="24"/>
          <w:szCs w:val="24"/>
        </w:rPr>
        <w:t xml:space="preserve"> Lembar Hasil Turnitin</w:t>
      </w:r>
      <w:bookmarkEnd w:id="151"/>
    </w:p>
    <w:p w14:paraId="5EF2240B" w14:textId="77777777" w:rsidR="009B5DD4" w:rsidRDefault="009B5DD4" w:rsidP="00FF58CB">
      <w:r>
        <w:rPr>
          <w:noProof/>
        </w:rPr>
        <w:drawing>
          <wp:inline distT="0" distB="0" distL="0" distR="0" wp14:anchorId="559537AC" wp14:editId="09C68303">
            <wp:extent cx="3741724" cy="5384165"/>
            <wp:effectExtent l="0" t="0" r="0" b="6985"/>
            <wp:docPr id="1605804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04251" name="Picture 1605804251"/>
                    <pic:cNvPicPr/>
                  </pic:nvPicPr>
                  <pic:blipFill>
                    <a:blip r:embed="rId20">
                      <a:extLst>
                        <a:ext uri="{28A0092B-C50C-407E-A947-70E740481C1C}">
                          <a14:useLocalDpi xmlns:a14="http://schemas.microsoft.com/office/drawing/2010/main" val="0"/>
                        </a:ext>
                      </a:extLst>
                    </a:blip>
                    <a:stretch>
                      <a:fillRect/>
                    </a:stretch>
                  </pic:blipFill>
                  <pic:spPr>
                    <a:xfrm>
                      <a:off x="0" y="0"/>
                      <a:ext cx="3756620" cy="5405600"/>
                    </a:xfrm>
                    <a:prstGeom prst="rect">
                      <a:avLst/>
                    </a:prstGeom>
                  </pic:spPr>
                </pic:pic>
              </a:graphicData>
            </a:graphic>
          </wp:inline>
        </w:drawing>
      </w:r>
    </w:p>
    <w:p w14:paraId="0A5D90C4" w14:textId="77777777" w:rsidR="009B5DD4" w:rsidRDefault="009B5DD4" w:rsidP="00FF58CB"/>
    <w:p w14:paraId="60D5A861" w14:textId="77777777" w:rsidR="009B5DD4" w:rsidRDefault="009B5DD4" w:rsidP="00FF58CB">
      <w:r>
        <w:rPr>
          <w:noProof/>
        </w:rPr>
        <w:lastRenderedPageBreak/>
        <w:drawing>
          <wp:inline distT="0" distB="0" distL="0" distR="0" wp14:anchorId="1828F663" wp14:editId="34331FCA">
            <wp:extent cx="4023709" cy="5019370"/>
            <wp:effectExtent l="0" t="0" r="0" b="0"/>
            <wp:docPr id="7234948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94885" name="Picture 723494885"/>
                    <pic:cNvPicPr/>
                  </pic:nvPicPr>
                  <pic:blipFill>
                    <a:blip r:embed="rId21">
                      <a:extLst>
                        <a:ext uri="{28A0092B-C50C-407E-A947-70E740481C1C}">
                          <a14:useLocalDpi xmlns:a14="http://schemas.microsoft.com/office/drawing/2010/main" val="0"/>
                        </a:ext>
                      </a:extLst>
                    </a:blip>
                    <a:stretch>
                      <a:fillRect/>
                    </a:stretch>
                  </pic:blipFill>
                  <pic:spPr>
                    <a:xfrm>
                      <a:off x="0" y="0"/>
                      <a:ext cx="4030651" cy="5028029"/>
                    </a:xfrm>
                    <a:prstGeom prst="rect">
                      <a:avLst/>
                    </a:prstGeom>
                  </pic:spPr>
                </pic:pic>
              </a:graphicData>
            </a:graphic>
          </wp:inline>
        </w:drawing>
      </w:r>
    </w:p>
    <w:p w14:paraId="23329C48" w14:textId="6913130F" w:rsidR="009B5DD4" w:rsidRDefault="009B5DD4" w:rsidP="00FF58CB">
      <w:r>
        <w:br w:type="page"/>
      </w:r>
    </w:p>
    <w:p w14:paraId="67A2431B" w14:textId="77777777" w:rsidR="009B5DD4" w:rsidRDefault="009B5DD4" w:rsidP="00FF58CB">
      <w:r>
        <w:rPr>
          <w:noProof/>
        </w:rPr>
        <w:lastRenderedPageBreak/>
        <w:drawing>
          <wp:inline distT="0" distB="0" distL="0" distR="0" wp14:anchorId="4DB9A380" wp14:editId="46A0F3D1">
            <wp:extent cx="3775427" cy="4853305"/>
            <wp:effectExtent l="0" t="0" r="0" b="4445"/>
            <wp:docPr id="262922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22118" name="Picture 262922118"/>
                    <pic:cNvPicPr/>
                  </pic:nvPicPr>
                  <pic:blipFill>
                    <a:blip r:embed="rId22">
                      <a:extLst>
                        <a:ext uri="{28A0092B-C50C-407E-A947-70E740481C1C}">
                          <a14:useLocalDpi xmlns:a14="http://schemas.microsoft.com/office/drawing/2010/main" val="0"/>
                        </a:ext>
                      </a:extLst>
                    </a:blip>
                    <a:stretch>
                      <a:fillRect/>
                    </a:stretch>
                  </pic:blipFill>
                  <pic:spPr>
                    <a:xfrm>
                      <a:off x="0" y="0"/>
                      <a:ext cx="3784493" cy="4864959"/>
                    </a:xfrm>
                    <a:prstGeom prst="rect">
                      <a:avLst/>
                    </a:prstGeom>
                  </pic:spPr>
                </pic:pic>
              </a:graphicData>
            </a:graphic>
          </wp:inline>
        </w:drawing>
      </w:r>
      <w:r>
        <w:br w:type="page"/>
      </w:r>
    </w:p>
    <w:p w14:paraId="1C4679E6" w14:textId="134C47E8" w:rsidR="009B5DD4" w:rsidRDefault="009B5DD4" w:rsidP="00097F5B">
      <w:pPr>
        <w:jc w:val="both"/>
      </w:pPr>
      <w:r>
        <w:rPr>
          <w:noProof/>
        </w:rPr>
        <w:lastRenderedPageBreak/>
        <w:drawing>
          <wp:inline distT="0" distB="0" distL="0" distR="0" wp14:anchorId="6B5D57BC" wp14:editId="27D78D16">
            <wp:extent cx="3716430" cy="4742815"/>
            <wp:effectExtent l="0" t="0" r="0" b="635"/>
            <wp:docPr id="21467847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84756" name="Picture 2146784756"/>
                    <pic:cNvPicPr/>
                  </pic:nvPicPr>
                  <pic:blipFill>
                    <a:blip r:embed="rId23">
                      <a:extLst>
                        <a:ext uri="{28A0092B-C50C-407E-A947-70E740481C1C}">
                          <a14:useLocalDpi xmlns:a14="http://schemas.microsoft.com/office/drawing/2010/main" val="0"/>
                        </a:ext>
                      </a:extLst>
                    </a:blip>
                    <a:stretch>
                      <a:fillRect/>
                    </a:stretch>
                  </pic:blipFill>
                  <pic:spPr>
                    <a:xfrm>
                      <a:off x="0" y="0"/>
                      <a:ext cx="3721019" cy="4748671"/>
                    </a:xfrm>
                    <a:prstGeom prst="rect">
                      <a:avLst/>
                    </a:prstGeom>
                  </pic:spPr>
                </pic:pic>
              </a:graphicData>
            </a:graphic>
          </wp:inline>
        </w:drawing>
      </w:r>
      <w:r>
        <w:br w:type="page"/>
      </w:r>
    </w:p>
    <w:p w14:paraId="56BF20B4" w14:textId="77777777" w:rsidR="009B5DD4" w:rsidRDefault="009B5DD4" w:rsidP="00FF58CB">
      <w:r>
        <w:rPr>
          <w:noProof/>
        </w:rPr>
        <w:lastRenderedPageBreak/>
        <w:drawing>
          <wp:inline distT="0" distB="0" distL="0" distR="0" wp14:anchorId="33FECCCD" wp14:editId="2C20E3EE">
            <wp:extent cx="3681095" cy="4575281"/>
            <wp:effectExtent l="0" t="0" r="0" b="0"/>
            <wp:docPr id="18234064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06414" name="Picture 1823406414"/>
                    <pic:cNvPicPr/>
                  </pic:nvPicPr>
                  <pic:blipFill>
                    <a:blip r:embed="rId24">
                      <a:extLst>
                        <a:ext uri="{28A0092B-C50C-407E-A947-70E740481C1C}">
                          <a14:useLocalDpi xmlns:a14="http://schemas.microsoft.com/office/drawing/2010/main" val="0"/>
                        </a:ext>
                      </a:extLst>
                    </a:blip>
                    <a:stretch>
                      <a:fillRect/>
                    </a:stretch>
                  </pic:blipFill>
                  <pic:spPr>
                    <a:xfrm>
                      <a:off x="0" y="0"/>
                      <a:ext cx="3683863" cy="4578721"/>
                    </a:xfrm>
                    <a:prstGeom prst="rect">
                      <a:avLst/>
                    </a:prstGeom>
                  </pic:spPr>
                </pic:pic>
              </a:graphicData>
            </a:graphic>
          </wp:inline>
        </w:drawing>
      </w:r>
      <w:r>
        <w:br w:type="page"/>
      </w:r>
    </w:p>
    <w:p w14:paraId="7D568369" w14:textId="77777777" w:rsidR="009B5DD4" w:rsidRDefault="009B5DD4" w:rsidP="00FF58CB">
      <w:r>
        <w:rPr>
          <w:noProof/>
        </w:rPr>
        <w:lastRenderedPageBreak/>
        <w:drawing>
          <wp:inline distT="0" distB="0" distL="0" distR="0" wp14:anchorId="1229A86E" wp14:editId="16E10F62">
            <wp:extent cx="3871595" cy="4244755"/>
            <wp:effectExtent l="0" t="0" r="0" b="3810"/>
            <wp:docPr id="13432830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83051" name="Picture 1343283051"/>
                    <pic:cNvPicPr/>
                  </pic:nvPicPr>
                  <pic:blipFill>
                    <a:blip r:embed="rId25">
                      <a:extLst>
                        <a:ext uri="{28A0092B-C50C-407E-A947-70E740481C1C}">
                          <a14:useLocalDpi xmlns:a14="http://schemas.microsoft.com/office/drawing/2010/main" val="0"/>
                        </a:ext>
                      </a:extLst>
                    </a:blip>
                    <a:stretch>
                      <a:fillRect/>
                    </a:stretch>
                  </pic:blipFill>
                  <pic:spPr>
                    <a:xfrm>
                      <a:off x="0" y="0"/>
                      <a:ext cx="3878771" cy="4252623"/>
                    </a:xfrm>
                    <a:prstGeom prst="rect">
                      <a:avLst/>
                    </a:prstGeom>
                  </pic:spPr>
                </pic:pic>
              </a:graphicData>
            </a:graphic>
          </wp:inline>
        </w:drawing>
      </w:r>
    </w:p>
    <w:p w14:paraId="7AFC542B" w14:textId="77777777" w:rsidR="009B5DD4" w:rsidRDefault="009B5DD4" w:rsidP="00FF58CB"/>
    <w:p w14:paraId="3D35EDBB" w14:textId="77777777" w:rsidR="009B5DD4" w:rsidRDefault="009B5DD4" w:rsidP="00FF58CB">
      <w:r>
        <w:br w:type="page"/>
      </w:r>
    </w:p>
    <w:p w14:paraId="58EDFF5D" w14:textId="77777777" w:rsidR="009B5DD4" w:rsidRPr="00803AAD" w:rsidRDefault="009B5DD4" w:rsidP="00FF58CB">
      <w:pPr>
        <w:jc w:val="center"/>
        <w:rPr>
          <w:b/>
          <w:bCs/>
        </w:rPr>
      </w:pPr>
      <w:r w:rsidRPr="00803AAD">
        <w:rPr>
          <w:b/>
          <w:bCs/>
        </w:rPr>
        <w:lastRenderedPageBreak/>
        <w:t>BIODATA PENULIS</w:t>
      </w:r>
    </w:p>
    <w:p w14:paraId="3D6A8A39" w14:textId="77777777" w:rsidR="009B5DD4" w:rsidRDefault="009B5DD4" w:rsidP="00FF58CB">
      <w:pPr>
        <w:spacing w:after="0" w:line="240" w:lineRule="auto"/>
        <w:jc w:val="both"/>
      </w:pPr>
      <w:r>
        <w:rPr>
          <w:noProof/>
        </w:rPr>
        <w:drawing>
          <wp:anchor distT="0" distB="0" distL="114300" distR="114300" simplePos="0" relativeHeight="251667456" behindDoc="0" locked="0" layoutInCell="1" allowOverlap="1" wp14:anchorId="2917AB33" wp14:editId="0C0F9C2C">
            <wp:simplePos x="0" y="0"/>
            <wp:positionH relativeFrom="column">
              <wp:posOffset>-47625</wp:posOffset>
            </wp:positionH>
            <wp:positionV relativeFrom="paragraph">
              <wp:posOffset>92710</wp:posOffset>
            </wp:positionV>
            <wp:extent cx="1077595" cy="1429385"/>
            <wp:effectExtent l="0" t="0" r="8255" b="0"/>
            <wp:wrapThrough wrapText="bothSides">
              <wp:wrapPolygon edited="0">
                <wp:start x="0" y="0"/>
                <wp:lineTo x="0" y="21303"/>
                <wp:lineTo x="21384" y="21303"/>
                <wp:lineTo x="21384" y="0"/>
                <wp:lineTo x="0" y="0"/>
              </wp:wrapPolygon>
            </wp:wrapThrough>
            <wp:docPr id="11709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8351" name="Picture 1"/>
                    <pic:cNvPicPr/>
                  </pic:nvPicPr>
                  <pic:blipFill>
                    <a:blip r:embed="rId26">
                      <a:extLst>
                        <a:ext uri="{28A0092B-C50C-407E-A947-70E740481C1C}">
                          <a14:useLocalDpi xmlns:a14="http://schemas.microsoft.com/office/drawing/2010/main" val="0"/>
                        </a:ext>
                      </a:extLst>
                    </a:blip>
                    <a:stretch>
                      <a:fillRect/>
                    </a:stretch>
                  </pic:blipFill>
                  <pic:spPr>
                    <a:xfrm>
                      <a:off x="0" y="0"/>
                      <a:ext cx="1077595" cy="1429385"/>
                    </a:xfrm>
                    <a:prstGeom prst="rect">
                      <a:avLst/>
                    </a:prstGeom>
                  </pic:spPr>
                </pic:pic>
              </a:graphicData>
            </a:graphic>
            <wp14:sizeRelV relativeFrom="margin">
              <wp14:pctHeight>0</wp14:pctHeight>
            </wp14:sizeRelV>
          </wp:anchor>
        </w:drawing>
      </w:r>
      <w:r>
        <w:rPr>
          <w:b/>
        </w:rPr>
        <w:t>Aris Diansyah</w:t>
      </w:r>
    </w:p>
    <w:p w14:paraId="3B4574B7" w14:textId="77777777" w:rsidR="009B5DD4" w:rsidRDefault="009B5DD4" w:rsidP="00FF58CB">
      <w:pPr>
        <w:spacing w:after="0" w:line="240" w:lineRule="auto"/>
        <w:jc w:val="both"/>
      </w:pPr>
      <w:r>
        <w:t xml:space="preserve"> dilahirkan di Sampang, 19 Juli 2004. Anak dari Bapak dan Ibu Misnadeh. Penulis merupakan anak tunggal. Penulis mulai menuntut ilmu di TK Nurul Huda pada tahun 2009–2010, melanjutkan ke SDN Tlagah 2 Sampang pada tahun 2010–2016, melanjutkan ke SMPN 1 Banyuates pada tahun 2016–2019, dan melanjutkan ke SMKN 2 Sampang pada tahun 2019–2022. Pada tahun 2022 penulis melanjutkan menuntut ilmu di perguruan tinggi Politeknik Negeri Madura, Jurusan Teknologi Kemaritiman, Program Studi D4 Teknologi Rekayasa Keselamatan selama periode 2022–2026. Selama menempuh ilmu di Politeknik Negeri Madura, penulis aktif dalam kegiatan organisasi dan pengembangan diri. Penulis bergabung dalam Himpunan Mahasiswa Jurusan Teknologi Kemaritiman pada Divisi Kominfo pada periode 2022–2024. Penulis juga terlibat dalam Program P2MD pada tahun 2023 dalam kegiatan pembuatan perahu gutek berbahan fiberglass di Desa Taddan. Penulis memiliki pengalaman magang di Departemen HSE PT Adiluhung Saranasegara Indonesia pada September–Desember 2025. Selama kegiatan magang, penulis melakukan inspeksi APAR dan hydrant, pengecekan kotak P3K, pengolahan limbah, serta safety patrol di area galangan kapal. Penulis menyelesaikan Tugas Akhir pada bidang keselamatan dan kesehatan kerja dengan judul “Perancangan Ruang Sandblasting di PT X”.</w:t>
      </w:r>
    </w:p>
    <w:p w14:paraId="729B594F" w14:textId="77777777" w:rsidR="009B5DD4" w:rsidRPr="00035481" w:rsidRDefault="009B5DD4" w:rsidP="00FF58CB">
      <w:pPr>
        <w:jc w:val="both"/>
      </w:pPr>
    </w:p>
    <w:p w14:paraId="1695776B" w14:textId="77777777" w:rsidR="008610C5" w:rsidRDefault="008610C5" w:rsidP="00FF58CB"/>
    <w:sectPr w:rsidR="008610C5" w:rsidSect="00C31FA5">
      <w:pgSz w:w="8391" w:h="11906" w:code="11"/>
      <w:pgMar w:top="1191" w:right="1191" w:bottom="1191"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64D75" w14:textId="77777777" w:rsidR="007D1BED" w:rsidRDefault="007D1BED">
      <w:pPr>
        <w:spacing w:after="0" w:line="240" w:lineRule="auto"/>
      </w:pPr>
      <w:r>
        <w:separator/>
      </w:r>
    </w:p>
  </w:endnote>
  <w:endnote w:type="continuationSeparator" w:id="0">
    <w:p w14:paraId="304A9ED1" w14:textId="77777777" w:rsidR="007D1BED" w:rsidRDefault="007D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891781"/>
      <w:docPartObj>
        <w:docPartGallery w:val="Page Numbers (Bottom of Page)"/>
        <w:docPartUnique/>
      </w:docPartObj>
    </w:sdtPr>
    <w:sdtEndPr>
      <w:rPr>
        <w:noProof/>
      </w:rPr>
    </w:sdtEndPr>
    <w:sdtContent>
      <w:p w14:paraId="4DE6F2E4" w14:textId="77777777" w:rsidR="009B5DD4" w:rsidRDefault="009B5D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00E36E" w14:textId="77777777" w:rsidR="009B5DD4" w:rsidRDefault="009B5D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91DA1" w14:textId="77777777" w:rsidR="007D1BED" w:rsidRDefault="007D1BED">
      <w:pPr>
        <w:spacing w:after="0" w:line="240" w:lineRule="auto"/>
      </w:pPr>
      <w:r>
        <w:separator/>
      </w:r>
    </w:p>
  </w:footnote>
  <w:footnote w:type="continuationSeparator" w:id="0">
    <w:p w14:paraId="7499E747" w14:textId="77777777" w:rsidR="007D1BED" w:rsidRDefault="007D1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CFD"/>
    <w:multiLevelType w:val="multilevel"/>
    <w:tmpl w:val="E8D2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F1D1A"/>
    <w:multiLevelType w:val="multilevel"/>
    <w:tmpl w:val="BCCA265C"/>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20C55C50"/>
    <w:multiLevelType w:val="multilevel"/>
    <w:tmpl w:val="1D382F34"/>
    <w:lvl w:ilvl="0">
      <w:start w:val="1"/>
      <w:numFmt w:val="decimal"/>
      <w:lvlText w:val="%1."/>
      <w:lvlJc w:val="left"/>
      <w:pPr>
        <w:ind w:left="440" w:hanging="360"/>
      </w:pPr>
      <w:rPr>
        <w:rFonts w:hint="default"/>
        <w:b w:val="0"/>
        <w:bCs w:val="0"/>
      </w:rPr>
    </w:lvl>
    <w:lvl w:ilvl="1">
      <w:start w:val="7"/>
      <w:numFmt w:val="decimal"/>
      <w:isLgl/>
      <w:lvlText w:val="%1.%2"/>
      <w:lvlJc w:val="left"/>
      <w:pPr>
        <w:ind w:left="80" w:hanging="360"/>
      </w:pPr>
      <w:rPr>
        <w:rFonts w:hint="default"/>
        <w:b/>
        <w:bCs/>
      </w:rPr>
    </w:lvl>
    <w:lvl w:ilvl="2">
      <w:start w:val="1"/>
      <w:numFmt w:val="decimal"/>
      <w:isLgl/>
      <w:lvlText w:val="%1.%2.%3"/>
      <w:lvlJc w:val="left"/>
      <w:pPr>
        <w:ind w:left="800" w:hanging="720"/>
      </w:pPr>
      <w:rPr>
        <w:rFonts w:hint="default"/>
      </w:rPr>
    </w:lvl>
    <w:lvl w:ilvl="3">
      <w:start w:val="1"/>
      <w:numFmt w:val="decimal"/>
      <w:isLgl/>
      <w:lvlText w:val="%1.%2.%3.%4"/>
      <w:lvlJc w:val="left"/>
      <w:pPr>
        <w:ind w:left="800" w:hanging="720"/>
      </w:pPr>
      <w:rPr>
        <w:rFonts w:hint="default"/>
      </w:rPr>
    </w:lvl>
    <w:lvl w:ilvl="4">
      <w:start w:val="1"/>
      <w:numFmt w:val="decimal"/>
      <w:isLgl/>
      <w:lvlText w:val="%1.%2.%3.%4.%5"/>
      <w:lvlJc w:val="left"/>
      <w:pPr>
        <w:ind w:left="1160" w:hanging="1080"/>
      </w:pPr>
      <w:rPr>
        <w:rFonts w:hint="default"/>
      </w:rPr>
    </w:lvl>
    <w:lvl w:ilvl="5">
      <w:start w:val="1"/>
      <w:numFmt w:val="decimal"/>
      <w:isLgl/>
      <w:lvlText w:val="%1.%2.%3.%4.%5.%6"/>
      <w:lvlJc w:val="left"/>
      <w:pPr>
        <w:ind w:left="1160" w:hanging="1080"/>
      </w:pPr>
      <w:rPr>
        <w:rFonts w:hint="default"/>
      </w:rPr>
    </w:lvl>
    <w:lvl w:ilvl="6">
      <w:start w:val="1"/>
      <w:numFmt w:val="decimal"/>
      <w:isLgl/>
      <w:lvlText w:val="%1.%2.%3.%4.%5.%6.%7"/>
      <w:lvlJc w:val="left"/>
      <w:pPr>
        <w:ind w:left="1520" w:hanging="1440"/>
      </w:pPr>
      <w:rPr>
        <w:rFonts w:hint="default"/>
      </w:rPr>
    </w:lvl>
    <w:lvl w:ilvl="7">
      <w:start w:val="1"/>
      <w:numFmt w:val="decimal"/>
      <w:isLgl/>
      <w:lvlText w:val="%1.%2.%3.%4.%5.%6.%7.%8"/>
      <w:lvlJc w:val="left"/>
      <w:pPr>
        <w:ind w:left="1520" w:hanging="1440"/>
      </w:pPr>
      <w:rPr>
        <w:rFonts w:hint="default"/>
      </w:rPr>
    </w:lvl>
    <w:lvl w:ilvl="8">
      <w:start w:val="1"/>
      <w:numFmt w:val="decimal"/>
      <w:isLgl/>
      <w:lvlText w:val="%1.%2.%3.%4.%5.%6.%7.%8.%9"/>
      <w:lvlJc w:val="left"/>
      <w:pPr>
        <w:ind w:left="1880" w:hanging="1800"/>
      </w:pPr>
      <w:rPr>
        <w:rFonts w:hint="default"/>
      </w:rPr>
    </w:lvl>
  </w:abstractNum>
  <w:abstractNum w:abstractNumId="3" w15:restartNumberingAfterBreak="0">
    <w:nsid w:val="27A645D6"/>
    <w:multiLevelType w:val="multilevel"/>
    <w:tmpl w:val="C114B0A8"/>
    <w:styleLink w:val="CurrentList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28E1046A"/>
    <w:multiLevelType w:val="multilevel"/>
    <w:tmpl w:val="FD8C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A11CC"/>
    <w:multiLevelType w:val="multilevel"/>
    <w:tmpl w:val="F3140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8A4722"/>
    <w:multiLevelType w:val="hybridMultilevel"/>
    <w:tmpl w:val="8918D3C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33AC0572"/>
    <w:multiLevelType w:val="hybridMultilevel"/>
    <w:tmpl w:val="97B81BBC"/>
    <w:lvl w:ilvl="0" w:tplc="EAE03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762F7A"/>
    <w:multiLevelType w:val="multilevel"/>
    <w:tmpl w:val="03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035855"/>
    <w:multiLevelType w:val="hybridMultilevel"/>
    <w:tmpl w:val="C47EB0B4"/>
    <w:lvl w:ilvl="0" w:tplc="3809000F">
      <w:start w:val="1"/>
      <w:numFmt w:val="decimal"/>
      <w:lvlText w:val="%1."/>
      <w:lvlJc w:val="left"/>
      <w:pPr>
        <w:ind w:left="1218" w:hanging="360"/>
      </w:pPr>
    </w:lvl>
    <w:lvl w:ilvl="1" w:tplc="38090019" w:tentative="1">
      <w:start w:val="1"/>
      <w:numFmt w:val="lowerLetter"/>
      <w:lvlText w:val="%2."/>
      <w:lvlJc w:val="left"/>
      <w:pPr>
        <w:ind w:left="1938" w:hanging="360"/>
      </w:pPr>
    </w:lvl>
    <w:lvl w:ilvl="2" w:tplc="3809001B" w:tentative="1">
      <w:start w:val="1"/>
      <w:numFmt w:val="lowerRoman"/>
      <w:lvlText w:val="%3."/>
      <w:lvlJc w:val="right"/>
      <w:pPr>
        <w:ind w:left="2658" w:hanging="180"/>
      </w:pPr>
    </w:lvl>
    <w:lvl w:ilvl="3" w:tplc="3809000F" w:tentative="1">
      <w:start w:val="1"/>
      <w:numFmt w:val="decimal"/>
      <w:lvlText w:val="%4."/>
      <w:lvlJc w:val="left"/>
      <w:pPr>
        <w:ind w:left="3378" w:hanging="360"/>
      </w:pPr>
    </w:lvl>
    <w:lvl w:ilvl="4" w:tplc="38090019" w:tentative="1">
      <w:start w:val="1"/>
      <w:numFmt w:val="lowerLetter"/>
      <w:lvlText w:val="%5."/>
      <w:lvlJc w:val="left"/>
      <w:pPr>
        <w:ind w:left="4098" w:hanging="360"/>
      </w:pPr>
    </w:lvl>
    <w:lvl w:ilvl="5" w:tplc="3809001B" w:tentative="1">
      <w:start w:val="1"/>
      <w:numFmt w:val="lowerRoman"/>
      <w:lvlText w:val="%6."/>
      <w:lvlJc w:val="right"/>
      <w:pPr>
        <w:ind w:left="4818" w:hanging="180"/>
      </w:pPr>
    </w:lvl>
    <w:lvl w:ilvl="6" w:tplc="3809000F" w:tentative="1">
      <w:start w:val="1"/>
      <w:numFmt w:val="decimal"/>
      <w:lvlText w:val="%7."/>
      <w:lvlJc w:val="left"/>
      <w:pPr>
        <w:ind w:left="5538" w:hanging="360"/>
      </w:pPr>
    </w:lvl>
    <w:lvl w:ilvl="7" w:tplc="38090019" w:tentative="1">
      <w:start w:val="1"/>
      <w:numFmt w:val="lowerLetter"/>
      <w:lvlText w:val="%8."/>
      <w:lvlJc w:val="left"/>
      <w:pPr>
        <w:ind w:left="6258" w:hanging="360"/>
      </w:pPr>
    </w:lvl>
    <w:lvl w:ilvl="8" w:tplc="3809001B" w:tentative="1">
      <w:start w:val="1"/>
      <w:numFmt w:val="lowerRoman"/>
      <w:lvlText w:val="%9."/>
      <w:lvlJc w:val="right"/>
      <w:pPr>
        <w:ind w:left="6978" w:hanging="180"/>
      </w:pPr>
    </w:lvl>
  </w:abstractNum>
  <w:abstractNum w:abstractNumId="10" w15:restartNumberingAfterBreak="0">
    <w:nsid w:val="46F72B95"/>
    <w:multiLevelType w:val="multilevel"/>
    <w:tmpl w:val="5296A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1E64EF"/>
    <w:multiLevelType w:val="multilevel"/>
    <w:tmpl w:val="F7B2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B4666C"/>
    <w:multiLevelType w:val="multilevel"/>
    <w:tmpl w:val="F292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596CA6"/>
    <w:multiLevelType w:val="hybridMultilevel"/>
    <w:tmpl w:val="F934F11C"/>
    <w:lvl w:ilvl="0" w:tplc="D7D4607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6A83C12"/>
    <w:multiLevelType w:val="multilevel"/>
    <w:tmpl w:val="90AA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566B2"/>
    <w:multiLevelType w:val="hybridMultilevel"/>
    <w:tmpl w:val="095A329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2564F60"/>
    <w:multiLevelType w:val="multilevel"/>
    <w:tmpl w:val="BB566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4E68A9"/>
    <w:multiLevelType w:val="multilevel"/>
    <w:tmpl w:val="BD5C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815A5E"/>
    <w:multiLevelType w:val="hybridMultilevel"/>
    <w:tmpl w:val="5ACE1C3E"/>
    <w:lvl w:ilvl="0" w:tplc="38090015">
      <w:start w:val="1"/>
      <w:numFmt w:val="upp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71DF51A5"/>
    <w:multiLevelType w:val="multilevel"/>
    <w:tmpl w:val="5296A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502A9E"/>
    <w:multiLevelType w:val="multilevel"/>
    <w:tmpl w:val="5B2CF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ED0556"/>
    <w:multiLevelType w:val="multilevel"/>
    <w:tmpl w:val="F516EDF0"/>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15:restartNumberingAfterBreak="0">
    <w:nsid w:val="7DF03E66"/>
    <w:multiLevelType w:val="multilevel"/>
    <w:tmpl w:val="F516EDF0"/>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936330780">
    <w:abstractNumId w:val="22"/>
  </w:num>
  <w:num w:numId="2" w16cid:durableId="887913813">
    <w:abstractNumId w:val="1"/>
  </w:num>
  <w:num w:numId="3" w16cid:durableId="330987278">
    <w:abstractNumId w:val="5"/>
  </w:num>
  <w:num w:numId="4" w16cid:durableId="1523930517">
    <w:abstractNumId w:val="3"/>
  </w:num>
  <w:num w:numId="5" w16cid:durableId="2125348508">
    <w:abstractNumId w:val="2"/>
  </w:num>
  <w:num w:numId="6" w16cid:durableId="1176844284">
    <w:abstractNumId w:val="7"/>
  </w:num>
  <w:num w:numId="7" w16cid:durableId="721027471">
    <w:abstractNumId w:val="18"/>
  </w:num>
  <w:num w:numId="8" w16cid:durableId="531000698">
    <w:abstractNumId w:val="20"/>
  </w:num>
  <w:num w:numId="9" w16cid:durableId="2039116053">
    <w:abstractNumId w:val="21"/>
  </w:num>
  <w:num w:numId="10" w16cid:durableId="1595816817">
    <w:abstractNumId w:val="16"/>
  </w:num>
  <w:num w:numId="11" w16cid:durableId="1870755427">
    <w:abstractNumId w:val="14"/>
  </w:num>
  <w:num w:numId="12" w16cid:durableId="1451586410">
    <w:abstractNumId w:val="12"/>
  </w:num>
  <w:num w:numId="13" w16cid:durableId="1576545945">
    <w:abstractNumId w:val="0"/>
  </w:num>
  <w:num w:numId="14" w16cid:durableId="22635301">
    <w:abstractNumId w:val="17"/>
  </w:num>
  <w:num w:numId="15" w16cid:durableId="2038462896">
    <w:abstractNumId w:val="11"/>
  </w:num>
  <w:num w:numId="16" w16cid:durableId="195508836">
    <w:abstractNumId w:val="4"/>
  </w:num>
  <w:num w:numId="17" w16cid:durableId="827137654">
    <w:abstractNumId w:val="9"/>
  </w:num>
  <w:num w:numId="18" w16cid:durableId="121461221">
    <w:abstractNumId w:val="8"/>
  </w:num>
  <w:num w:numId="19" w16cid:durableId="730228447">
    <w:abstractNumId w:val="13"/>
  </w:num>
  <w:num w:numId="20" w16cid:durableId="731004490">
    <w:abstractNumId w:val="15"/>
  </w:num>
  <w:num w:numId="21" w16cid:durableId="68356354">
    <w:abstractNumId w:val="6"/>
  </w:num>
  <w:num w:numId="22" w16cid:durableId="68963618">
    <w:abstractNumId w:val="10"/>
  </w:num>
  <w:num w:numId="23" w16cid:durableId="1763575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D4"/>
    <w:rsid w:val="00016A98"/>
    <w:rsid w:val="0009103F"/>
    <w:rsid w:val="00097F5B"/>
    <w:rsid w:val="000E70F4"/>
    <w:rsid w:val="000F0A38"/>
    <w:rsid w:val="00116CA4"/>
    <w:rsid w:val="00162572"/>
    <w:rsid w:val="001F6E51"/>
    <w:rsid w:val="002308B5"/>
    <w:rsid w:val="00236572"/>
    <w:rsid w:val="002C4E62"/>
    <w:rsid w:val="002E200C"/>
    <w:rsid w:val="002F532E"/>
    <w:rsid w:val="00317413"/>
    <w:rsid w:val="00321009"/>
    <w:rsid w:val="00335910"/>
    <w:rsid w:val="004437D2"/>
    <w:rsid w:val="004448E4"/>
    <w:rsid w:val="004A3C02"/>
    <w:rsid w:val="004A4F87"/>
    <w:rsid w:val="004E142E"/>
    <w:rsid w:val="00531B1C"/>
    <w:rsid w:val="005A2433"/>
    <w:rsid w:val="005C0CAF"/>
    <w:rsid w:val="005C611E"/>
    <w:rsid w:val="0065345F"/>
    <w:rsid w:val="00673686"/>
    <w:rsid w:val="0069524A"/>
    <w:rsid w:val="006D2960"/>
    <w:rsid w:val="00735A70"/>
    <w:rsid w:val="00761084"/>
    <w:rsid w:val="00776A63"/>
    <w:rsid w:val="00782A8E"/>
    <w:rsid w:val="0078627A"/>
    <w:rsid w:val="007B1AC4"/>
    <w:rsid w:val="007D1BED"/>
    <w:rsid w:val="007F2826"/>
    <w:rsid w:val="008056F3"/>
    <w:rsid w:val="008610C5"/>
    <w:rsid w:val="00862D4B"/>
    <w:rsid w:val="00873FE5"/>
    <w:rsid w:val="008B1A90"/>
    <w:rsid w:val="008B3AC1"/>
    <w:rsid w:val="008D2197"/>
    <w:rsid w:val="008E545B"/>
    <w:rsid w:val="00932B28"/>
    <w:rsid w:val="00966B96"/>
    <w:rsid w:val="00982253"/>
    <w:rsid w:val="00985354"/>
    <w:rsid w:val="009B5DD4"/>
    <w:rsid w:val="009C3B52"/>
    <w:rsid w:val="009D5EA0"/>
    <w:rsid w:val="00AA45D4"/>
    <w:rsid w:val="00AB0CE3"/>
    <w:rsid w:val="00AD5F43"/>
    <w:rsid w:val="00B005B7"/>
    <w:rsid w:val="00B90C43"/>
    <w:rsid w:val="00BB7017"/>
    <w:rsid w:val="00BC1924"/>
    <w:rsid w:val="00BC4DF7"/>
    <w:rsid w:val="00BD1C08"/>
    <w:rsid w:val="00BE48A4"/>
    <w:rsid w:val="00C31FA5"/>
    <w:rsid w:val="00C32491"/>
    <w:rsid w:val="00C33F63"/>
    <w:rsid w:val="00C40991"/>
    <w:rsid w:val="00C71D6F"/>
    <w:rsid w:val="00C82CA1"/>
    <w:rsid w:val="00CB48EB"/>
    <w:rsid w:val="00CD4BF7"/>
    <w:rsid w:val="00CE0A9F"/>
    <w:rsid w:val="00CE33EB"/>
    <w:rsid w:val="00CE5245"/>
    <w:rsid w:val="00D07B9F"/>
    <w:rsid w:val="00D14274"/>
    <w:rsid w:val="00D745CC"/>
    <w:rsid w:val="00D76CE5"/>
    <w:rsid w:val="00D97679"/>
    <w:rsid w:val="00DF67DF"/>
    <w:rsid w:val="00E11D57"/>
    <w:rsid w:val="00E46E6D"/>
    <w:rsid w:val="00E61596"/>
    <w:rsid w:val="00E62917"/>
    <w:rsid w:val="00E9251A"/>
    <w:rsid w:val="00E95C67"/>
    <w:rsid w:val="00F21338"/>
    <w:rsid w:val="00F25F9E"/>
    <w:rsid w:val="00F26065"/>
    <w:rsid w:val="00F66EC2"/>
    <w:rsid w:val="00F71A4C"/>
    <w:rsid w:val="00FB3306"/>
    <w:rsid w:val="00FC7651"/>
    <w:rsid w:val="00FD6645"/>
    <w:rsid w:val="00FF58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924D7"/>
  <w15:chartTrackingRefBased/>
  <w15:docId w15:val="{8DB3E7A0-20FF-44F2-B13F-8151B6B1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i/>
        <w:color w:val="000000" w:themeColor="text1"/>
        <w:kern w:val="2"/>
        <w:sz w:val="24"/>
        <w:szCs w:val="18"/>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DD4"/>
    <w:rPr>
      <w:i w:val="0"/>
    </w:rPr>
  </w:style>
  <w:style w:type="paragraph" w:styleId="Heading1">
    <w:name w:val="heading 1"/>
    <w:basedOn w:val="Normal"/>
    <w:next w:val="Normal"/>
    <w:link w:val="Heading1Char"/>
    <w:uiPriority w:val="9"/>
    <w:qFormat/>
    <w:rsid w:val="009B5DD4"/>
    <w:pPr>
      <w:keepNext/>
      <w:keepLines/>
      <w:spacing w:before="360" w:after="80"/>
      <w:jc w:val="center"/>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016A98"/>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016A98"/>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9B5D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B5D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B5D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5D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5D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5D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DD4"/>
    <w:rPr>
      <w:rFonts w:eastAsiaTheme="majorEastAsia" w:cstheme="majorBidi"/>
      <w:b/>
      <w:i w:val="0"/>
      <w:sz w:val="28"/>
      <w:szCs w:val="40"/>
    </w:rPr>
  </w:style>
  <w:style w:type="character" w:customStyle="1" w:styleId="Heading2Char">
    <w:name w:val="Heading 2 Char"/>
    <w:basedOn w:val="DefaultParagraphFont"/>
    <w:link w:val="Heading2"/>
    <w:uiPriority w:val="9"/>
    <w:rsid w:val="00016A98"/>
    <w:rPr>
      <w:rFonts w:eastAsiaTheme="majorEastAsia" w:cstheme="majorBidi"/>
      <w:b/>
      <w:i w:val="0"/>
      <w:szCs w:val="32"/>
    </w:rPr>
  </w:style>
  <w:style w:type="character" w:customStyle="1" w:styleId="Heading3Char">
    <w:name w:val="Heading 3 Char"/>
    <w:basedOn w:val="DefaultParagraphFont"/>
    <w:link w:val="Heading3"/>
    <w:uiPriority w:val="9"/>
    <w:rsid w:val="00016A98"/>
    <w:rPr>
      <w:rFonts w:eastAsiaTheme="majorEastAsia" w:cstheme="majorBidi"/>
      <w:b/>
      <w:i w:val="0"/>
      <w:szCs w:val="28"/>
    </w:rPr>
  </w:style>
  <w:style w:type="character" w:customStyle="1" w:styleId="Heading4Char">
    <w:name w:val="Heading 4 Char"/>
    <w:basedOn w:val="DefaultParagraphFont"/>
    <w:link w:val="Heading4"/>
    <w:uiPriority w:val="9"/>
    <w:semiHidden/>
    <w:rsid w:val="009B5DD4"/>
    <w:rPr>
      <w:rFonts w:asciiTheme="minorHAnsi" w:eastAsiaTheme="majorEastAsia" w:hAnsiTheme="minorHAnsi" w:cstheme="majorBidi"/>
      <w:i w:val="0"/>
      <w:iCs/>
      <w:color w:val="2F5496" w:themeColor="accent1" w:themeShade="BF"/>
    </w:rPr>
  </w:style>
  <w:style w:type="character" w:customStyle="1" w:styleId="Heading5Char">
    <w:name w:val="Heading 5 Char"/>
    <w:basedOn w:val="DefaultParagraphFont"/>
    <w:link w:val="Heading5"/>
    <w:uiPriority w:val="9"/>
    <w:semiHidden/>
    <w:rsid w:val="009B5D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B5DD4"/>
    <w:rPr>
      <w:rFonts w:asciiTheme="minorHAnsi" w:eastAsiaTheme="majorEastAsia" w:hAnsiTheme="minorHAnsi" w:cstheme="majorBidi"/>
      <w:i w:val="0"/>
      <w:iCs/>
      <w:color w:val="595959" w:themeColor="text1" w:themeTint="A6"/>
    </w:rPr>
  </w:style>
  <w:style w:type="character" w:customStyle="1" w:styleId="Heading7Char">
    <w:name w:val="Heading 7 Char"/>
    <w:basedOn w:val="DefaultParagraphFont"/>
    <w:link w:val="Heading7"/>
    <w:uiPriority w:val="9"/>
    <w:semiHidden/>
    <w:rsid w:val="009B5D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5DD4"/>
    <w:rPr>
      <w:rFonts w:asciiTheme="minorHAnsi" w:eastAsiaTheme="majorEastAsia" w:hAnsiTheme="minorHAnsi" w:cstheme="majorBidi"/>
      <w:i w:val="0"/>
      <w:iCs/>
      <w:color w:val="272727" w:themeColor="text1" w:themeTint="D8"/>
    </w:rPr>
  </w:style>
  <w:style w:type="character" w:customStyle="1" w:styleId="Heading9Char">
    <w:name w:val="Heading 9 Char"/>
    <w:basedOn w:val="DefaultParagraphFont"/>
    <w:link w:val="Heading9"/>
    <w:uiPriority w:val="9"/>
    <w:semiHidden/>
    <w:rsid w:val="009B5D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5DD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B5DD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B5D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D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5DD4"/>
    <w:pPr>
      <w:spacing w:before="160"/>
      <w:jc w:val="center"/>
    </w:pPr>
    <w:rPr>
      <w:i/>
      <w:iCs/>
      <w:color w:val="404040" w:themeColor="text1" w:themeTint="BF"/>
    </w:rPr>
  </w:style>
  <w:style w:type="character" w:customStyle="1" w:styleId="QuoteChar">
    <w:name w:val="Quote Char"/>
    <w:basedOn w:val="DefaultParagraphFont"/>
    <w:link w:val="Quote"/>
    <w:uiPriority w:val="29"/>
    <w:rsid w:val="009B5DD4"/>
    <w:rPr>
      <w:i w:val="0"/>
      <w:iCs/>
      <w:color w:val="404040" w:themeColor="text1" w:themeTint="BF"/>
    </w:rPr>
  </w:style>
  <w:style w:type="paragraph" w:styleId="ListParagraph">
    <w:name w:val="List Paragraph"/>
    <w:aliases w:val="tabel"/>
    <w:basedOn w:val="Normal"/>
    <w:link w:val="ListParagraphChar"/>
    <w:uiPriority w:val="34"/>
    <w:qFormat/>
    <w:rsid w:val="009B5DD4"/>
    <w:pPr>
      <w:ind w:left="720"/>
      <w:contextualSpacing/>
    </w:pPr>
  </w:style>
  <w:style w:type="character" w:styleId="IntenseEmphasis">
    <w:name w:val="Intense Emphasis"/>
    <w:basedOn w:val="DefaultParagraphFont"/>
    <w:uiPriority w:val="21"/>
    <w:qFormat/>
    <w:rsid w:val="009B5DD4"/>
    <w:rPr>
      <w:i w:val="0"/>
      <w:iCs/>
      <w:color w:val="2F5496" w:themeColor="accent1" w:themeShade="BF"/>
    </w:rPr>
  </w:style>
  <w:style w:type="paragraph" w:styleId="IntenseQuote">
    <w:name w:val="Intense Quote"/>
    <w:basedOn w:val="Normal"/>
    <w:next w:val="Normal"/>
    <w:link w:val="IntenseQuoteChar"/>
    <w:uiPriority w:val="30"/>
    <w:qFormat/>
    <w:rsid w:val="009B5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5DD4"/>
    <w:rPr>
      <w:i w:val="0"/>
      <w:iCs/>
      <w:color w:val="2F5496" w:themeColor="accent1" w:themeShade="BF"/>
    </w:rPr>
  </w:style>
  <w:style w:type="character" w:styleId="IntenseReference">
    <w:name w:val="Intense Reference"/>
    <w:basedOn w:val="DefaultParagraphFont"/>
    <w:uiPriority w:val="32"/>
    <w:qFormat/>
    <w:rsid w:val="009B5DD4"/>
    <w:rPr>
      <w:b/>
      <w:bCs/>
      <w:smallCaps/>
      <w:color w:val="2F5496" w:themeColor="accent1" w:themeShade="BF"/>
      <w:spacing w:val="5"/>
    </w:rPr>
  </w:style>
  <w:style w:type="paragraph" w:styleId="NormalWeb">
    <w:name w:val="Normal (Web)"/>
    <w:basedOn w:val="Normal"/>
    <w:uiPriority w:val="99"/>
    <w:unhideWhenUsed/>
    <w:rsid w:val="009B5DD4"/>
    <w:pPr>
      <w:spacing w:before="100" w:beforeAutospacing="1" w:after="100" w:afterAutospacing="1" w:line="240" w:lineRule="auto"/>
    </w:pPr>
    <w:rPr>
      <w:rFonts w:eastAsia="Times New Roman" w:cs="Times New Roman"/>
      <w:kern w:val="0"/>
      <w:szCs w:val="24"/>
      <w:lang w:eastAsia="en-ID"/>
      <w14:ligatures w14:val="none"/>
    </w:rPr>
  </w:style>
  <w:style w:type="paragraph" w:styleId="Caption">
    <w:name w:val="caption"/>
    <w:basedOn w:val="Normal"/>
    <w:next w:val="Normal"/>
    <w:uiPriority w:val="35"/>
    <w:unhideWhenUsed/>
    <w:qFormat/>
    <w:rsid w:val="009B5DD4"/>
    <w:pPr>
      <w:spacing w:after="200" w:line="240" w:lineRule="auto"/>
    </w:pPr>
    <w:rPr>
      <w:i/>
      <w:iCs/>
      <w:color w:val="44546A" w:themeColor="text2"/>
      <w:sz w:val="18"/>
    </w:rPr>
  </w:style>
  <w:style w:type="character" w:styleId="Strong">
    <w:name w:val="Strong"/>
    <w:basedOn w:val="DefaultParagraphFont"/>
    <w:uiPriority w:val="22"/>
    <w:qFormat/>
    <w:rsid w:val="009B5DD4"/>
    <w:rPr>
      <w:b/>
      <w:bCs/>
    </w:rPr>
  </w:style>
  <w:style w:type="numbering" w:customStyle="1" w:styleId="CurrentList1">
    <w:name w:val="Current List1"/>
    <w:uiPriority w:val="99"/>
    <w:rsid w:val="009B5DD4"/>
    <w:pPr>
      <w:numPr>
        <w:numId w:val="4"/>
      </w:numPr>
    </w:pPr>
  </w:style>
  <w:style w:type="character" w:styleId="Hyperlink">
    <w:name w:val="Hyperlink"/>
    <w:basedOn w:val="DefaultParagraphFont"/>
    <w:uiPriority w:val="99"/>
    <w:unhideWhenUsed/>
    <w:rsid w:val="009B5DD4"/>
    <w:rPr>
      <w:color w:val="0563C1" w:themeColor="hyperlink"/>
      <w:u w:val="single"/>
    </w:rPr>
  </w:style>
  <w:style w:type="character" w:styleId="UnresolvedMention">
    <w:name w:val="Unresolved Mention"/>
    <w:basedOn w:val="DefaultParagraphFont"/>
    <w:uiPriority w:val="99"/>
    <w:semiHidden/>
    <w:unhideWhenUsed/>
    <w:rsid w:val="009B5DD4"/>
    <w:rPr>
      <w:color w:val="605E5C"/>
      <w:shd w:val="clear" w:color="auto" w:fill="E1DFDD"/>
    </w:rPr>
  </w:style>
  <w:style w:type="character" w:styleId="PlaceholderText">
    <w:name w:val="Placeholder Text"/>
    <w:basedOn w:val="DefaultParagraphFont"/>
    <w:uiPriority w:val="99"/>
    <w:semiHidden/>
    <w:rsid w:val="009B5DD4"/>
    <w:rPr>
      <w:color w:val="666666"/>
    </w:rPr>
  </w:style>
  <w:style w:type="paragraph" w:styleId="Bibliography">
    <w:name w:val="Bibliography"/>
    <w:basedOn w:val="Normal"/>
    <w:next w:val="Normal"/>
    <w:uiPriority w:val="37"/>
    <w:unhideWhenUsed/>
    <w:rsid w:val="009B5DD4"/>
    <w:pPr>
      <w:tabs>
        <w:tab w:val="left" w:pos="504"/>
      </w:tabs>
      <w:spacing w:after="0" w:line="240" w:lineRule="auto"/>
      <w:ind w:left="504" w:hanging="504"/>
    </w:pPr>
  </w:style>
  <w:style w:type="paragraph" w:styleId="CommentText">
    <w:name w:val="annotation text"/>
    <w:basedOn w:val="Normal"/>
    <w:link w:val="CommentTextChar"/>
    <w:uiPriority w:val="99"/>
    <w:unhideWhenUsed/>
    <w:rsid w:val="009B5DD4"/>
    <w:pPr>
      <w:spacing w:after="0" w:line="240" w:lineRule="auto"/>
      <w:jc w:val="both"/>
    </w:pPr>
    <w:rPr>
      <w:sz w:val="20"/>
      <w:szCs w:val="20"/>
    </w:rPr>
  </w:style>
  <w:style w:type="character" w:customStyle="1" w:styleId="CommentTextChar">
    <w:name w:val="Comment Text Char"/>
    <w:basedOn w:val="DefaultParagraphFont"/>
    <w:link w:val="CommentText"/>
    <w:uiPriority w:val="99"/>
    <w:rsid w:val="009B5DD4"/>
    <w:rPr>
      <w:i w:val="0"/>
      <w:sz w:val="20"/>
      <w:szCs w:val="20"/>
    </w:rPr>
  </w:style>
  <w:style w:type="character" w:styleId="CommentReference">
    <w:name w:val="annotation reference"/>
    <w:basedOn w:val="DefaultParagraphFont"/>
    <w:uiPriority w:val="99"/>
    <w:semiHidden/>
    <w:unhideWhenUsed/>
    <w:rsid w:val="009B5DD4"/>
    <w:rPr>
      <w:sz w:val="16"/>
      <w:szCs w:val="16"/>
    </w:rPr>
  </w:style>
  <w:style w:type="table" w:customStyle="1" w:styleId="TableGrid1">
    <w:name w:val="Table Grid1"/>
    <w:basedOn w:val="TableNormal"/>
    <w:next w:val="TableGrid"/>
    <w:uiPriority w:val="39"/>
    <w:rsid w:val="009B5DD4"/>
    <w:pPr>
      <w:spacing w:after="0" w:line="240" w:lineRule="auto"/>
    </w:pPr>
    <w:rPr>
      <w:i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B5DD4"/>
    <w:pPr>
      <w:spacing w:after="0" w:line="240" w:lineRule="auto"/>
    </w:pPr>
    <w:rPr>
      <w:i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B5DD4"/>
    <w:pPr>
      <w:tabs>
        <w:tab w:val="center" w:pos="4680"/>
        <w:tab w:val="right" w:pos="9360"/>
      </w:tabs>
      <w:spacing w:after="0" w:line="240" w:lineRule="auto"/>
      <w:ind w:firstLine="397"/>
      <w:jc w:val="both"/>
    </w:pPr>
    <w:rPr>
      <w:rFonts w:eastAsiaTheme="minorEastAsia"/>
      <w:kern w:val="0"/>
      <w:lang w:val="en-US" w:eastAsia="ja-JP"/>
      <w14:ligatures w14:val="none"/>
    </w:rPr>
  </w:style>
  <w:style w:type="character" w:customStyle="1" w:styleId="FooterChar">
    <w:name w:val="Footer Char"/>
    <w:basedOn w:val="DefaultParagraphFont"/>
    <w:link w:val="Footer"/>
    <w:uiPriority w:val="99"/>
    <w:rsid w:val="009B5DD4"/>
    <w:rPr>
      <w:rFonts w:eastAsiaTheme="minorEastAsia"/>
      <w:i w:val="0"/>
      <w:kern w:val="0"/>
      <w:lang w:val="en-US" w:eastAsia="ja-JP"/>
      <w14:ligatures w14:val="none"/>
    </w:rPr>
  </w:style>
  <w:style w:type="paragraph" w:customStyle="1" w:styleId="Heading0">
    <w:name w:val="Heading 0"/>
    <w:basedOn w:val="Heading1"/>
    <w:link w:val="Heading0Char"/>
    <w:qFormat/>
    <w:rsid w:val="009B5DD4"/>
    <w:pPr>
      <w:spacing w:before="120" w:after="360"/>
    </w:pPr>
    <w:rPr>
      <w:i/>
      <w:kern w:val="0"/>
      <w:szCs w:val="32"/>
      <w:lang w:val="en-US" w:eastAsia="ja-JP"/>
      <w14:ligatures w14:val="none"/>
    </w:rPr>
  </w:style>
  <w:style w:type="character" w:customStyle="1" w:styleId="Heading0Char">
    <w:name w:val="Heading 0 Char"/>
    <w:basedOn w:val="Heading1Char"/>
    <w:link w:val="Heading0"/>
    <w:rsid w:val="009B5DD4"/>
    <w:rPr>
      <w:rFonts w:eastAsiaTheme="majorEastAsia" w:cstheme="majorBidi"/>
      <w:b/>
      <w:i/>
      <w:kern w:val="0"/>
      <w:sz w:val="28"/>
      <w:szCs w:val="32"/>
      <w:lang w:val="en-US" w:eastAsia="ja-JP"/>
      <w14:ligatures w14:val="none"/>
    </w:rPr>
  </w:style>
  <w:style w:type="paragraph" w:styleId="Header">
    <w:name w:val="header"/>
    <w:basedOn w:val="Normal"/>
    <w:link w:val="HeaderChar"/>
    <w:uiPriority w:val="99"/>
    <w:unhideWhenUsed/>
    <w:rsid w:val="009B5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DD4"/>
    <w:rPr>
      <w:i w:val="0"/>
    </w:rPr>
  </w:style>
  <w:style w:type="paragraph" w:customStyle="1" w:styleId="Default">
    <w:name w:val="Default"/>
    <w:rsid w:val="009B5DD4"/>
    <w:pPr>
      <w:autoSpaceDE w:val="0"/>
      <w:autoSpaceDN w:val="0"/>
      <w:adjustRightInd w:val="0"/>
      <w:spacing w:after="0" w:line="240" w:lineRule="auto"/>
    </w:pPr>
    <w:rPr>
      <w:rFonts w:ascii="Cambria Math" w:hAnsi="Cambria Math" w:cs="Cambria Math"/>
      <w:i w:val="0"/>
      <w:color w:val="000000"/>
      <w:kern w:val="0"/>
      <w:szCs w:val="24"/>
      <w:lang w:val="id-ID"/>
    </w:rPr>
  </w:style>
  <w:style w:type="character" w:customStyle="1" w:styleId="ListParagraphChar">
    <w:name w:val="List Paragraph Char"/>
    <w:aliases w:val="tabel Char"/>
    <w:link w:val="ListParagraph"/>
    <w:uiPriority w:val="34"/>
    <w:rsid w:val="009B5DD4"/>
  </w:style>
  <w:style w:type="paragraph" w:styleId="TOCHeading">
    <w:name w:val="TOC Heading"/>
    <w:basedOn w:val="Heading1"/>
    <w:next w:val="Normal"/>
    <w:uiPriority w:val="39"/>
    <w:unhideWhenUsed/>
    <w:qFormat/>
    <w:rsid w:val="009B5DD4"/>
    <w:pPr>
      <w:spacing w:before="240" w:after="0"/>
      <w:outlineLvl w:val="9"/>
    </w:pPr>
    <w:rPr>
      <w:b w:val="0"/>
      <w:i/>
      <w:kern w:val="0"/>
      <w:sz w:val="32"/>
      <w:szCs w:val="32"/>
      <w:lang w:val="en-US"/>
      <w14:ligatures w14:val="none"/>
    </w:rPr>
  </w:style>
  <w:style w:type="paragraph" w:styleId="TOC1">
    <w:name w:val="toc 1"/>
    <w:basedOn w:val="Normal"/>
    <w:next w:val="Normal"/>
    <w:autoRedefine/>
    <w:uiPriority w:val="39"/>
    <w:unhideWhenUsed/>
    <w:rsid w:val="00C31FA5"/>
    <w:pPr>
      <w:tabs>
        <w:tab w:val="right" w:leader="dot" w:pos="7927"/>
      </w:tabs>
      <w:spacing w:after="100" w:line="240" w:lineRule="auto"/>
    </w:pPr>
  </w:style>
  <w:style w:type="paragraph" w:styleId="TOC2">
    <w:name w:val="toc 2"/>
    <w:basedOn w:val="Normal"/>
    <w:next w:val="Normal"/>
    <w:autoRedefine/>
    <w:uiPriority w:val="39"/>
    <w:unhideWhenUsed/>
    <w:rsid w:val="009B5DD4"/>
    <w:pPr>
      <w:spacing w:after="100"/>
      <w:ind w:left="220"/>
    </w:pPr>
  </w:style>
  <w:style w:type="paragraph" w:styleId="TOC3">
    <w:name w:val="toc 3"/>
    <w:basedOn w:val="Normal"/>
    <w:next w:val="Normal"/>
    <w:autoRedefine/>
    <w:uiPriority w:val="39"/>
    <w:unhideWhenUsed/>
    <w:rsid w:val="009B5DD4"/>
    <w:pPr>
      <w:tabs>
        <w:tab w:val="right" w:leader="dot" w:pos="7927"/>
      </w:tabs>
      <w:spacing w:after="100" w:line="360" w:lineRule="auto"/>
      <w:ind w:left="440"/>
    </w:pPr>
  </w:style>
  <w:style w:type="paragraph" w:styleId="NoSpacing">
    <w:name w:val="No Spacing"/>
    <w:uiPriority w:val="1"/>
    <w:qFormat/>
    <w:rsid w:val="009B5DD4"/>
    <w:pPr>
      <w:spacing w:after="0" w:line="240" w:lineRule="auto"/>
    </w:pPr>
    <w:rPr>
      <w:i w:val="0"/>
    </w:rPr>
  </w:style>
  <w:style w:type="paragraph" w:styleId="TableofFigures">
    <w:name w:val="table of figures"/>
    <w:basedOn w:val="Normal"/>
    <w:next w:val="Normal"/>
    <w:uiPriority w:val="99"/>
    <w:unhideWhenUsed/>
    <w:rsid w:val="009B5DD4"/>
    <w:pPr>
      <w:spacing w:after="0"/>
      <w:ind w:left="440" w:hanging="440"/>
    </w:pPr>
    <w:rPr>
      <w:rFonts w:cstheme="minorHAnsi"/>
      <w:caps/>
      <w:szCs w:val="20"/>
    </w:rPr>
  </w:style>
  <w:style w:type="paragraph" w:styleId="List2">
    <w:name w:val="List 2"/>
    <w:basedOn w:val="Normal"/>
    <w:uiPriority w:val="99"/>
    <w:unhideWhenUsed/>
    <w:rsid w:val="009B5DD4"/>
    <w:pPr>
      <w:spacing w:after="200" w:line="276" w:lineRule="auto"/>
      <w:ind w:left="720" w:hanging="360"/>
      <w:contextualSpacing/>
    </w:pPr>
    <w:rPr>
      <w:rFonts w:eastAsiaTheme="minorEastAsia"/>
      <w:kern w:val="0"/>
      <w:lang w:val="en-US"/>
      <w14:ligatures w14:val="none"/>
    </w:rPr>
  </w:style>
  <w:style w:type="paragraph" w:customStyle="1" w:styleId="TableParagraph">
    <w:name w:val="Table Paragraph"/>
    <w:basedOn w:val="Normal"/>
    <w:uiPriority w:val="1"/>
    <w:qFormat/>
    <w:rsid w:val="009B5DD4"/>
    <w:pPr>
      <w:widowControl w:val="0"/>
      <w:autoSpaceDE w:val="0"/>
      <w:autoSpaceDN w:val="0"/>
      <w:spacing w:after="0" w:line="240" w:lineRule="auto"/>
      <w:ind w:left="48"/>
    </w:pPr>
    <w:rPr>
      <w:rFonts w:eastAsia="Times New Roman" w:cs="Times New Roman"/>
      <w:kern w:val="0"/>
      <w:lang w:val="id"/>
      <w14:ligatures w14:val="none"/>
    </w:rPr>
  </w:style>
  <w:style w:type="paragraph" w:customStyle="1" w:styleId="pdq2pgselectionanchorcontainer">
    <w:name w:val="pdq2pg_selectionanchorcontainer"/>
    <w:basedOn w:val="Normal"/>
    <w:rsid w:val="009B5DD4"/>
    <w:pPr>
      <w:spacing w:before="100" w:beforeAutospacing="1" w:after="100" w:afterAutospacing="1" w:line="240" w:lineRule="auto"/>
    </w:pPr>
    <w:rPr>
      <w:rFonts w:eastAsia="Times New Roman" w:cs="Times New Roman"/>
      <w:color w:val="auto"/>
      <w:kern w:val="0"/>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8AF0C31-0E3C-43D0-8F39-8305B4C65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112</Pages>
  <Words>14229</Words>
  <Characters>81107</Characters>
  <Application>Microsoft Office Word</Application>
  <DocSecurity>0</DocSecurity>
  <Lines>675</Lines>
  <Paragraphs>190</Paragraphs>
  <ScaleCrop>false</ScaleCrop>
  <Company/>
  <LinksUpToDate>false</LinksUpToDate>
  <CharactersWithSpaces>95146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ariez diansyah</dc:creator>
  <cp:keywords/>
  <dc:description/>
  <cp:lastModifiedBy>ariez diansyah</cp:lastModifiedBy>
  <cp:revision>40</cp:revision>
  <dcterms:created xsi:type="dcterms:W3CDTF">2026-08-11T03:25:00Z</dcterms:created>
  <dcterms:modified xsi:type="dcterms:W3CDTF">2026-09-14T07:36:00Z</dcterms:modified>
</cp:coreProperties>
</file>